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70" w:rsidRPr="00271E70" w:rsidRDefault="00271E70" w:rsidP="00271E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0C53E7" w:rsidRDefault="000C53E7" w:rsidP="000C53E7">
      <w:pPr>
        <w:pStyle w:val="Postan"/>
        <w:ind w:right="481"/>
        <w:rPr>
          <w:sz w:val="24"/>
          <w:szCs w:val="24"/>
        </w:rPr>
      </w:pPr>
    </w:p>
    <w:p w:rsidR="000C53E7" w:rsidRDefault="000C53E7" w:rsidP="000C53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C53E7" w:rsidRDefault="000C53E7" w:rsidP="000C53E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с.Троицкое</w:t>
      </w:r>
    </w:p>
    <w:p w:rsidR="000C53E7" w:rsidRPr="00E64D7C" w:rsidRDefault="00E64D7C" w:rsidP="000C53E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</w:t>
      </w:r>
      <w:r w:rsidR="00A917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1A4E">
        <w:rPr>
          <w:rFonts w:ascii="Times New Roman" w:hAnsi="Times New Roman"/>
          <w:sz w:val="24"/>
          <w:szCs w:val="24"/>
          <w:lang w:val="ru-RU"/>
        </w:rPr>
        <w:t>февраля</w:t>
      </w:r>
      <w:proofErr w:type="gramEnd"/>
      <w:r w:rsidR="000B08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1A4E">
        <w:rPr>
          <w:rFonts w:ascii="Times New Roman" w:hAnsi="Times New Roman"/>
          <w:sz w:val="24"/>
          <w:szCs w:val="24"/>
          <w:lang w:val="ru-RU"/>
        </w:rPr>
        <w:t>2017</w:t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г.    </w:t>
      </w:r>
      <w:r w:rsidR="000C53E7">
        <w:rPr>
          <w:rFonts w:ascii="Times New Roman" w:hAnsi="Times New Roman"/>
          <w:sz w:val="24"/>
          <w:szCs w:val="24"/>
          <w:lang w:val="ru-RU"/>
        </w:rPr>
        <w:tab/>
      </w:r>
      <w:r w:rsidR="00A30974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1167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0B0828">
        <w:rPr>
          <w:rFonts w:ascii="Times New Roman" w:hAnsi="Times New Roman"/>
          <w:sz w:val="24"/>
          <w:szCs w:val="24"/>
          <w:lang w:val="ru-RU"/>
        </w:rPr>
        <w:t xml:space="preserve">№  </w:t>
      </w:r>
      <w:r>
        <w:rPr>
          <w:rFonts w:ascii="Times New Roman" w:hAnsi="Times New Roman"/>
          <w:sz w:val="24"/>
          <w:szCs w:val="24"/>
          <w:lang w:val="en-US"/>
        </w:rPr>
        <w:t>14</w:t>
      </w:r>
    </w:p>
    <w:p w:rsidR="000C53E7" w:rsidRDefault="000C53E7" w:rsidP="00BF6431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«О внесении изменений в постановление № 152 от 31.12.2013 г. Об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утверждении  муниципальной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 программы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E64D7C" w:rsidRDefault="00E64D7C" w:rsidP="000C53E7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7B00B8" w:rsidRPr="00EE0660" w:rsidRDefault="007F1A4E" w:rsidP="007B00B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соответствии с объемами бюджетных ассигнований, предусмотренных решением Собрания депутатов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23.01.2017 г. № 33 «О внесении изменений в решение Собрания депутатов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27.12.2016 г. № 32 «О бюджете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на 2017 год и на плановый период 2018 и на 2019 годов», в соответствии с постановлением Администрации Троицкого 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сельского постановления </w:t>
      </w:r>
      <w:r w:rsidR="00DE21F2"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:rsidR="00DE21F2" w:rsidRDefault="00DE21F2" w:rsidP="007B00B8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73304" w:rsidRPr="00D60A9B" w:rsidRDefault="007B00B8" w:rsidP="00D60A9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приложение к постановлению Администрации Троицкого сельского поселения от 31.12.2013 г. № 152 </w:t>
      </w:r>
      <w:r w:rsidRPr="00E73304">
        <w:rPr>
          <w:rFonts w:ascii="Times New Roman" w:hAnsi="Times New Roman" w:cs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="00D60A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1F2">
        <w:rPr>
          <w:rFonts w:ascii="Times New Roman" w:hAnsi="Times New Roman" w:cs="Times New Roman"/>
          <w:sz w:val="24"/>
          <w:szCs w:val="24"/>
          <w:lang w:val="ru-RU" w:eastAsia="en-US"/>
        </w:rPr>
        <w:t>согласно приложению</w:t>
      </w:r>
      <w:r w:rsidR="00E73304" w:rsidRPr="00D60A9B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11676E" w:rsidRPr="0011676E" w:rsidRDefault="0011676E" w:rsidP="0011676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7B00B8" w:rsidRPr="0011676E" w:rsidRDefault="007B00B8" w:rsidP="0011676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выполнением данного </w:t>
      </w:r>
      <w:proofErr w:type="spellStart"/>
      <w:r w:rsidR="00DE21F2">
        <w:rPr>
          <w:rFonts w:ascii="Times New Roman" w:hAnsi="Times New Roman"/>
          <w:color w:val="000000"/>
          <w:sz w:val="24"/>
          <w:szCs w:val="24"/>
          <w:lang w:val="ru-RU"/>
        </w:rPr>
        <w:t>постановлениея</w:t>
      </w:r>
      <w:proofErr w:type="spellEnd"/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B00B8" w:rsidRPr="00E64D7C" w:rsidRDefault="007B00B8" w:rsidP="007B00B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64D7C">
        <w:rPr>
          <w:rFonts w:ascii="Times New Roman" w:hAnsi="Times New Roman"/>
          <w:b/>
          <w:sz w:val="24"/>
          <w:szCs w:val="24"/>
          <w:lang w:val="ru-RU"/>
        </w:rPr>
        <w:t>Глава</w:t>
      </w:r>
      <w:r w:rsidR="00A30974" w:rsidRPr="00E64D7C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</w:t>
      </w:r>
      <w:r w:rsidRPr="00E64D7C">
        <w:rPr>
          <w:rFonts w:ascii="Times New Roman" w:hAnsi="Times New Roman"/>
          <w:b/>
          <w:sz w:val="24"/>
          <w:szCs w:val="24"/>
          <w:lang w:val="ru-RU"/>
        </w:rPr>
        <w:t xml:space="preserve"> Троицкого </w:t>
      </w:r>
    </w:p>
    <w:p w:rsidR="00076D6C" w:rsidRDefault="007B00B8" w:rsidP="00E73304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E64D7C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</w:t>
      </w:r>
      <w:r w:rsidR="00F7580C" w:rsidRPr="00E64D7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E64D7C">
        <w:rPr>
          <w:rFonts w:ascii="Times New Roman" w:hAnsi="Times New Roman"/>
          <w:b/>
          <w:sz w:val="24"/>
          <w:szCs w:val="24"/>
        </w:rPr>
        <w:t xml:space="preserve">     </w:t>
      </w:r>
      <w:r w:rsidR="00A30974" w:rsidRPr="00E64D7C">
        <w:rPr>
          <w:rFonts w:ascii="Times New Roman" w:hAnsi="Times New Roman"/>
          <w:b/>
          <w:sz w:val="24"/>
          <w:szCs w:val="24"/>
        </w:rPr>
        <w:t>О.Н.Гурина</w:t>
      </w:r>
      <w:r w:rsidRPr="003B1AA9">
        <w:rPr>
          <w:rFonts w:ascii="Times New Roman" w:hAnsi="Times New Roman"/>
          <w:sz w:val="24"/>
          <w:szCs w:val="24"/>
        </w:rPr>
        <w:tab/>
      </w:r>
      <w:r w:rsidRPr="003B1AA9">
        <w:rPr>
          <w:rFonts w:ascii="Times New Roman" w:hAnsi="Times New Roman"/>
          <w:sz w:val="24"/>
          <w:szCs w:val="24"/>
        </w:rPr>
        <w:tab/>
      </w:r>
    </w:p>
    <w:p w:rsidR="00076D6C" w:rsidRDefault="00076D6C">
      <w:pPr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9706D0">
        <w:rPr>
          <w:rFonts w:ascii="Times New Roman" w:hAnsi="Times New Roman"/>
          <w:sz w:val="24"/>
          <w:szCs w:val="24"/>
          <w:lang w:val="ru-RU"/>
        </w:rPr>
        <w:br w:type="page"/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6D6C">
        <w:rPr>
          <w:rFonts w:ascii="Times New Roman" w:hAnsi="Times New Roman" w:cs="Times New Roman"/>
          <w:sz w:val="20"/>
          <w:szCs w:val="20"/>
        </w:rPr>
        <w:t>1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6D6C" w:rsidRP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E64D7C" w:rsidRPr="00E64D7C">
        <w:rPr>
          <w:rFonts w:ascii="Times New Roman" w:hAnsi="Times New Roman" w:cs="Times New Roman"/>
          <w:sz w:val="20"/>
          <w:szCs w:val="20"/>
        </w:rPr>
        <w:t xml:space="preserve"> 03.02.2017 </w:t>
      </w:r>
      <w:r w:rsidR="00E64D7C">
        <w:rPr>
          <w:rFonts w:ascii="Times New Roman" w:hAnsi="Times New Roman" w:cs="Times New Roman"/>
          <w:sz w:val="20"/>
          <w:szCs w:val="20"/>
        </w:rPr>
        <w:t>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E64D7C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076D6C" w:rsidRDefault="00076D6C" w:rsidP="00076D6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445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spellEnd"/>
      <w:r w:rsidRPr="0023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4458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</w:t>
            </w:r>
            <w:proofErr w:type="gram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года»  (</w:t>
            </w:r>
            <w:proofErr w:type="gram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далее программа)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Троицкого сельского поселения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 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Целью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разработки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 </w:t>
            </w:r>
            <w:r w:rsidRPr="002344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Строительство и модернизация системы коммунальной инфраструктуры в муниципальном образовании «Троицкое сельское поселение»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предоставляемых коммунальных услуг потребителям.</w:t>
            </w:r>
          </w:p>
          <w:p w:rsidR="00076D6C" w:rsidRPr="00234458" w:rsidRDefault="00076D6C" w:rsidP="00732D3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окружающей среды, экологическая безопасность развития поселения, создание благоприятных условий для проживания жителей.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программы: 2014-2017г.г. и план до 2020 г.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развитие системы водоснабжения и водоотведения;</w:t>
            </w:r>
          </w:p>
          <w:p w:rsidR="00076D6C" w:rsidRPr="00E8222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программы осуществляется в соответствии с утвержденными бюджетными ассигнованиями на очередной финансовый год в установленном порядке, за счет средств, областного, местного бюджетов и внебюджетных средств (средства предприятий коммунального комплекса).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финансирования подпрограммы за счет всех источников указаны в подпрограммах.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за исполнением Программы 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 Администрация Троицкого сельского поселения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 пределах своих полномочий в соответствии с законодательством.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spellEnd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1. Технологические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обеспечение</w:t>
            </w:r>
            <w:proofErr w:type="gram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устойчивости системы коммунальной инфраструктуры поселения;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 снижение</w:t>
            </w:r>
            <w:proofErr w:type="gramEnd"/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уровня износа объектов коммунальной инфраструктуры;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создание надежной коммунальной инфраструктуры поселения, имеющей необходимые резервы для перспективного развития;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– снижение потерь коммунальных ресурсов: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ru-RU"/>
              </w:rPr>
              <w:t>2. Социальные результаты: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</w:t>
            </w: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новых рабочих мест, увеличение жилищного фонда сельского поселения, повышение качества коммунальных услуг;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надёжности работы системы коммунальной инфраструктуры сельского поселения;</w:t>
            </w:r>
          </w:p>
          <w:p w:rsidR="00076D6C" w:rsidRPr="00234458" w:rsidRDefault="00076D6C" w:rsidP="00732D32">
            <w:pPr>
              <w:shd w:val="clear" w:color="auto" w:fill="FFFFFF"/>
              <w:tabs>
                <w:tab w:val="left" w:pos="514"/>
              </w:tabs>
              <w:spacing w:after="0" w:line="360" w:lineRule="auto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val="ru-RU"/>
              </w:rPr>
              <w:t>3.  Экономические результаты:</w:t>
            </w:r>
          </w:p>
          <w:p w:rsidR="00076D6C" w:rsidRPr="00234458" w:rsidRDefault="00076D6C" w:rsidP="00732D32">
            <w:pPr>
              <w:shd w:val="clear" w:color="auto" w:fill="FFFFFF"/>
              <w:spacing w:after="0" w:line="360" w:lineRule="auto"/>
              <w:ind w:left="252" w:hanging="252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плановое развитие коммунальной инфраструктуры в соответствии с документами территориального планирования развития поселения;</w:t>
            </w:r>
          </w:p>
          <w:p w:rsidR="00076D6C" w:rsidRPr="00234458" w:rsidRDefault="00076D6C" w:rsidP="00732D3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>– повышение инвестиционной привлекательности организаций коммунального комплекса поселения.</w:t>
            </w:r>
          </w:p>
        </w:tc>
      </w:tr>
      <w:tr w:rsidR="00076D6C" w:rsidRPr="00E64D7C" w:rsidTr="00732D3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1. 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2. подпрограмма «Развитие благоустройства на территории Троицкого сельского поселения на 2014-2017 годы и на период до 2020 года».</w:t>
            </w:r>
          </w:p>
        </w:tc>
      </w:tr>
    </w:tbl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Pr="00234458" w:rsidRDefault="00076D6C" w:rsidP="00076D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076D6C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E64D7C">
        <w:rPr>
          <w:rFonts w:ascii="Times New Roman" w:hAnsi="Times New Roman" w:cs="Times New Roman"/>
          <w:sz w:val="20"/>
          <w:szCs w:val="20"/>
        </w:rPr>
        <w:t xml:space="preserve"> 03.02.2017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E64D7C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076D6C" w:rsidRDefault="00076D6C" w:rsidP="00076D6C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076D6C" w:rsidRPr="00CF1391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1391"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076D6C" w:rsidRDefault="00076D6C" w:rsidP="00076D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Подпрограммы «Модернизация объектов коммунальной инфраструктуры Троицкого сельского поселения на 2014-2017 годы и на период до 2020 года»</w:t>
      </w:r>
    </w:p>
    <w:p w:rsidR="00076D6C" w:rsidRPr="00CF1391" w:rsidRDefault="00076D6C" w:rsidP="00076D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78" w:type="dxa"/>
        <w:jc w:val="center"/>
        <w:tblLayout w:type="fixed"/>
        <w:tblLook w:val="0000" w:firstRow="0" w:lastRow="0" w:firstColumn="0" w:lastColumn="0" w:noHBand="0" w:noVBand="0"/>
      </w:tblPr>
      <w:tblGrid>
        <w:gridCol w:w="3897"/>
        <w:gridCol w:w="6781"/>
      </w:tblGrid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234458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3445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Подпрограмма «Модернизация объектов коммунальной инфраструктуры Троицкого сельского поселения на 2014-2017 годы и на период до 2020 года»;</w:t>
            </w:r>
          </w:p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76D6C" w:rsidRPr="00E64D7C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21.07.2007 г. №185-ФЗ «О фонде содействия реформированию жилищно-коммунального хозяйства»;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Троицкого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утверждении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реализации и оценке эффективности муниципальных программ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Троицкого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 Главы Троицкого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19.08.2013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 утверждении Перечня муниципальных программ Администрации Троицкого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Неклиновского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E64D7C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Троицкого сельского поселения питьевой водой нормативного качества, а также повышение эффективности, устойчивости 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и  надежности</w:t>
            </w:r>
            <w:proofErr w:type="gram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 водоснабжения и водоотведения</w:t>
            </w:r>
          </w:p>
        </w:tc>
      </w:tr>
      <w:tr w:rsidR="00076D6C" w:rsidRPr="00E64D7C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подподпрограммы</w:t>
            </w:r>
            <w:proofErr w:type="spellEnd"/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Улучшение водоснабжения в населенных пунктах Троицкого сельского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Модернизация водопроводно-канализационного хозяйства муниципальной собственности поселения с высоким уровнем износа;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Повышение эксплуатационной надежности источников питьевого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Повышение эффективности управления инфраструктурой водоснабжения.</w:t>
            </w:r>
          </w:p>
        </w:tc>
      </w:tr>
      <w:tr w:rsidR="00076D6C" w:rsidRPr="00E64D7C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2014-2017 годы и период до 2020 года</w:t>
            </w:r>
          </w:p>
        </w:tc>
      </w:tr>
      <w:tr w:rsidR="00076D6C" w:rsidRPr="00E64D7C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основных направлений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14566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«Модернизация объектов коммунальной инфраструктуры Троицкого сельского поселения на 2014-2017 годы и на период до 2020 года»</w:t>
            </w:r>
            <w:r w:rsidRP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2. Основные цели, задачи, сроки реализации, 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3. Система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4. 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5. Нормативное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6. Механизм реализации, организация управления и 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7. Оценка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№ 1. Перечень программных мероприятий.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№ 2. Методика оценки эффективности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проектирование 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капитальный</w:t>
            </w:r>
            <w:proofErr w:type="gramEnd"/>
            <w:r w:rsidRPr="00CF13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ремонт водопроводной сети;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по улучшению состояния зон санитарной охраны источников питьевого водоснабжения.</w:t>
            </w:r>
          </w:p>
        </w:tc>
      </w:tr>
      <w:tr w:rsidR="00076D6C" w:rsidRPr="00CF1391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076D6C" w:rsidRPr="00E64D7C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ED3AD5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и источники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подподпрограммы</w:t>
            </w:r>
            <w:proofErr w:type="spellEnd"/>
          </w:p>
          <w:p w:rsidR="00076D6C" w:rsidRPr="00ED3AD5" w:rsidRDefault="00076D6C" w:rsidP="00732D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составляет:</w:t>
            </w:r>
          </w:p>
          <w:p w:rsidR="00076D6C" w:rsidRPr="00CF1391" w:rsidRDefault="00076D6C" w:rsidP="004D77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4-2016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годах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536,8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тыс. рублей, 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390,8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76D6C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год – </w:t>
            </w:r>
            <w:r w:rsidR="00611F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076D6C" w:rsidRDefault="00611F48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0</w:t>
            </w:r>
            <w:r w:rsidR="00076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рублей.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-средства местного бюджета поселения;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периоде до 2020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могут быть уточнены при формировании проекта бюджета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годы.</w:t>
            </w:r>
          </w:p>
        </w:tc>
      </w:tr>
      <w:tr w:rsidR="00076D6C" w:rsidRPr="00E64D7C" w:rsidTr="00732D32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приведет к достижению следующих результатов: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уровня износа объектов коммунальной инфраструктуры;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снижение потерь в сетях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повышение эффективности эксплуатации водопроводного хозяйства, качества питьевой воды;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обеспечение населения качественной питьевой водой в необходимом количестве;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 показателя</w:t>
            </w:r>
            <w:proofErr w:type="gramEnd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обеспеченности   населения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системами водоснабжения;</w:t>
            </w:r>
          </w:p>
          <w:p w:rsidR="00076D6C" w:rsidRPr="00CF1391" w:rsidRDefault="00076D6C" w:rsidP="00732D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повышение надежности работы систем водоснабжения;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- </w:t>
            </w:r>
            <w:proofErr w:type="gramStart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 санитарно</w:t>
            </w:r>
            <w:proofErr w:type="gramEnd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-гигиенического  уровня  жизни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населения.</w:t>
            </w:r>
          </w:p>
        </w:tc>
      </w:tr>
      <w:tr w:rsidR="00076D6C" w:rsidRPr="00E64D7C" w:rsidTr="00732D32">
        <w:trPr>
          <w:trHeight w:val="1478"/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D6C" w:rsidRPr="00CF1391" w:rsidRDefault="00076D6C" w:rsidP="00732D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76D6C" w:rsidRPr="00CF1391" w:rsidRDefault="00076D6C" w:rsidP="00732D3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каждого года осуществляет Администрация Троицкого сельского поселения,</w:t>
            </w:r>
            <w:r w:rsidRPr="00CF139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депутатов Троицкого сельского поселения в соответствии с ее полномочиями, установленными нормативными правовыми актами сельского поселения.</w:t>
            </w:r>
          </w:p>
        </w:tc>
      </w:tr>
    </w:tbl>
    <w:p w:rsidR="00E6217A" w:rsidRDefault="00E6217A" w:rsidP="00E6217A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E6217A" w:rsidRDefault="00E6217A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E6217A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217A" w:rsidRPr="00076D6C" w:rsidRDefault="00E6217A" w:rsidP="00E6217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 w:rsidR="00E64D7C">
        <w:rPr>
          <w:rFonts w:ascii="Times New Roman" w:hAnsi="Times New Roman" w:cs="Times New Roman"/>
          <w:sz w:val="20"/>
          <w:szCs w:val="20"/>
        </w:rPr>
        <w:t xml:space="preserve"> 03.02.2016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 w:rsidR="00E64D7C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6217A" w:rsidRDefault="00E6217A" w:rsidP="00E64D7C">
      <w:pPr>
        <w:tabs>
          <w:tab w:val="left" w:pos="17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Муниципальная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proofErr w:type="gramStart"/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Развитие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б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лагоустройств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а на территории</w:t>
      </w: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E6217A" w:rsidRPr="00A764EB" w:rsidRDefault="00E6217A" w:rsidP="00E6217A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Троицкого сельского поселения на 2014 – 2017 гг. и период до 2020 года»</w:t>
      </w:r>
    </w:p>
    <w:p w:rsidR="00E6217A" w:rsidRPr="00A764EB" w:rsidRDefault="00E6217A" w:rsidP="00E6217A">
      <w:pPr>
        <w:tabs>
          <w:tab w:val="left" w:pos="17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Паспорт подпрограммы</w:t>
      </w:r>
    </w:p>
    <w:tbl>
      <w:tblPr>
        <w:tblW w:w="97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2093"/>
        <w:gridCol w:w="34"/>
        <w:gridCol w:w="7578"/>
        <w:gridCol w:w="30"/>
      </w:tblGrid>
      <w:tr w:rsidR="00E6217A" w:rsidRPr="00E64D7C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(далее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рограмма)</w:t>
            </w:r>
          </w:p>
        </w:tc>
      </w:tr>
      <w:tr w:rsidR="00E6217A" w:rsidRPr="00E64D7C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left="119"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распоряжение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</w:t>
            </w:r>
            <w:proofErr w:type="spellStart"/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3B1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района»</w:t>
            </w:r>
          </w:p>
        </w:tc>
      </w:tr>
      <w:tr w:rsidR="00E6217A" w:rsidRPr="00E64D7C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Администрация Троицкого сельского поселения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Ростовской  области</w:t>
            </w:r>
            <w:proofErr w:type="gramEnd"/>
          </w:p>
        </w:tc>
      </w:tr>
      <w:tr w:rsidR="00E6217A" w:rsidRPr="00E64D7C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района  Ростовской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области</w:t>
            </w:r>
          </w:p>
        </w:tc>
      </w:tr>
      <w:tr w:rsidR="00E6217A" w:rsidRPr="00E64D7C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 решение проблем благоустройства по улучшению санитарного и эстетического вида территории поселения, повышению комфортности граждан</w:t>
            </w:r>
          </w:p>
        </w:tc>
      </w:tr>
      <w:tr w:rsidR="00E6217A" w:rsidRPr="00E64D7C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Троицкого сельского поселения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наружных сетей электроснабжения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и поддержание состояния зеленых насаждений, устранение аварийных ситуаций путем ремонта и содержания зеленых насаждений общего пользования, озеленения (содержание территории парка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отлов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безнадзорных и утилизация животных;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мест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освещение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Программы в средствах массовой информации (СМИ),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right="85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</w:tr>
      <w:tr w:rsidR="00E6217A" w:rsidRPr="00E64D7C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before="120" w:after="120" w:line="240" w:lineRule="auto"/>
              <w:ind w:right="8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2014-2017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период до 2020 года.</w:t>
            </w:r>
          </w:p>
        </w:tc>
      </w:tr>
      <w:tr w:rsidR="00E6217A" w:rsidRPr="00A764EB" w:rsidTr="00732D32">
        <w:trPr>
          <w:gridAfter w:val="1"/>
          <w:wAfter w:w="30" w:type="dxa"/>
          <w:tblCellSpacing w:w="0" w:type="dxa"/>
          <w:jc w:val="center"/>
        </w:trPr>
        <w:tc>
          <w:tcPr>
            <w:tcW w:w="2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7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3B1AA9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униципальная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3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Развитие б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лагоустройств</w:t>
            </w:r>
            <w:r w:rsidRPr="006E36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на территории</w:t>
            </w:r>
            <w:r w:rsidRPr="006E3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Троицкого сельского поселения на 2014 – 2017 гг. и период до 2020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Раздел 1.Содержание проблемы и обоснование необходимости ее решение программными методами.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2.Основные цели и задачи, сроки и этапы реализации, целевые индикаторы и показатели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3.Система программных мероприятий, ресурсное обеспечение, перечень мероприятий с разбивкой по годам, источники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рограммы.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4.Нормативное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5.Механизм реализации, организация управления и 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Раздел 6.Оценка эффективности социально-экономических и экологических последствий от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рограммы: 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уличному освещению;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наружных сетей электроснабжения;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содержанию мест захоронения;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мероприятия по отлову и утилизации безнадзорных животных;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освещение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в СМИ</w:t>
            </w:r>
          </w:p>
          <w:p w:rsidR="00E6217A" w:rsidRPr="00A764EB" w:rsidRDefault="00E6217A" w:rsidP="00732D32">
            <w:pPr>
              <w:tabs>
                <w:tab w:val="left" w:pos="129"/>
                <w:tab w:val="left" w:pos="176"/>
              </w:tabs>
              <w:spacing w:after="0" w:line="240" w:lineRule="auto"/>
              <w:ind w:left="15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</w:p>
        </w:tc>
      </w:tr>
      <w:tr w:rsidR="00E6217A" w:rsidRPr="00E64D7C" w:rsidTr="00732D32">
        <w:trPr>
          <w:gridBefore w:val="1"/>
          <w:wBefore w:w="18" w:type="dxa"/>
          <w:tblCellSpacing w:w="0" w:type="dxa"/>
          <w:jc w:val="center"/>
        </w:trPr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Администрация Троицкого сельского поселения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Неклиновского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Ростовской области </w:t>
            </w:r>
          </w:p>
        </w:tc>
      </w:tr>
    </w:tbl>
    <w:p w:rsidR="00E6217A" w:rsidRPr="003B1AA9" w:rsidRDefault="00E6217A" w:rsidP="00E6217A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770"/>
      </w:tblGrid>
      <w:tr w:rsidR="00E6217A" w:rsidRPr="00E64D7C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составляет в 2014-2017 годах и период до 2020 года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11965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,0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том. числе: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11965,0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Объем финансирования по годам: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2006,9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1667,4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1132,0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904,3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782,8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Бюджетные ассигнования, предусмотренные в плановом периоде 2014-2017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период до 2020 г.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могут быть уточнены при формировании проектов бюджета Троицкого сельского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  на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2015, 2016, 2017, 2018, 2019,2020 г.</w:t>
            </w:r>
          </w:p>
        </w:tc>
      </w:tr>
      <w:tr w:rsidR="00E6217A" w:rsidRPr="00E64D7C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23" w:right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3B1AA9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 приведет к достижению следующих результатов:</w:t>
            </w:r>
          </w:p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уличное освещение и содержание наружных сетей электроснабжения- 334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содержание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 захоронения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12,2 тыс.м2;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отлов безнадзорных животных - 80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E6217A" w:rsidRPr="00E64D7C" w:rsidTr="00732D32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23"/>
              </w:tabs>
              <w:spacing w:before="120" w:after="12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организации контроля за исполнением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ходом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рограммы осуществляет Администрация Троицкого сельского поселения. </w:t>
            </w:r>
          </w:p>
        </w:tc>
      </w:tr>
    </w:tbl>
    <w:p w:rsidR="007B00B8" w:rsidRDefault="007B00B8" w:rsidP="00611F4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217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64D7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E64D7C" w:rsidRPr="00076D6C" w:rsidRDefault="00E64D7C" w:rsidP="00E64D7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76D6C">
        <w:rPr>
          <w:rFonts w:ascii="Times New Roman" w:hAnsi="Times New Roman" w:cs="Times New Roman"/>
          <w:sz w:val="20"/>
          <w:szCs w:val="20"/>
        </w:rPr>
        <w:t>Троицкого сельского поселения от</w:t>
      </w:r>
      <w:r>
        <w:rPr>
          <w:rFonts w:ascii="Times New Roman" w:hAnsi="Times New Roman" w:cs="Times New Roman"/>
          <w:sz w:val="20"/>
          <w:szCs w:val="20"/>
        </w:rPr>
        <w:t xml:space="preserve"> 03.02.2016 г.</w:t>
      </w:r>
      <w:r w:rsidRPr="00076D6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E6217A" w:rsidRPr="000162F2" w:rsidRDefault="00E6217A" w:rsidP="00E621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proofErr w:type="spellEnd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 </w:t>
      </w:r>
      <w:proofErr w:type="spellStart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bookmarkStart w:id="0" w:name="_GoBack"/>
      <w:bookmarkEnd w:id="0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proofErr w:type="spellEnd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финансирования</w:t>
      </w:r>
      <w:proofErr w:type="spellEnd"/>
      <w:r w:rsidRPr="000162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подпрограммы</w:t>
      </w:r>
    </w:p>
    <w:tbl>
      <w:tblPr>
        <w:tblpPr w:leftFromText="180" w:rightFromText="180" w:bottomFromText="200" w:vertAnchor="text" w:horzAnchor="margin" w:tblpX="134" w:tblpY="262"/>
        <w:tblOverlap w:val="never"/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571"/>
        <w:gridCol w:w="851"/>
        <w:gridCol w:w="850"/>
        <w:gridCol w:w="709"/>
        <w:gridCol w:w="709"/>
        <w:gridCol w:w="567"/>
        <w:gridCol w:w="567"/>
        <w:gridCol w:w="567"/>
        <w:gridCol w:w="1276"/>
      </w:tblGrid>
      <w:tr w:rsidR="00E6217A" w:rsidRPr="00A764EB" w:rsidTr="00E64D7C">
        <w:trPr>
          <w:trHeight w:val="1084"/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направлений использования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proofErr w:type="gramEnd"/>
          </w:p>
        </w:tc>
        <w:tc>
          <w:tcPr>
            <w:tcW w:w="482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6E3649" w:rsidRDefault="00E6217A" w:rsidP="00732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Объём финансирования по годам (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тыс.руб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освещение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1394,3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1129,0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640</w:t>
            </w:r>
            <w:r w:rsidR="00E62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5041,8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оплата за потребленную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энергию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1166,3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1678,5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929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540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4313,8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наружных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56164C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62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E6217A" w:rsidRPr="00A764EB" w:rsidTr="00732D32">
        <w:trPr>
          <w:trHeight w:val="437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  <w:tab w:val="center" w:pos="189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E6217A" w:rsidRPr="00A764EB" w:rsidTr="00732D32">
        <w:trPr>
          <w:trHeight w:val="452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0400D5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99,6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захоронения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9536AF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40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="0095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Кошкино, ул. Береговая, 22б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пос. Федосеевка, ул.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Миусская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4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с. 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Троицкое ,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Мирная, 7а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401</w:t>
            </w:r>
            <w:r w:rsidR="00E6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601</w:t>
            </w:r>
            <w:r w:rsidR="00E62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безнадзорных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</w:tr>
      <w:tr w:rsidR="00E6217A" w:rsidRPr="00E64D7C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Освещение реализации Программы в СМИ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EC17D3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C17D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146,2</w:t>
            </w:r>
          </w:p>
          <w:p w:rsidR="00E6217A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85E79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Приобретение бензопилы</w:t>
            </w:r>
          </w:p>
          <w:p w:rsidR="00E6217A" w:rsidRPr="00C85E79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292,0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699,0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Услуги по уборке территории поселения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109,6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17A" w:rsidRPr="00A764EB" w:rsidRDefault="00E6217A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699,0</w:t>
            </w:r>
          </w:p>
        </w:tc>
      </w:tr>
      <w:tr w:rsidR="00E6217A" w:rsidRPr="00A764EB" w:rsidTr="00732D32">
        <w:trPr>
          <w:trHeight w:val="145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1701,1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2006,9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9536A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1667,4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17A" w:rsidRPr="00A764EB" w:rsidRDefault="00657AD9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1132,0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17A" w:rsidRPr="00A764EB" w:rsidRDefault="00E6217A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E6217A" w:rsidRPr="00A764EB" w:rsidRDefault="00BF47FF" w:rsidP="00732D32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6507,4</w:t>
            </w:r>
          </w:p>
        </w:tc>
      </w:tr>
    </w:tbl>
    <w:p w:rsidR="00E73304" w:rsidRDefault="00E73304" w:rsidP="00E64D7C">
      <w:pPr>
        <w:pStyle w:val="ConsNormal"/>
        <w:widowControl/>
        <w:ind w:right="480" w:firstLine="0"/>
        <w:rPr>
          <w:rFonts w:ascii="Times New Roman" w:hAnsi="Times New Roman" w:cs="Times New Roman"/>
          <w:sz w:val="24"/>
          <w:szCs w:val="24"/>
        </w:rPr>
      </w:pPr>
    </w:p>
    <w:sectPr w:rsidR="00E73304" w:rsidSect="00076D6C">
      <w:footnotePr>
        <w:pos w:val="beneathText"/>
      </w:footnotePr>
      <w:pgSz w:w="11905" w:h="16837"/>
      <w:pgMar w:top="426" w:right="567" w:bottom="426" w:left="1276" w:header="709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0"/>
    <w:rsid w:val="000373CD"/>
    <w:rsid w:val="000400D5"/>
    <w:rsid w:val="00043A68"/>
    <w:rsid w:val="0005469B"/>
    <w:rsid w:val="00076D6C"/>
    <w:rsid w:val="000B0828"/>
    <w:rsid w:val="000C53E7"/>
    <w:rsid w:val="0011676E"/>
    <w:rsid w:val="00165A5C"/>
    <w:rsid w:val="001E2889"/>
    <w:rsid w:val="00215841"/>
    <w:rsid w:val="00234458"/>
    <w:rsid w:val="0027113E"/>
    <w:rsid w:val="00271E70"/>
    <w:rsid w:val="002A17FC"/>
    <w:rsid w:val="003355A4"/>
    <w:rsid w:val="00370272"/>
    <w:rsid w:val="003C3F25"/>
    <w:rsid w:val="00422EBF"/>
    <w:rsid w:val="004264AE"/>
    <w:rsid w:val="00455A14"/>
    <w:rsid w:val="00475401"/>
    <w:rsid w:val="00485F8A"/>
    <w:rsid w:val="004D77A1"/>
    <w:rsid w:val="004F7EBD"/>
    <w:rsid w:val="005042EC"/>
    <w:rsid w:val="0056164C"/>
    <w:rsid w:val="00587E63"/>
    <w:rsid w:val="00611F48"/>
    <w:rsid w:val="006247CB"/>
    <w:rsid w:val="00650555"/>
    <w:rsid w:val="00657AD9"/>
    <w:rsid w:val="006A15CA"/>
    <w:rsid w:val="006E3649"/>
    <w:rsid w:val="00705274"/>
    <w:rsid w:val="007815C5"/>
    <w:rsid w:val="007B00B8"/>
    <w:rsid w:val="007E1CAE"/>
    <w:rsid w:val="007F1A4E"/>
    <w:rsid w:val="008B200A"/>
    <w:rsid w:val="00901099"/>
    <w:rsid w:val="00913274"/>
    <w:rsid w:val="009536AF"/>
    <w:rsid w:val="009706D0"/>
    <w:rsid w:val="009D52F6"/>
    <w:rsid w:val="00A305DB"/>
    <w:rsid w:val="00A30974"/>
    <w:rsid w:val="00A46534"/>
    <w:rsid w:val="00A808A6"/>
    <w:rsid w:val="00A917E3"/>
    <w:rsid w:val="00AC0535"/>
    <w:rsid w:val="00AF13CE"/>
    <w:rsid w:val="00B65577"/>
    <w:rsid w:val="00BF47FF"/>
    <w:rsid w:val="00BF6431"/>
    <w:rsid w:val="00C14566"/>
    <w:rsid w:val="00C41498"/>
    <w:rsid w:val="00C718BE"/>
    <w:rsid w:val="00C85E79"/>
    <w:rsid w:val="00CF1391"/>
    <w:rsid w:val="00D3145C"/>
    <w:rsid w:val="00D60A9B"/>
    <w:rsid w:val="00D74499"/>
    <w:rsid w:val="00D910EB"/>
    <w:rsid w:val="00DE21F2"/>
    <w:rsid w:val="00E6217A"/>
    <w:rsid w:val="00E64D7C"/>
    <w:rsid w:val="00E65641"/>
    <w:rsid w:val="00E73304"/>
    <w:rsid w:val="00E915AA"/>
    <w:rsid w:val="00EC17D3"/>
    <w:rsid w:val="00ED17C0"/>
    <w:rsid w:val="00ED3AD5"/>
    <w:rsid w:val="00EE0369"/>
    <w:rsid w:val="00EE0660"/>
    <w:rsid w:val="00F160C8"/>
    <w:rsid w:val="00F25EC5"/>
    <w:rsid w:val="00F31B16"/>
    <w:rsid w:val="00F7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309BE-C18B-4442-BA93-B65A6C9F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EC"/>
  </w:style>
  <w:style w:type="paragraph" w:styleId="2">
    <w:name w:val="heading 2"/>
    <w:basedOn w:val="a"/>
    <w:next w:val="a"/>
    <w:link w:val="20"/>
    <w:qFormat/>
    <w:rsid w:val="009D52F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271E7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71E70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ConsTitle">
    <w:name w:val="ConsTitle"/>
    <w:rsid w:val="00271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en-US"/>
    </w:rPr>
  </w:style>
  <w:style w:type="paragraph" w:customStyle="1" w:styleId="ConsNormal">
    <w:name w:val="ConsNormal"/>
    <w:rsid w:val="00271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val="ru-RU" w:eastAsia="ru-RU"/>
    </w:rPr>
  </w:style>
  <w:style w:type="paragraph" w:customStyle="1" w:styleId="ConsPlusNonformat">
    <w:name w:val="ConsPlusNonformat"/>
    <w:rsid w:val="00CF13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9D52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9D5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qFormat/>
    <w:rsid w:val="009D52F6"/>
    <w:rPr>
      <w:b/>
      <w:bCs/>
    </w:rPr>
  </w:style>
  <w:style w:type="paragraph" w:styleId="a4">
    <w:name w:val="List Paragraph"/>
    <w:basedOn w:val="a"/>
    <w:uiPriority w:val="34"/>
    <w:qFormat/>
    <w:rsid w:val="007B0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2</cp:revision>
  <cp:lastPrinted>2017-02-03T06:52:00Z</cp:lastPrinted>
  <dcterms:created xsi:type="dcterms:W3CDTF">2017-02-03T06:52:00Z</dcterms:created>
  <dcterms:modified xsi:type="dcterms:W3CDTF">2017-02-03T06:52:00Z</dcterms:modified>
</cp:coreProperties>
</file>