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CA" w:rsidRPr="00D631BD" w:rsidRDefault="005154CA" w:rsidP="00CD185B">
      <w:pPr>
        <w:pStyle w:val="a3"/>
        <w:jc w:val="left"/>
        <w:rPr>
          <w:b/>
          <w:i/>
          <w:sz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</w:t>
      </w:r>
      <w:r w:rsidR="003E722E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>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поселения Неклиновского района за 2016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        </w:t>
      </w:r>
      <w:r>
        <w:rPr>
          <w:b/>
          <w:sz w:val="24"/>
          <w:szCs w:val="24"/>
        </w:rPr>
        <w:t xml:space="preserve">            </w:t>
      </w:r>
      <w:r w:rsidR="00CD185B">
        <w:rPr>
          <w:b/>
          <w:sz w:val="24"/>
          <w:szCs w:val="24"/>
        </w:rPr>
        <w:t xml:space="preserve">                      </w:t>
      </w:r>
      <w:r w:rsidRPr="00896564">
        <w:rPr>
          <w:b/>
          <w:sz w:val="24"/>
          <w:szCs w:val="24"/>
        </w:rPr>
        <w:t xml:space="preserve">                  </w:t>
      </w:r>
      <w:r w:rsidR="00CD185B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 xml:space="preserve"> </w:t>
      </w:r>
      <w:r w:rsidR="00CD185B">
        <w:rPr>
          <w:b/>
          <w:sz w:val="24"/>
          <w:szCs w:val="24"/>
        </w:rPr>
        <w:t xml:space="preserve">   «11»  апреля</w:t>
      </w:r>
      <w:r w:rsidRPr="00896564">
        <w:rPr>
          <w:b/>
          <w:sz w:val="24"/>
          <w:szCs w:val="24"/>
        </w:rPr>
        <w:t xml:space="preserve"> </w:t>
      </w:r>
      <w:r w:rsidR="00CD185B">
        <w:rPr>
          <w:b/>
          <w:sz w:val="24"/>
          <w:szCs w:val="24"/>
        </w:rPr>
        <w:t xml:space="preserve"> </w:t>
      </w:r>
      <w:r w:rsidRPr="00896564">
        <w:rPr>
          <w:b/>
          <w:sz w:val="24"/>
          <w:szCs w:val="24"/>
        </w:rPr>
        <w:t>2017 года</w:t>
      </w:r>
      <w:r w:rsidRPr="00896564">
        <w:rPr>
          <w:sz w:val="24"/>
          <w:szCs w:val="24"/>
        </w:rPr>
        <w:t xml:space="preserve"> 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</w:t>
      </w: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201</w:t>
      </w:r>
      <w:r w:rsidR="00D16209">
        <w:rPr>
          <w:sz w:val="24"/>
          <w:szCs w:val="24"/>
        </w:rPr>
        <w:t>6</w:t>
      </w:r>
      <w:r w:rsidRPr="00CA45CB">
        <w:rPr>
          <w:sz w:val="24"/>
          <w:szCs w:val="24"/>
        </w:rPr>
        <w:t xml:space="preserve"> год по расходам в сумме </w:t>
      </w:r>
      <w:r w:rsidR="00D16209">
        <w:rPr>
          <w:sz w:val="24"/>
          <w:szCs w:val="24"/>
        </w:rPr>
        <w:t>13589,7</w:t>
      </w:r>
      <w:r w:rsidRPr="00CA45CB">
        <w:rPr>
          <w:sz w:val="24"/>
          <w:szCs w:val="24"/>
        </w:rPr>
        <w:t xml:space="preserve"> тыс. рублей и по доходам в сумме </w:t>
      </w:r>
      <w:r w:rsidR="00D16209">
        <w:rPr>
          <w:sz w:val="24"/>
          <w:szCs w:val="24"/>
        </w:rPr>
        <w:t>13827,6</w:t>
      </w:r>
      <w:r w:rsidRPr="00CA45CB">
        <w:rPr>
          <w:sz w:val="24"/>
          <w:szCs w:val="24"/>
        </w:rPr>
        <w:t xml:space="preserve"> тыс. рублей с превышением </w:t>
      </w:r>
      <w:r w:rsidR="00E0301E" w:rsidRPr="00CA45CB">
        <w:rPr>
          <w:sz w:val="24"/>
          <w:szCs w:val="24"/>
        </w:rPr>
        <w:t>доходов</w:t>
      </w:r>
      <w:r w:rsidR="004C1BD9" w:rsidRPr="00CA45CB">
        <w:rPr>
          <w:sz w:val="24"/>
          <w:szCs w:val="24"/>
        </w:rPr>
        <w:t xml:space="preserve"> </w:t>
      </w:r>
      <w:r w:rsidRPr="00CA45CB">
        <w:rPr>
          <w:sz w:val="24"/>
          <w:szCs w:val="24"/>
        </w:rPr>
        <w:t xml:space="preserve">над </w:t>
      </w:r>
      <w:r w:rsidR="00E0301E" w:rsidRPr="00CA45CB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proofErr w:type="spellStart"/>
      <w:r w:rsidR="00D16209">
        <w:rPr>
          <w:sz w:val="24"/>
          <w:szCs w:val="24"/>
        </w:rPr>
        <w:t>п</w:t>
      </w:r>
      <w:r w:rsidR="00E0301E" w:rsidRPr="00CA45CB">
        <w:rPr>
          <w:sz w:val="24"/>
          <w:szCs w:val="24"/>
        </w:rPr>
        <w:t>рофицит</w:t>
      </w:r>
      <w:proofErr w:type="spellEnd"/>
      <w:r w:rsidRPr="00CA45CB">
        <w:rPr>
          <w:sz w:val="24"/>
          <w:szCs w:val="24"/>
        </w:rPr>
        <w:t xml:space="preserve"> бюджета поселения) в сумме </w:t>
      </w:r>
      <w:r w:rsidR="00D16209">
        <w:rPr>
          <w:sz w:val="24"/>
          <w:szCs w:val="24"/>
        </w:rPr>
        <w:t>237,9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5154CA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 xml:space="preserve">         </w:t>
      </w:r>
      <w:r w:rsidR="002B75AB" w:rsidRPr="00CA45CB">
        <w:rPr>
          <w:sz w:val="24"/>
          <w:szCs w:val="24"/>
        </w:rPr>
        <w:t>1)</w:t>
      </w:r>
      <w:r w:rsidR="001C7C42">
        <w:rPr>
          <w:sz w:val="24"/>
          <w:szCs w:val="24"/>
        </w:rPr>
        <w:t xml:space="preserve"> </w:t>
      </w:r>
      <w:r w:rsidR="002B75AB" w:rsidRPr="001C7C42">
        <w:rPr>
          <w:sz w:val="24"/>
          <w:szCs w:val="24"/>
        </w:rPr>
        <w:t>по доходам бюджета Троицкого сельского поселения по кодам классификации доходов бюджетов  за 201</w:t>
      </w:r>
      <w:r w:rsidR="00D16209" w:rsidRPr="001C7C42">
        <w:rPr>
          <w:sz w:val="24"/>
          <w:szCs w:val="24"/>
        </w:rPr>
        <w:t>6</w:t>
      </w:r>
      <w:r w:rsidR="002B75AB"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D2432B" w:rsidP="00D2432B">
      <w:pPr>
        <w:jc w:val="both"/>
        <w:rPr>
          <w:sz w:val="24"/>
          <w:szCs w:val="24"/>
        </w:rPr>
      </w:pPr>
      <w:r w:rsidRPr="001C7C42">
        <w:rPr>
          <w:sz w:val="24"/>
          <w:szCs w:val="24"/>
        </w:rPr>
        <w:t xml:space="preserve">      </w:t>
      </w:r>
      <w:r w:rsidR="007B72D7">
        <w:rPr>
          <w:sz w:val="24"/>
          <w:szCs w:val="24"/>
        </w:rPr>
        <w:t xml:space="preserve">   2</w:t>
      </w:r>
      <w:r w:rsidRPr="001C7C42">
        <w:rPr>
          <w:sz w:val="24"/>
          <w:szCs w:val="24"/>
        </w:rPr>
        <w:t xml:space="preserve">) по расходам бюджета Троицкого сельского поселения по ведомственной структуре расходов бюджета Троицкого сельского поселения за 2016 год согласно приложению </w:t>
      </w:r>
      <w:r w:rsidR="007B72D7">
        <w:rPr>
          <w:sz w:val="24"/>
          <w:szCs w:val="24"/>
        </w:rPr>
        <w:t>2</w:t>
      </w:r>
      <w:r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 w:rsidRPr="00D2432B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поселения по разделам и подразделам, целевым статьям и видам расходов классификации расходов бюджетов за 201</w:t>
      </w:r>
      <w:r>
        <w:rPr>
          <w:sz w:val="24"/>
          <w:szCs w:val="24"/>
        </w:rPr>
        <w:t>6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2B75AB" w:rsidRDefault="005154CA" w:rsidP="006C266A">
      <w:pPr>
        <w:jc w:val="both"/>
        <w:rPr>
          <w:sz w:val="24"/>
          <w:szCs w:val="24"/>
        </w:rPr>
      </w:pPr>
      <w:r w:rsidRPr="00D16209">
        <w:rPr>
          <w:color w:val="FF0000"/>
          <w:sz w:val="24"/>
          <w:szCs w:val="24"/>
        </w:rPr>
        <w:t xml:space="preserve">   </w:t>
      </w:r>
      <w:r w:rsidR="007B72D7">
        <w:rPr>
          <w:color w:val="FF0000"/>
          <w:sz w:val="24"/>
          <w:szCs w:val="24"/>
        </w:rPr>
        <w:t xml:space="preserve">    </w:t>
      </w:r>
      <w:r w:rsidRPr="00D16209">
        <w:rPr>
          <w:color w:val="FF0000"/>
          <w:sz w:val="24"/>
          <w:szCs w:val="24"/>
        </w:rPr>
        <w:t xml:space="preserve">  </w:t>
      </w:r>
      <w:r w:rsidR="007B72D7"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 xml:space="preserve">) по источникам финансирования дефицита бюджета Троицкого сельского поселения по кодам </w:t>
      </w:r>
      <w:proofErr w:type="gramStart"/>
      <w:r w:rsidR="002B75AB" w:rsidRPr="007B72D7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2B75AB" w:rsidRPr="007B72D7">
        <w:rPr>
          <w:sz w:val="24"/>
          <w:szCs w:val="24"/>
        </w:rPr>
        <w:t xml:space="preserve"> за 201</w:t>
      </w:r>
      <w:r w:rsidR="007B72D7" w:rsidRPr="007B72D7">
        <w:rPr>
          <w:sz w:val="24"/>
          <w:szCs w:val="24"/>
        </w:rPr>
        <w:t>6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E31BFE" w:rsidP="00E31BFE">
      <w:pPr>
        <w:jc w:val="both"/>
        <w:rPr>
          <w:b/>
        </w:rPr>
      </w:pPr>
      <w:r>
        <w:rPr>
          <w:b/>
        </w:rPr>
        <w:t xml:space="preserve">              </w:t>
      </w:r>
      <w:r w:rsidRPr="00D54655">
        <w:rPr>
          <w:b/>
        </w:rPr>
        <w:t>Статья 2</w:t>
      </w:r>
      <w:r>
        <w:rPr>
          <w:b/>
        </w:rPr>
        <w:t>.</w:t>
      </w:r>
    </w:p>
    <w:p w:rsidR="00E31BFE" w:rsidRPr="00E31BFE" w:rsidRDefault="0016311F" w:rsidP="00E31B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31BFE"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Pr="00896564" w:rsidRDefault="00E31BFE" w:rsidP="00E31BFE">
      <w:pPr>
        <w:rPr>
          <w:sz w:val="24"/>
          <w:szCs w:val="24"/>
        </w:rPr>
      </w:pPr>
      <w:r w:rsidRPr="00896564">
        <w:rPr>
          <w:sz w:val="24"/>
          <w:szCs w:val="24"/>
        </w:rPr>
        <w:t xml:space="preserve">                                                                              </w:t>
      </w: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</w:t>
      </w:r>
      <w:proofErr w:type="gramStart"/>
      <w:r w:rsidRPr="00896564">
        <w:rPr>
          <w:b/>
          <w:sz w:val="24"/>
          <w:szCs w:val="24"/>
        </w:rPr>
        <w:t>в-</w:t>
      </w:r>
      <w:proofErr w:type="gramEnd"/>
      <w:r w:rsidRPr="00896564">
        <w:rPr>
          <w:b/>
          <w:sz w:val="24"/>
          <w:szCs w:val="24"/>
        </w:rPr>
        <w:t xml:space="preserve">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896564">
        <w:rPr>
          <w:b/>
          <w:sz w:val="24"/>
          <w:szCs w:val="24"/>
        </w:rPr>
        <w:t xml:space="preserve">               </w:t>
      </w:r>
      <w:r w:rsidRPr="00896564">
        <w:rPr>
          <w:b/>
          <w:sz w:val="24"/>
          <w:szCs w:val="24"/>
        </w:rPr>
        <w:tab/>
        <w:t xml:space="preserve">Г.В. </w:t>
      </w:r>
      <w:proofErr w:type="gramStart"/>
      <w:r w:rsidRPr="00896564">
        <w:rPr>
          <w:b/>
          <w:sz w:val="24"/>
          <w:szCs w:val="24"/>
        </w:rPr>
        <w:t>Туев</w:t>
      </w:r>
      <w:proofErr w:type="gramEnd"/>
    </w:p>
    <w:p w:rsidR="00E31BFE" w:rsidRPr="00896564" w:rsidRDefault="00E31BFE" w:rsidP="00E31BFE">
      <w:pPr>
        <w:pStyle w:val="af2"/>
        <w:rPr>
          <w:rFonts w:ascii="Times New Roman" w:hAnsi="Times New Roman"/>
          <w:sz w:val="24"/>
          <w:szCs w:val="24"/>
        </w:rPr>
      </w:pP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E31BFE" w:rsidP="00E31BFE">
      <w:pPr>
        <w:jc w:val="both"/>
      </w:pPr>
      <w:r>
        <w:t>«_</w:t>
      </w:r>
      <w:r w:rsidR="00CD185B">
        <w:t>11__»  апреля</w:t>
      </w:r>
      <w:r>
        <w:t xml:space="preserve">    2017 г.</w:t>
      </w:r>
    </w:p>
    <w:p w:rsidR="00E31BFE" w:rsidRDefault="00CD185B" w:rsidP="006C266A">
      <w:pPr>
        <w:jc w:val="both"/>
      </w:pPr>
      <w:r>
        <w:t>№  49</w:t>
      </w: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Pr="00E31BFE" w:rsidRDefault="00CD185B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решению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28619B">
              <w:rPr>
                <w:color w:val="000000"/>
              </w:rPr>
              <w:t>6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28619B">
              <w:rPr>
                <w:b/>
                <w:bCs/>
                <w:color w:val="000000"/>
              </w:rPr>
              <w:t>6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3A24D4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28619B" w:rsidRDefault="0028619B" w:rsidP="001A2C06">
            <w:pPr>
              <w:jc w:val="right"/>
            </w:pPr>
            <w:r>
              <w:t>13827,6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6012,6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8619B" w:rsidRDefault="002861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1233,</w:t>
            </w:r>
            <w:r w:rsidR="00696BC5">
              <w:rPr>
                <w:color w:val="000000"/>
              </w:rPr>
              <w:t>9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1136,1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92064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="00D41E00">
              <w:rPr>
                <w:color w:val="000000"/>
              </w:rPr>
              <w:t>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7D41F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2B75AB" w:rsidTr="00CD185B">
        <w:trPr>
          <w:trHeight w:val="7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696BC5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</w:tr>
      <w:tr w:rsidR="009C4DBB" w:rsidTr="009C4DBB">
        <w:trPr>
          <w:trHeight w:val="64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49317A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9C4DBB" w:rsidRPr="009C4DBB">
              <w:rPr>
                <w:color w:val="000000"/>
              </w:rPr>
              <w:t>1 03 00000 00 0000 000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5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663FE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1792,5</w:t>
            </w:r>
          </w:p>
        </w:tc>
      </w:tr>
      <w:tr w:rsidR="009C4DBB" w:rsidTr="009C4DBB">
        <w:trPr>
          <w:trHeight w:val="11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612,8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1 03 02240 01 0000 110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4DBB">
              <w:rPr>
                <w:color w:val="000000"/>
              </w:rPr>
              <w:t>инжекторных</w:t>
            </w:r>
            <w:proofErr w:type="spellEnd"/>
            <w:r w:rsidRPr="009C4DBB">
              <w:rPr>
                <w:color w:val="00000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1 03 02250 01 0000 110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1261,1</w:t>
            </w:r>
          </w:p>
        </w:tc>
      </w:tr>
      <w:tr w:rsidR="009C4DBB" w:rsidTr="00D93223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8930E2" w:rsidP="009C4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9317A">
              <w:rPr>
                <w:color w:val="000000"/>
              </w:rPr>
              <w:t xml:space="preserve"> </w:t>
            </w:r>
            <w:r w:rsidR="009C4DBB" w:rsidRPr="009C4DBB">
              <w:rPr>
                <w:color w:val="000000"/>
              </w:rPr>
              <w:t>1 03 02260 01 0000 110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B" w:rsidRPr="009C4DBB" w:rsidRDefault="009C4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4DBB">
              <w:rPr>
                <w:color w:val="00000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4DBB" w:rsidRDefault="003C5D1C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-90,7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004206" w:rsidRDefault="00B71096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D855D4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139,0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2577,3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2312,6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C80D6E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1E109B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1976,5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49317A">
              <w:rPr>
                <w:color w:val="000000"/>
              </w:rPr>
              <w:t xml:space="preserve"> </w:t>
            </w:r>
            <w:r w:rsidRPr="002E5945">
              <w:rPr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570643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570643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090C8A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0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570643" w:rsidRPr="00220390" w:rsidTr="000C357E">
        <w:trPr>
          <w:trHeight w:val="4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570643">
              <w:rPr>
                <w:color w:val="000000"/>
              </w:rPr>
              <w:t xml:space="preserve"> 1 09 04050 00 0000 110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Pr="0082171A" w:rsidRDefault="00570643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643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C357E" w:rsidRPr="00220390" w:rsidTr="000C357E">
        <w:trPr>
          <w:trHeight w:val="38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DC61D1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0C357E">
              <w:rPr>
                <w:color w:val="000000"/>
              </w:rPr>
              <w:t xml:space="preserve"> 1 09 04053 10 0000 110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0C357E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(по обязательствам, возникшим до  1 января 2006 года), мобилизуемый на территориях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57E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179,2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76,5</w:t>
            </w:r>
          </w:p>
        </w:tc>
      </w:tr>
      <w:tr w:rsidR="00CA6180" w:rsidRPr="00220390" w:rsidTr="00CD185B">
        <w:trPr>
          <w:trHeight w:val="79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A6180" w:rsidRPr="00220390" w:rsidTr="00CD185B">
        <w:trPr>
          <w:trHeight w:val="72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 казну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2F4E6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CB278D" w:rsidRPr="00220390" w:rsidTr="00CB278D">
        <w:trPr>
          <w:trHeight w:val="7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ОКАЗАНИЯ  ПЛАТНЫХ УСЛУГ (РАБОТ)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67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center"/>
            </w:pPr>
            <w:r>
              <w:t>951 1 14 00000 00 0000 000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ПРОДАЖИ МАТЕЛИАЛЬНЫХ И НЕМАТЕРИАЛЬНЫХ  АКТИВОВ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951 1 14 02000 00 0000 410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951 1 14 02050 00 0000 410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220390" w:rsidTr="00E674EA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Default="00F011DE" w:rsidP="00F011DE">
            <w:pPr>
              <w:jc w:val="center"/>
            </w:pPr>
            <w:r>
              <w:t>951 1 14 02053 10 0000 410</w:t>
            </w:r>
          </w:p>
          <w:p w:rsidR="00F011DE" w:rsidRDefault="00F011DE" w:rsidP="00F011DE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47A92" w:rsidRDefault="00F011DE" w:rsidP="00F011DE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32,8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01001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3690B" w:rsidRDefault="00F011DE" w:rsidP="00F011DE">
            <w:pPr>
              <w:jc w:val="both"/>
              <w:rPr>
                <w:color w:val="000000"/>
              </w:rPr>
            </w:pPr>
            <w:r w:rsidRPr="0033690B">
              <w:rPr>
                <w:color w:val="000000"/>
              </w:rPr>
              <w:t> </w:t>
            </w:r>
            <w:r w:rsidRPr="0033690B">
              <w:t>Дотации бюджетам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</w:t>
            </w:r>
            <w:r>
              <w:rPr>
                <w:color w:val="000000"/>
              </w:rPr>
              <w:t>15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03015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 w:rsidRPr="00620774">
              <w:rPr>
                <w:color w:val="000000"/>
              </w:rPr>
              <w:t> </w:t>
            </w:r>
            <w:r w:rsidRPr="00620774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174,8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 w:rsidRPr="002E5945">
              <w:rPr>
                <w:color w:val="000000"/>
              </w:rPr>
              <w:t>2 02 03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774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20D48" w:rsidRDefault="00F011D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3636,4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951 2 02 04014 10 0000 151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1C7C4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 w:rsidRPr="002E5945">
              <w:t xml:space="preserve"> 2 02 04999 00 0000 151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3506,7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2E5945" w:rsidRDefault="00F011DE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</w:t>
            </w:r>
            <w:r w:rsidR="009F29AE">
              <w:t xml:space="preserve"> </w:t>
            </w:r>
            <w:r w:rsidRPr="002E5945">
              <w:t>02 04999 10 0000 151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3566,7</w:t>
            </w:r>
          </w:p>
        </w:tc>
      </w:tr>
      <w:tr w:rsidR="00F011DE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A034E5" w:rsidRDefault="00F011DE" w:rsidP="00F011DE">
            <w:pPr>
              <w:jc w:val="center"/>
            </w:pPr>
            <w: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F011DE" w:rsidP="00F011DE">
            <w:pPr>
              <w:jc w:val="both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E" w:rsidRPr="00950BAC" w:rsidRDefault="001C7C42" w:rsidP="00F011DE">
            <w:pPr>
              <w:jc w:val="right"/>
            </w:pPr>
            <w:r>
              <w:t>13827,6</w:t>
            </w:r>
          </w:p>
        </w:tc>
      </w:tr>
    </w:tbl>
    <w:p w:rsidR="002B75AB" w:rsidRDefault="002B75AB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EC1A93" w:rsidRPr="00C3589A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за 2016 год"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7B72D7" w:rsidRDefault="007B72D7" w:rsidP="007B72D7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ТРОИЦКОГО СЕЛЬСКОГО ПОСЕЛЕНИЯ ЗА 2016 ГОД</w:t>
            </w:r>
          </w:p>
        </w:tc>
      </w:tr>
      <w:tr w:rsidR="00EC1A93" w:rsidRPr="00730604" w:rsidTr="00E674EA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10" w:type="dxa"/>
              <w:tblInd w:w="79" w:type="dxa"/>
              <w:tblLayout w:type="fixed"/>
              <w:tblLook w:val="04A0"/>
            </w:tblPr>
            <w:tblGrid>
              <w:gridCol w:w="4423"/>
              <w:gridCol w:w="567"/>
              <w:gridCol w:w="567"/>
              <w:gridCol w:w="709"/>
              <w:gridCol w:w="1418"/>
              <w:gridCol w:w="708"/>
              <w:gridCol w:w="1418"/>
            </w:tblGrid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ВР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13589,7</w:t>
                  </w:r>
                  <w:r w:rsidRPr="00A47A92">
                    <w:t xml:space="preserve">   </w:t>
                  </w:r>
                  <w:r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6C3B9B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01 2 00 00180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proofErr w:type="gramStart"/>
                  <w:r w:rsidRPr="00A47A92">
                    <w:lastRenderedPageBreak/>
      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01 2 00 72390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01 2 00 99990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E25A0" w:rsidRDefault="00EC1A93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99 9 00 90350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C94331" w:rsidRDefault="00EC1A93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02 1 00 99990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EC1A93" w:rsidRPr="00273BB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12 1  00 99990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15 2 00 60120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</w:t>
                  </w:r>
                  <w:r w:rsidRPr="006C3B9B">
                    <w:lastRenderedPageBreak/>
                    <w:t xml:space="preserve">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15 2 00 60130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BD0CA5" w:rsidRDefault="00EC1A93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99 9 00 51180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06 1 00 99990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04 1 00 60100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7C5A9C" w:rsidRDefault="00EC1A93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/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</w:t>
                  </w:r>
                  <w:r w:rsidRPr="00A47A92">
                    <w:lastRenderedPageBreak/>
                    <w:t>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99 9 00 73710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00CAC" w:rsidRDefault="00EC1A93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05 1 00 60070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05 1 00 73660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A3964" w:rsidRDefault="00EC1A93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4F4D12" w:rsidRDefault="00EC1A93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05 2 00 60030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05 3 00 60060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05 4 00 60080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07 1 00 99990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99 9 00 99990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31F1D" w:rsidRDefault="00EC1A93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"Формирование комплексной </w:t>
                  </w:r>
                  <w:r w:rsidRPr="00A47A92">
                    <w:lastRenderedPageBreak/>
                    <w:t>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09 3 00 99990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EC1A9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 xml:space="preserve">Резервный фонд Администрации </w:t>
                  </w:r>
                  <w:r>
                    <w:t>Неклиновского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99 1 00 91100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244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321E4D" w:rsidRDefault="00EC1A93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EC1A93" w:rsidRPr="00E710C3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152AB3" w:rsidRDefault="00EC1A93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EC1A93" w:rsidRPr="00370F04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780FE5" w:rsidRDefault="00EC1A93" w:rsidP="00E674E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08 1 00 00710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610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206316" w:rsidRDefault="00EC1A93" w:rsidP="00E674EA">
                  <w:r>
                    <w:t>08 1 00 73850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EC1A93" w:rsidRPr="00206316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864B46" w:rsidRDefault="00EC1A93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EC1A93" w:rsidRPr="00A47A92" w:rsidRDefault="00EC1A93" w:rsidP="00E674EA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08 1 00 S3850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611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9F3959" w:rsidRDefault="00EC1A93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EC1A93" w:rsidRPr="00A47A92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lastRenderedPageBreak/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10 1 00 60010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320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r w:rsidRPr="006C3B9B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EC1A93" w:rsidRPr="004103EC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240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11 1 00 99990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>
                    <w:t>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6C3B9B" w:rsidRDefault="00EC1A93" w:rsidP="00E674EA">
                  <w:pPr>
                    <w:jc w:val="both"/>
                  </w:pPr>
                  <w:r w:rsidRPr="006C3B9B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C52A3E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01 3 00 85020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EC1A93" w:rsidRPr="006C3B9B" w:rsidTr="008930E2">
              <w:trPr>
                <w:trHeight w:val="36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1A93" w:rsidRPr="00A47A92" w:rsidRDefault="00EC1A93" w:rsidP="00E674EA"/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A47A92" w:rsidRDefault="00EC1A93" w:rsidP="00E674EA">
                  <w:r w:rsidRPr="00A47A92"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1A93" w:rsidRPr="0051571B" w:rsidRDefault="00EC1A93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EC1A93" w:rsidRPr="00730604" w:rsidRDefault="00EC1A93" w:rsidP="00E674EA">
            <w:pPr>
              <w:jc w:val="center"/>
              <w:rPr>
                <w:b/>
                <w:bCs/>
              </w:rPr>
            </w:pPr>
          </w:p>
        </w:tc>
      </w:tr>
    </w:tbl>
    <w:p w:rsidR="002B75AB" w:rsidRDefault="002B75A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Default="00CD185B" w:rsidP="006C266A">
      <w:pPr>
        <w:jc w:val="both"/>
      </w:pPr>
    </w:p>
    <w:p w:rsidR="00CD185B" w:rsidRPr="00F1751C" w:rsidRDefault="00CD185B" w:rsidP="006C266A">
      <w:pPr>
        <w:jc w:val="both"/>
      </w:pPr>
    </w:p>
    <w:tbl>
      <w:tblPr>
        <w:tblW w:w="10083" w:type="dxa"/>
        <w:tblInd w:w="34" w:type="dxa"/>
        <w:tblLayout w:type="fixed"/>
        <w:tblLook w:val="000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82171A">
            <w:pPr>
              <w:jc w:val="right"/>
            </w:pPr>
            <w:r>
              <w:t>к решению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5F23ED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C3589A">
              <w:t>6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8930E2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ПОДРАЗДЕЛАМ, ЦЕЛЕВЫМ СТАТЬЯМ И ВИДАМ </w:t>
            </w:r>
            <w:proofErr w:type="gramStart"/>
            <w:r w:rsidR="007B72D7">
              <w:rPr>
                <w:b/>
              </w:rPr>
              <w:t>РАСХОДОВ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>БЮДЖЕТА ТРОИЦКОГО СЕЛЬСКОГО ПОСЕЛЕНИЯ</w:t>
            </w:r>
            <w:proofErr w:type="gramEnd"/>
            <w:r w:rsidRPr="00730604">
              <w:rPr>
                <w:rStyle w:val="af3"/>
                <w:b/>
                <w:i w:val="0"/>
                <w:iCs w:val="0"/>
              </w:rPr>
              <w:t xml:space="preserve">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3C3732">
              <w:rPr>
                <w:rStyle w:val="af3"/>
                <w:b/>
                <w:i w:val="0"/>
                <w:iCs w:val="0"/>
              </w:rPr>
              <w:t>6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57" w:type="dxa"/>
              <w:tblInd w:w="79" w:type="dxa"/>
              <w:tblLayout w:type="fixed"/>
              <w:tblLook w:val="04A0"/>
            </w:tblPr>
            <w:tblGrid>
              <w:gridCol w:w="4565"/>
              <w:gridCol w:w="268"/>
              <w:gridCol w:w="299"/>
              <w:gridCol w:w="182"/>
              <w:gridCol w:w="484"/>
              <w:gridCol w:w="43"/>
              <w:gridCol w:w="1417"/>
              <w:gridCol w:w="709"/>
              <w:gridCol w:w="236"/>
              <w:gridCol w:w="1607"/>
              <w:gridCol w:w="247"/>
            </w:tblGrid>
            <w:tr w:rsidR="00C13214" w:rsidRPr="00A47A92" w:rsidTr="003D7EAC">
              <w:trPr>
                <w:trHeight w:val="361"/>
              </w:trPr>
              <w:tc>
                <w:tcPr>
                  <w:tcW w:w="4565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68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1" w:type="dxa"/>
                  <w:gridSpan w:val="2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</w:tcPr>
                <w:p w:rsidR="00C13214" w:rsidRPr="00A47A92" w:rsidRDefault="00C13214" w:rsidP="00E674EA"/>
              </w:tc>
              <w:tc>
                <w:tcPr>
                  <w:tcW w:w="216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/>
              </w:tc>
              <w:tc>
                <w:tcPr>
                  <w:tcW w:w="185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C13214" w:rsidRPr="00A47A92" w:rsidRDefault="00C13214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(тыс. рублей)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center"/>
                  </w:pPr>
                  <w:r w:rsidRPr="006C3B9B"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spellStart"/>
                  <w:r w:rsidRPr="006C3B9B">
                    <w:t>Рз</w:t>
                  </w:r>
                  <w:proofErr w:type="spellEnd"/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proofErr w:type="gramStart"/>
                  <w:r w:rsidRPr="006C3B9B"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ВР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 w:rsidRPr="00A47A9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right"/>
                    <w:rPr>
                      <w:b/>
                      <w:bCs/>
                    </w:rPr>
                  </w:pPr>
                  <w:r>
                    <w:t xml:space="preserve">                   13589,7</w:t>
                  </w:r>
                  <w:r w:rsidRPr="00A47A92">
                    <w:t xml:space="preserve">   </w:t>
                  </w:r>
                  <w:r w:rsidRPr="006C3B9B">
                    <w:rPr>
                      <w:b/>
                      <w:bCs/>
                    </w:rPr>
                    <w:t> 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</w:pPr>
                  <w:r>
                    <w:t>4592,6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по Главе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268,2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3619,9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выплаты по оплате </w:t>
                  </w:r>
                  <w:proofErr w:type="gramStart"/>
                  <w:r w:rsidRPr="00A47A92">
                    <w:t>труда работников органов местного самоуправления Троицкого сельского поселения</w:t>
                  </w:r>
                  <w:proofErr w:type="gramEnd"/>
                  <w:r w:rsidRPr="00A47A92">
                    <w:t xml:space="preserve">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3225,8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обеспечение функций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377,5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proofErr w:type="gramStart"/>
                  <w:r w:rsidRPr="00A47A92">
                    <w:t xml:space="preserve"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</w:t>
                  </w:r>
                  <w:r w:rsidRPr="00A47A92">
                    <w:lastRenderedPageBreak/>
                    <w:t>муниципальными финансами и создание условий для эффективного управления муниципальными финансами » (Иные закупки</w:t>
                  </w:r>
                  <w:proofErr w:type="gramEnd"/>
                  <w:r w:rsidRPr="00A47A92">
                    <w:t xml:space="preserve">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01 2 00 72390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0.2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01 2 00 99990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E25A0" w:rsidRDefault="007B72D7" w:rsidP="00E674EA">
                  <w:pPr>
                    <w:jc w:val="right"/>
                    <w:rPr>
                      <w:bCs/>
                    </w:rPr>
                  </w:pPr>
                  <w:r w:rsidRPr="00AE25A0">
                    <w:rPr>
                      <w:bCs/>
                    </w:rPr>
                    <w:t>16,4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Подготовка и проведение выборов в представительные органы местного самоуправления в рамках не программных расходов органов местного самоуправления Троицкого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99 9 00 90350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880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241,0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C94331" w:rsidRDefault="007B72D7" w:rsidP="00E674EA">
                  <w:pPr>
                    <w:jc w:val="right"/>
                    <w:rPr>
                      <w:bCs/>
                    </w:rPr>
                  </w:pPr>
                  <w:r w:rsidRPr="00C94331">
                    <w:rPr>
                      <w:bCs/>
                    </w:rPr>
                    <w:t>463,5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02 1 00 99990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179,0</w:t>
                  </w:r>
                </w:p>
              </w:tc>
            </w:tr>
            <w:tr w:rsidR="007B72D7" w:rsidRPr="00273BB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12 1  00 99990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92,0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Официальная публикация нормативно-правовых актов Администрации Троицкого сельского поселения, проектов правовых актов Троицкого сельского поселения и иных информационных материалов  в средствах массовой информации в рамках подпрограммы "Обеспечение реализации муниципальной программы Троицкого сельского поселения 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15 2 00 60120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146,2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Мероприятия по диспансеризации муниципальных служащих в рамках подпрограммы «Диспансеризация муниципальных служащих» муниципальной программы Троицкого сельского поселения </w:t>
                  </w:r>
                  <w:r w:rsidRPr="00A47A92">
                    <w:t>"Муниципальная политика" 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15 2 00 60130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23,9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12,5</w:t>
                  </w:r>
                </w:p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</w:t>
                  </w:r>
                  <w:r w:rsidRPr="00A47A92">
                    <w:lastRenderedPageBreak/>
                    <w:t>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BD0CA5" w:rsidRDefault="007B72D7" w:rsidP="00E674EA">
                  <w:pPr>
                    <w:jc w:val="right"/>
                    <w:rPr>
                      <w:bCs/>
                    </w:rPr>
                  </w:pPr>
                  <w:r w:rsidRPr="00BD0CA5">
                    <w:rPr>
                      <w:bCs/>
                    </w:rPr>
                    <w:t>10,0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 xml:space="preserve">Мобилизационная  и вневойсковая подготовка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174.8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145,0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A47A92">
                    <w:t>непрограммным</w:t>
                  </w:r>
                  <w:proofErr w:type="spellEnd"/>
                  <w:r w:rsidRPr="00A47A92">
                    <w:t xml:space="preserve"> мероприятиям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99 9 00 51180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06 1 00 99990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29.4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3215,2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Расходы на ремонт и 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на 2014-2020 годы" муниципальной программы Троицкого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04 1 00 60100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7C5A9C" w:rsidRDefault="007B72D7" w:rsidP="00E674EA">
                  <w:pPr>
                    <w:jc w:val="right"/>
                    <w:rPr>
                      <w:bCs/>
                    </w:rPr>
                  </w:pPr>
                  <w:r w:rsidRPr="007C5A9C">
                    <w:rPr>
                      <w:bCs/>
                    </w:rPr>
                    <w:t>2615,2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600,0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Разработка проектов планировки и межевания приоритетных территорий жилищного строительства муниципальных образований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99 9 00 73710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574,8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  Расходы на разработку проектов планировки и межевания приоритетных территорий жилищного строительства муниципальных образований (</w:t>
                  </w:r>
                  <w:proofErr w:type="spellStart"/>
                  <w:r w:rsidRPr="00A47A92">
                    <w:t>софинансирование</w:t>
                  </w:r>
                  <w:proofErr w:type="spellEnd"/>
                  <w:r w:rsidRPr="00A47A92">
                    <w:t xml:space="preserve">)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 xml:space="preserve">99 9 00 </w:t>
                  </w:r>
                  <w:r w:rsidRPr="006C3B9B">
                    <w:t>S</w:t>
                  </w:r>
                  <w:r w:rsidRPr="00A47A92">
                    <w:t>3710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00CAC" w:rsidRDefault="007B72D7" w:rsidP="00E674EA">
                  <w:pPr>
                    <w:jc w:val="right"/>
                    <w:rPr>
                      <w:bCs/>
                    </w:rPr>
                  </w:pPr>
                  <w:r w:rsidRPr="00600CAC">
                    <w:rPr>
                      <w:bCs/>
                    </w:rPr>
                    <w:t>25,2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2358,0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410,8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9A3964">
                    <w:rPr>
                      <w:sz w:val="18"/>
                      <w:szCs w:val="18"/>
                    </w:rPr>
                    <w:t>Расходы на содержание водопроводных сетей в рамках подпрограммы "Развитие водоснабжения, водоотведения и очистки сточных вод в Троицком сельском поселении на 2014-2017 годы и на период до 2020 года"  в рамках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05 1 00 60070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224,9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 жилищно-коммунальными</w:t>
                  </w:r>
                  <w:proofErr w:type="gramEnd"/>
                  <w:r>
                    <w:t xml:space="preserve">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05 1 00 73660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158,9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>
                    <w:t>Расходы  на возмещение предприятиям ЖКХ части платы граждан за коммунальные услуги в объеме свыше установленных индексов максимального роста размера платы граждан за коммунальные услуги на 2016 год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 в рамках подпрограммы «Развитие водоснабжения, водоотведения и очистки сточных вод в Троицком сельском поселении на 2014-2017 годы и на период до 2020 года» в рамках муниципальной программы Троицкого сельского поселения «Обеспечение качественными</w:t>
                  </w:r>
                  <w:proofErr w:type="gramEnd"/>
                  <w:r>
                    <w:t xml:space="preserve"> жилищно-коммунальными услугами населения Троицкого сельского поселения»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A3964" w:rsidRDefault="007B72D7" w:rsidP="00E674EA">
                  <w:r>
                    <w:t xml:space="preserve">05 1 00 </w:t>
                  </w:r>
                  <w:r>
                    <w:rPr>
                      <w:lang w:val="en-US"/>
                    </w:rPr>
                    <w:t>S</w:t>
                  </w:r>
                  <w:r>
                    <w:t>3660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Троицкого сельского поселения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4F4D12" w:rsidRDefault="007B72D7" w:rsidP="00E674EA">
                  <w:pPr>
                    <w:jc w:val="right"/>
                    <w:rPr>
                      <w:bCs/>
                    </w:rPr>
                  </w:pPr>
                  <w:r w:rsidRPr="004F4D12">
                    <w:rPr>
                      <w:bCs/>
                    </w:rPr>
                    <w:t>20,0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1947,2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1128,3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Мероприятия по организации освещения улиц Троицкого  сельского поселения в рамках подпрограммы "Организация освещения улиц Троицкого сельского поселения" муниципальной </w:t>
                  </w:r>
                  <w:r w:rsidRPr="00A47A92">
                    <w:lastRenderedPageBreak/>
                    <w:t>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</w:t>
                  </w:r>
                  <w:r>
                    <w:t>еления». (Уплата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lastRenderedPageBreak/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05 2 00 60030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0,7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 xml:space="preserve"> 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05 3 00 60060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137,4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Мероприятия по содержанию мест захоронения в</w:t>
                  </w:r>
                  <w:r>
                    <w:t xml:space="preserve"> </w:t>
                  </w:r>
                  <w:r w:rsidRPr="00A47A92">
                    <w:t>Троицком сельском поселении в рамках подпрограммы  "Содержание мест захоронения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</w:t>
                  </w:r>
                  <w:proofErr w:type="gramStart"/>
                  <w:r w:rsidRPr="00A47A92">
                    <w:t>.(</w:t>
                  </w:r>
                  <w:proofErr w:type="gramEnd"/>
                  <w:r w:rsidRPr="00A47A92"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05 4 00 60080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401,0</w:t>
                  </w:r>
                </w:p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подпрограммы  "Организация комплексного процесса энергосбережения и повышения </w:t>
                  </w:r>
                  <w:proofErr w:type="spellStart"/>
                  <w:r w:rsidRPr="00A47A92">
                    <w:t>энергоэффективности</w:t>
                  </w:r>
                  <w:proofErr w:type="spellEnd"/>
                  <w:r w:rsidRPr="00A47A92">
                    <w:t xml:space="preserve"> уличного освещения  " муниципальной программы Троицкого сельского поселения "Энергосбережение и развитие энергетики в Троицком сельском поселении на 2014-2017 годы"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07 1 00 99990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150,0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99 9 00 99990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31F1D" w:rsidRDefault="007B72D7" w:rsidP="00E674EA">
                  <w:pPr>
                    <w:jc w:val="right"/>
                    <w:rPr>
                      <w:bCs/>
                    </w:rPr>
                  </w:pPr>
                  <w:r w:rsidRPr="00931F1D">
                    <w:rPr>
                      <w:bCs/>
                    </w:rPr>
                    <w:t>129,8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ОХРАНА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347,0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09 3 00 99990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103,5</w:t>
                  </w:r>
                </w:p>
              </w:tc>
            </w:tr>
            <w:tr w:rsidR="007B72D7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Резервный фонд Администрации </w:t>
                  </w:r>
                  <w:r>
                    <w:t>Неклиновского района</w:t>
                  </w:r>
                  <w:r w:rsidRPr="00A47A92">
                    <w:t xml:space="preserve"> на финансовое обеспечение непредвиденных расходов в рамках </w:t>
                  </w:r>
                  <w:proofErr w:type="spellStart"/>
                  <w:r w:rsidRPr="00A47A92">
                    <w:t>непрограммных</w:t>
                  </w:r>
                  <w:proofErr w:type="spellEnd"/>
                  <w:r w:rsidRPr="00A47A92">
                    <w:t xml:space="preserve"> расходов органов местного самоуправления </w:t>
                  </w:r>
                  <w:r>
                    <w:t>Троицкого сельского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06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99 1 00 91100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244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321E4D" w:rsidRDefault="007B72D7" w:rsidP="00E674EA">
                  <w:pPr>
                    <w:jc w:val="right"/>
                    <w:rPr>
                      <w:bCs/>
                    </w:rPr>
                  </w:pPr>
                  <w:r w:rsidRPr="00321E4D">
                    <w:rPr>
                      <w:bCs/>
                    </w:rPr>
                    <w:t>243,5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 И КИНЕМАТОГРАФИЯ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  <w:rPr>
                      <w:bCs/>
                    </w:rPr>
                  </w:pPr>
                  <w:r w:rsidRPr="00152AB3">
                    <w:rPr>
                      <w:bCs/>
                    </w:rPr>
                    <w:t>2302,6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2302,6</w:t>
                  </w:r>
                </w:p>
              </w:tc>
            </w:tr>
            <w:tr w:rsidR="007B72D7" w:rsidRPr="00E710C3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Троицкого сельского </w:t>
                  </w:r>
                  <w:r w:rsidRPr="00A47A92">
                    <w:lastRenderedPageBreak/>
                    <w:t xml:space="preserve">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152AB3" w:rsidRDefault="007B72D7" w:rsidP="00E674EA">
                  <w:pPr>
                    <w:jc w:val="right"/>
                  </w:pPr>
                  <w:r w:rsidRPr="00152AB3">
                    <w:t>1569,0</w:t>
                  </w:r>
                </w:p>
              </w:tc>
            </w:tr>
            <w:tr w:rsidR="007B72D7" w:rsidRPr="00370F04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 xml:space="preserve">Расходы на обеспечение деятельности (оказание услуг) муниципальных учреждений в сфере библиотечного обслуживания населения Троицкого сельского поселения в рамках подпрограммы "Развитие </w:t>
                  </w:r>
                  <w:proofErr w:type="spellStart"/>
                  <w:r w:rsidRPr="00A47A92">
                    <w:t>культурно-досуговой</w:t>
                  </w:r>
                  <w:proofErr w:type="spellEnd"/>
                  <w:r w:rsidRPr="00A47A92">
                    <w:t xml:space="preserve"> деятельности в Троицком сельском поселении" муниципальной программы Троицкого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08 1 00 00710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610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  <w:rPr>
                      <w:bCs/>
                    </w:rPr>
                  </w:pPr>
                  <w:r w:rsidRPr="009F3959">
                    <w:rPr>
                      <w:bCs/>
                    </w:rPr>
                    <w:t>393,9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 xml:space="preserve">ры </w:t>
                  </w:r>
                  <w:r w:rsidRPr="00864B46">
                    <w:t xml:space="preserve"> в рамках  подпрограммы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206316" w:rsidRDefault="007B72D7" w:rsidP="00E674EA">
                  <w:r>
                    <w:t>08 1 00 73850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325,3</w:t>
                  </w:r>
                </w:p>
              </w:tc>
            </w:tr>
            <w:tr w:rsidR="007B72D7" w:rsidRPr="00206316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864B46" w:rsidRDefault="007B72D7" w:rsidP="00E674EA">
                  <w:pPr>
                    <w:jc w:val="both"/>
                  </w:pPr>
                  <w:proofErr w:type="gramStart"/>
                  <w:r w:rsidRPr="00864B46">
                    <w:t>Расхода на повышение заработной платы работникам муниципальных учреждений культу</w:t>
                  </w:r>
                  <w:r>
                    <w:t>ры</w:t>
                  </w:r>
                  <w:r w:rsidRPr="00864B46">
                    <w:t xml:space="preserve"> в рамках  подпрограммы</w:t>
                  </w:r>
                  <w:r>
                    <w:t xml:space="preserve"> (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>)</w:t>
                  </w:r>
                  <w:r w:rsidRPr="00864B46">
                    <w:t xml:space="preserve"> «Развитие культуры и искусства в </w:t>
                  </w:r>
                  <w:proofErr w:type="spellStart"/>
                  <w:r w:rsidRPr="00864B46">
                    <w:t>Неклиновском</w:t>
                  </w:r>
                  <w:proofErr w:type="spellEnd"/>
                  <w:r w:rsidRPr="00864B46">
                    <w:t xml:space="preserve"> районе» муниципальной  программы Неклиновского района «Развитие культуры и туризма»  муниципальной программы Троицкого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(выполнения работ)</w:t>
                  </w:r>
                  <w:proofErr w:type="gramEnd"/>
                </w:p>
                <w:p w:rsidR="007B72D7" w:rsidRPr="00A47A92" w:rsidRDefault="007B72D7" w:rsidP="00E674EA">
                  <w:pPr>
                    <w:jc w:val="both"/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08 1 00 S3850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611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9F3959" w:rsidRDefault="007B72D7" w:rsidP="00E674EA">
                  <w:pPr>
                    <w:jc w:val="right"/>
                  </w:pPr>
                  <w:r w:rsidRPr="009F3959">
                    <w:t>14,4</w:t>
                  </w:r>
                </w:p>
              </w:tc>
            </w:tr>
            <w:tr w:rsidR="007B72D7" w:rsidRPr="00A47A92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СОЦИАЛЬНАЯ ПОЛИТИКА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Пенсионное обеспечение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10 1 00 60010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320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185,6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r w:rsidRPr="006C3B9B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Массовый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30,5</w:t>
                  </w:r>
                </w:p>
              </w:tc>
            </w:tr>
            <w:tr w:rsidR="007B72D7" w:rsidRPr="004103EC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 xml:space="preserve"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(Иные закупки товаров, работ и услуг для обеспечения государственных (муниципальных) </w:t>
                  </w:r>
                  <w:r w:rsidRPr="00A47A92"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lastRenderedPageBreak/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240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17,7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lastRenderedPageBreak/>
                    <w:t>Реализация направления расходов на физкультурные и массовые спортивные мероприятия в рамках подпрограммы "Физическая культура и массовый спорт" муниципальной программы Троицкого сельского поселения "Развитие физической культуры и спорта"  (</w:t>
                  </w:r>
                  <w:r>
                    <w:t>Уплата налогов, сборов и иных платежей</w:t>
                  </w:r>
                  <w:r w:rsidRPr="00A47A92">
                    <w:t>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>
                    <w:t>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11 1 00 99990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>
                    <w:t>850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 w:rsidRPr="0051571B">
                    <w:rPr>
                      <w:bCs/>
                    </w:rPr>
                    <w:t>12,8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6C3B9B" w:rsidRDefault="007B72D7" w:rsidP="00E674EA">
                  <w:pPr>
                    <w:jc w:val="both"/>
                  </w:pPr>
                  <w:r w:rsidRPr="006C3B9B">
                    <w:t>Прочие межбюджетные трансферты общего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C52A3E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pPr>
                    <w:jc w:val="both"/>
                  </w:pPr>
                  <w:r w:rsidRPr="00A47A92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01 3 00 85020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  <w:lang w:val="en-US"/>
                    </w:rPr>
                  </w:pPr>
                  <w:r w:rsidRPr="0051571B">
                    <w:rPr>
                      <w:bCs/>
                      <w:lang w:val="en-US"/>
                    </w:rPr>
                    <w:t>354.0</w:t>
                  </w:r>
                </w:p>
              </w:tc>
            </w:tr>
            <w:tr w:rsidR="007B72D7" w:rsidRPr="006C3B9B" w:rsidTr="003D7EAC">
              <w:trPr>
                <w:gridAfter w:val="1"/>
                <w:wAfter w:w="247" w:type="dxa"/>
                <w:trHeight w:val="361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ИТОГО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A47A92" w:rsidRDefault="007B72D7" w:rsidP="00E674EA">
                  <w:r w:rsidRPr="00A47A92">
                    <w:t> 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B72D7" w:rsidRPr="0051571B" w:rsidRDefault="007B72D7" w:rsidP="00E674EA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13589,7</w:t>
                  </w:r>
                  <w:r w:rsidRPr="0051571B">
                    <w:rPr>
                      <w:bCs/>
                    </w:rPr>
                    <w:t xml:space="preserve">   </w:t>
                  </w:r>
                </w:p>
              </w:tc>
            </w:tr>
          </w:tbl>
          <w:p w:rsidR="002B75AB" w:rsidRPr="00730604" w:rsidRDefault="002B75AB" w:rsidP="0082171A">
            <w:pPr>
              <w:jc w:val="center"/>
              <w:rPr>
                <w:b/>
                <w:bCs/>
              </w:rPr>
            </w:pPr>
          </w:p>
        </w:tc>
      </w:tr>
    </w:tbl>
    <w:p w:rsidR="001E4EF0" w:rsidRPr="003D7EAC" w:rsidRDefault="001E4EF0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решению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CC2278">
              <w:t>6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ПО КОДАМ </w:t>
            </w:r>
            <w:proofErr w:type="gramStart"/>
            <w:r>
              <w:rPr>
                <w:b/>
              </w:rPr>
              <w:t>КЛАССИФИКАЦИИ ИСТОЧНИКОВ ФИНАНСИРОВАНИЯ ДЕФИЦИТА БЮДЖЕТА</w:t>
            </w:r>
            <w:proofErr w:type="gramEnd"/>
            <w:r>
              <w:rPr>
                <w:b/>
              </w:rPr>
              <w:t xml:space="preserve"> ЗА</w:t>
            </w:r>
            <w:r w:rsidR="00CC2278">
              <w:rPr>
                <w:b/>
              </w:rPr>
              <w:t xml:space="preserve"> </w:t>
            </w:r>
            <w:r w:rsidR="00F30C13">
              <w:rPr>
                <w:b/>
              </w:rPr>
              <w:t>201</w:t>
            </w:r>
            <w:r w:rsidR="00CC2278">
              <w:rPr>
                <w:b/>
              </w:rPr>
              <w:t>6</w:t>
            </w:r>
            <w:r>
              <w:rPr>
                <w:b/>
              </w:rPr>
              <w:t xml:space="preserve"> ГОД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F533F" w:rsidTr="0036140B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Код БК РФ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>Сумма</w:t>
            </w:r>
          </w:p>
        </w:tc>
      </w:tr>
      <w:tr w:rsidR="008F533F" w:rsidTr="0036140B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</w:tc>
      </w:tr>
      <w:tr w:rsidR="008F533F" w:rsidTr="0036140B">
        <w:trPr>
          <w:trHeight w:val="6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ИСТОЧНИКИ ВНУТРЕННЕГО ФИНАНСИРОВАНИЯ ДЕФИЦИТА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8F533F" w:rsidTr="0036140B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Default="008F533F" w:rsidP="008F533F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3F" w:rsidRPr="0036140B" w:rsidRDefault="00D877BB" w:rsidP="00361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C2278">
              <w:rPr>
                <w:sz w:val="24"/>
                <w:szCs w:val="24"/>
              </w:rPr>
              <w:t>237,9</w:t>
            </w:r>
          </w:p>
        </w:tc>
      </w:tr>
      <w:tr w:rsidR="001E4EF0" w:rsidTr="00A02542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A02542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13827,6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 xml:space="preserve">951 01 05 02 00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36140B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pPr>
              <w:jc w:val="center"/>
            </w:pPr>
            <w:r>
              <w:t>951 01 05 02 01 10 0000 610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Default="001E4EF0" w:rsidP="001E4EF0">
            <w: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F0" w:rsidRPr="0036140B" w:rsidRDefault="00CC2278" w:rsidP="001E4EF0">
            <w:pPr>
              <w:pStyle w:val="af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13589,7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sectPr w:rsidR="00EA2949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CE9" w:rsidRDefault="00AB3CE9">
      <w:r>
        <w:separator/>
      </w:r>
    </w:p>
  </w:endnote>
  <w:endnote w:type="continuationSeparator" w:id="1">
    <w:p w:rsidR="00AB3CE9" w:rsidRDefault="00AB3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CE9" w:rsidRDefault="00AB3CE9">
      <w:r>
        <w:separator/>
      </w:r>
    </w:p>
  </w:footnote>
  <w:footnote w:type="continuationSeparator" w:id="1">
    <w:p w:rsidR="00AB3CE9" w:rsidRDefault="00AB3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2E03ED"/>
    <w:rsid w:val="00002C75"/>
    <w:rsid w:val="00004206"/>
    <w:rsid w:val="00005516"/>
    <w:rsid w:val="000060FC"/>
    <w:rsid w:val="000066EB"/>
    <w:rsid w:val="00012630"/>
    <w:rsid w:val="00014DC6"/>
    <w:rsid w:val="00014E67"/>
    <w:rsid w:val="0001648B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83D14"/>
    <w:rsid w:val="00084586"/>
    <w:rsid w:val="00090335"/>
    <w:rsid w:val="00090C8A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34A2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610E"/>
    <w:rsid w:val="00126864"/>
    <w:rsid w:val="001312F9"/>
    <w:rsid w:val="00132762"/>
    <w:rsid w:val="001343B9"/>
    <w:rsid w:val="001355F3"/>
    <w:rsid w:val="0013793C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7220"/>
    <w:rsid w:val="00177BB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7E9F"/>
    <w:rsid w:val="0020064C"/>
    <w:rsid w:val="00202083"/>
    <w:rsid w:val="00204B99"/>
    <w:rsid w:val="00205419"/>
    <w:rsid w:val="00205C8E"/>
    <w:rsid w:val="00210CDC"/>
    <w:rsid w:val="00211DD9"/>
    <w:rsid w:val="00214062"/>
    <w:rsid w:val="002179AA"/>
    <w:rsid w:val="00220390"/>
    <w:rsid w:val="00220FE2"/>
    <w:rsid w:val="00221BF1"/>
    <w:rsid w:val="00222B66"/>
    <w:rsid w:val="002275FD"/>
    <w:rsid w:val="0023013D"/>
    <w:rsid w:val="00232BCE"/>
    <w:rsid w:val="0023635E"/>
    <w:rsid w:val="00237B09"/>
    <w:rsid w:val="002419E5"/>
    <w:rsid w:val="00241B90"/>
    <w:rsid w:val="00245DD2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3649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B26E1"/>
    <w:rsid w:val="003B364D"/>
    <w:rsid w:val="003B4C72"/>
    <w:rsid w:val="003B5058"/>
    <w:rsid w:val="003B62E2"/>
    <w:rsid w:val="003B62EC"/>
    <w:rsid w:val="003C2666"/>
    <w:rsid w:val="003C3732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356FC"/>
    <w:rsid w:val="004377CF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EA2"/>
    <w:rsid w:val="00584126"/>
    <w:rsid w:val="00585AF8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884"/>
    <w:rsid w:val="005C427F"/>
    <w:rsid w:val="005C659D"/>
    <w:rsid w:val="005D065D"/>
    <w:rsid w:val="005D5C0E"/>
    <w:rsid w:val="005E1425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686A"/>
    <w:rsid w:val="00672AAE"/>
    <w:rsid w:val="00674EE6"/>
    <w:rsid w:val="0067680F"/>
    <w:rsid w:val="00681D90"/>
    <w:rsid w:val="00690A9F"/>
    <w:rsid w:val="00692B3B"/>
    <w:rsid w:val="00696BC5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D46A5"/>
    <w:rsid w:val="006D5DDA"/>
    <w:rsid w:val="006D7A6C"/>
    <w:rsid w:val="006D7F52"/>
    <w:rsid w:val="006E346D"/>
    <w:rsid w:val="006E3DF6"/>
    <w:rsid w:val="006E4E58"/>
    <w:rsid w:val="006E6DAA"/>
    <w:rsid w:val="006E77D4"/>
    <w:rsid w:val="006F3081"/>
    <w:rsid w:val="006F6500"/>
    <w:rsid w:val="00704E99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72D7"/>
    <w:rsid w:val="007C014F"/>
    <w:rsid w:val="007C3F81"/>
    <w:rsid w:val="007C5A9C"/>
    <w:rsid w:val="007D3CAC"/>
    <w:rsid w:val="007D41F3"/>
    <w:rsid w:val="007D7459"/>
    <w:rsid w:val="007E064A"/>
    <w:rsid w:val="007F1824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5270"/>
    <w:rsid w:val="00835422"/>
    <w:rsid w:val="00835882"/>
    <w:rsid w:val="0083764A"/>
    <w:rsid w:val="0084340C"/>
    <w:rsid w:val="00847CC7"/>
    <w:rsid w:val="00850D44"/>
    <w:rsid w:val="008516E8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3813"/>
    <w:rsid w:val="008B573C"/>
    <w:rsid w:val="008C151C"/>
    <w:rsid w:val="008C3647"/>
    <w:rsid w:val="008C3B51"/>
    <w:rsid w:val="008C49A9"/>
    <w:rsid w:val="008D0ED7"/>
    <w:rsid w:val="008D136E"/>
    <w:rsid w:val="008D2C88"/>
    <w:rsid w:val="008D2CA2"/>
    <w:rsid w:val="008D45A9"/>
    <w:rsid w:val="008D5CBC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6892"/>
    <w:rsid w:val="00910726"/>
    <w:rsid w:val="009119E9"/>
    <w:rsid w:val="00911AC9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58AB"/>
    <w:rsid w:val="00956DA8"/>
    <w:rsid w:val="0096697F"/>
    <w:rsid w:val="00967AFE"/>
    <w:rsid w:val="00976025"/>
    <w:rsid w:val="00981AF6"/>
    <w:rsid w:val="0098434C"/>
    <w:rsid w:val="00985AF8"/>
    <w:rsid w:val="00985D97"/>
    <w:rsid w:val="00986C8C"/>
    <w:rsid w:val="00987189"/>
    <w:rsid w:val="0099162F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C0988"/>
    <w:rsid w:val="009C15FB"/>
    <w:rsid w:val="009C1A32"/>
    <w:rsid w:val="009C26FC"/>
    <w:rsid w:val="009C3968"/>
    <w:rsid w:val="009C4DBB"/>
    <w:rsid w:val="009C7447"/>
    <w:rsid w:val="009D1F09"/>
    <w:rsid w:val="009D5799"/>
    <w:rsid w:val="009D6FF2"/>
    <w:rsid w:val="009D7499"/>
    <w:rsid w:val="009E0767"/>
    <w:rsid w:val="009E1A18"/>
    <w:rsid w:val="009E2FF8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53715"/>
    <w:rsid w:val="00A54A8E"/>
    <w:rsid w:val="00A57FAE"/>
    <w:rsid w:val="00A62228"/>
    <w:rsid w:val="00A64387"/>
    <w:rsid w:val="00A76DC3"/>
    <w:rsid w:val="00A773F1"/>
    <w:rsid w:val="00A853FD"/>
    <w:rsid w:val="00A8615C"/>
    <w:rsid w:val="00A90D6E"/>
    <w:rsid w:val="00A90DC2"/>
    <w:rsid w:val="00A919E8"/>
    <w:rsid w:val="00A9352C"/>
    <w:rsid w:val="00A97946"/>
    <w:rsid w:val="00AA0126"/>
    <w:rsid w:val="00AA1840"/>
    <w:rsid w:val="00AA274B"/>
    <w:rsid w:val="00AA2E69"/>
    <w:rsid w:val="00AA36D0"/>
    <w:rsid w:val="00AA766C"/>
    <w:rsid w:val="00AB176C"/>
    <w:rsid w:val="00AB3CE9"/>
    <w:rsid w:val="00AB61F7"/>
    <w:rsid w:val="00AC2F9D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10E08"/>
    <w:rsid w:val="00B1128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4964"/>
    <w:rsid w:val="00B356E1"/>
    <w:rsid w:val="00B35FA9"/>
    <w:rsid w:val="00B46A03"/>
    <w:rsid w:val="00B5098F"/>
    <w:rsid w:val="00B50DC2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57D5"/>
    <w:rsid w:val="00B81A20"/>
    <w:rsid w:val="00B83550"/>
    <w:rsid w:val="00B87051"/>
    <w:rsid w:val="00B94F2C"/>
    <w:rsid w:val="00B95F2B"/>
    <w:rsid w:val="00B9671B"/>
    <w:rsid w:val="00B973AB"/>
    <w:rsid w:val="00BA1337"/>
    <w:rsid w:val="00BA1D9C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155B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5C5E"/>
    <w:rsid w:val="00C31640"/>
    <w:rsid w:val="00C3421D"/>
    <w:rsid w:val="00C3589A"/>
    <w:rsid w:val="00C40B69"/>
    <w:rsid w:val="00C4555C"/>
    <w:rsid w:val="00C472B7"/>
    <w:rsid w:val="00C50698"/>
    <w:rsid w:val="00C54352"/>
    <w:rsid w:val="00C561F2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185B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D0213B"/>
    <w:rsid w:val="00D06B50"/>
    <w:rsid w:val="00D07FA7"/>
    <w:rsid w:val="00D10ECA"/>
    <w:rsid w:val="00D144A4"/>
    <w:rsid w:val="00D16209"/>
    <w:rsid w:val="00D1759C"/>
    <w:rsid w:val="00D2094E"/>
    <w:rsid w:val="00D226D6"/>
    <w:rsid w:val="00D2432B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713A"/>
    <w:rsid w:val="00D978C9"/>
    <w:rsid w:val="00DA0F60"/>
    <w:rsid w:val="00DB02EC"/>
    <w:rsid w:val="00DB4780"/>
    <w:rsid w:val="00DB4AF1"/>
    <w:rsid w:val="00DB4DC8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E00763"/>
    <w:rsid w:val="00E00ADF"/>
    <w:rsid w:val="00E01812"/>
    <w:rsid w:val="00E0301E"/>
    <w:rsid w:val="00E05DA2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2869"/>
    <w:rsid w:val="00E32C7B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66055"/>
    <w:rsid w:val="00E66447"/>
    <w:rsid w:val="00E674EA"/>
    <w:rsid w:val="00E760AA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3762"/>
    <w:rsid w:val="00EE5D2B"/>
    <w:rsid w:val="00EF017D"/>
    <w:rsid w:val="00F011DE"/>
    <w:rsid w:val="00F01D5F"/>
    <w:rsid w:val="00F0296F"/>
    <w:rsid w:val="00F05296"/>
    <w:rsid w:val="00F11814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5B26"/>
    <w:rsid w:val="00F971CC"/>
    <w:rsid w:val="00FA09DC"/>
    <w:rsid w:val="00FA320B"/>
    <w:rsid w:val="00FA49D3"/>
    <w:rsid w:val="00FA691C"/>
    <w:rsid w:val="00FB5565"/>
    <w:rsid w:val="00FB59F8"/>
    <w:rsid w:val="00FB70F1"/>
    <w:rsid w:val="00FC6C67"/>
    <w:rsid w:val="00FD36FC"/>
    <w:rsid w:val="00FD3B51"/>
    <w:rsid w:val="00FD43AD"/>
    <w:rsid w:val="00FE6B91"/>
    <w:rsid w:val="00FF3A37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Название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7D59E-EF7E-49F0-811B-226B955A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18</Pages>
  <Words>6022</Words>
  <Characters>42579</Characters>
  <Application>Microsoft Office Word</Application>
  <DocSecurity>0</DocSecurity>
  <Lines>354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48504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User</cp:lastModifiedBy>
  <cp:revision>159</cp:revision>
  <cp:lastPrinted>2017-04-10T05:37:00Z</cp:lastPrinted>
  <dcterms:created xsi:type="dcterms:W3CDTF">2013-03-21T11:46:00Z</dcterms:created>
  <dcterms:modified xsi:type="dcterms:W3CDTF">2017-04-10T05:46:00Z</dcterms:modified>
</cp:coreProperties>
</file>