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1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DE13C4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24061" w:rsidRPr="00E32E06" w:rsidRDefault="00F24061" w:rsidP="00F24061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W w:w="13858" w:type="dxa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 w:rsidR="00DE13C4" w:rsidRPr="00122A0E" w:rsidTr="00394C74">
        <w:tc>
          <w:tcPr>
            <w:tcW w:w="1855" w:type="dxa"/>
            <w:vMerge w:val="restart"/>
            <w:vAlign w:val="center"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939" w:type="dxa"/>
            <w:vMerge w:val="restart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DE13C4" w:rsidRPr="00122A0E" w:rsidTr="00394C74">
        <w:trPr>
          <w:cantSplit/>
          <w:trHeight w:val="1723"/>
        </w:trPr>
        <w:tc>
          <w:tcPr>
            <w:tcW w:w="185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8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D76C2" w:rsidRPr="00122A0E" w:rsidTr="00394C74">
        <w:trPr>
          <w:trHeight w:val="551"/>
        </w:trPr>
        <w:tc>
          <w:tcPr>
            <w:tcW w:w="1855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Бархатов Николай Николаевич</w:t>
            </w:r>
          </w:p>
        </w:tc>
        <w:tc>
          <w:tcPr>
            <w:tcW w:w="1939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59543,00</w:t>
            </w:r>
          </w:p>
        </w:tc>
        <w:tc>
          <w:tcPr>
            <w:tcW w:w="2410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производства (общая долевая собственность 580/63196)</w:t>
            </w:r>
          </w:p>
        </w:tc>
        <w:tc>
          <w:tcPr>
            <w:tcW w:w="1134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6319600</w:t>
            </w:r>
          </w:p>
        </w:tc>
        <w:tc>
          <w:tcPr>
            <w:tcW w:w="708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8D76C2" w:rsidRP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ШЕВРОЛЕ </w:t>
            </w:r>
            <w:proofErr w:type="spellStart"/>
            <w:r>
              <w:rPr>
                <w:rFonts w:ascii="Times New Roman" w:hAnsi="Times New Roman"/>
              </w:rPr>
              <w:t>Лацетти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KLAN</w:t>
            </w:r>
            <w:r w:rsidRPr="008D76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8D76C2">
              <w:rPr>
                <w:rFonts w:ascii="Times New Roman" w:hAnsi="Times New Roman"/>
              </w:rPr>
              <w:t>200</w:t>
            </w:r>
          </w:p>
          <w:p w:rsidR="008D76C2" w:rsidRP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ВАЗ </w:t>
            </w:r>
            <w:r w:rsidRPr="008D76C2">
              <w:rPr>
                <w:rFonts w:ascii="Times New Roman" w:hAnsi="Times New Roman"/>
              </w:rPr>
              <w:t>21070</w:t>
            </w:r>
          </w:p>
          <w:p w:rsidR="008D76C2" w:rsidRPr="007C23CB" w:rsidRDefault="008D76C2" w:rsidP="008122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6C2" w:rsidRP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6C2" w:rsidRPr="008D76C2" w:rsidRDefault="00B75D8C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6C2" w:rsidRP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rPr>
          <w:trHeight w:val="425"/>
        </w:trPr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6C2" w:rsidRDefault="00B75D8C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rPr>
          <w:trHeight w:val="263"/>
        </w:trPr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76C2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D76C2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76C2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13C4" w:rsidRPr="00122A0E" w:rsidTr="00394C74">
        <w:tc>
          <w:tcPr>
            <w:tcW w:w="185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E13C4" w:rsidRPr="00122A0E" w:rsidRDefault="00DE13C4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 (общая долевая собственность 6 га)</w:t>
            </w:r>
          </w:p>
        </w:tc>
        <w:tc>
          <w:tcPr>
            <w:tcW w:w="1134" w:type="dxa"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83290000</w:t>
            </w:r>
          </w:p>
        </w:tc>
        <w:tc>
          <w:tcPr>
            <w:tcW w:w="708" w:type="dxa"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394C74">
        <w:tc>
          <w:tcPr>
            <w:tcW w:w="1855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193996,34</w:t>
            </w: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8D76C2" w:rsidRPr="00122A0E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5D8C" w:rsidRPr="00122A0E" w:rsidTr="00394C74">
        <w:tc>
          <w:tcPr>
            <w:tcW w:w="1855" w:type="dxa"/>
            <w:vMerge w:val="restart"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B75D8C" w:rsidRPr="00122A0E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75D8C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75D8C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B75D8C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B75D8C" w:rsidRPr="00122A0E" w:rsidTr="00394C74">
        <w:tc>
          <w:tcPr>
            <w:tcW w:w="1855" w:type="dxa"/>
            <w:vMerge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5D8C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B75D8C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B75D8C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46751F" w:rsidRDefault="0046751F"/>
    <w:sectPr w:rsidR="0046751F" w:rsidSect="00DE13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4061"/>
    <w:rsid w:val="001B1A18"/>
    <w:rsid w:val="00394C74"/>
    <w:rsid w:val="0046751F"/>
    <w:rsid w:val="0061147A"/>
    <w:rsid w:val="008D76C2"/>
    <w:rsid w:val="00AF429E"/>
    <w:rsid w:val="00B75D8C"/>
    <w:rsid w:val="00DE13C4"/>
    <w:rsid w:val="00F2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dcterms:created xsi:type="dcterms:W3CDTF">2017-05-26T10:44:00Z</dcterms:created>
  <dcterms:modified xsi:type="dcterms:W3CDTF">2017-05-29T10:42:00Z</dcterms:modified>
</cp:coreProperties>
</file>