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33" w:rsidRDefault="002F2333" w:rsidP="002F2333">
      <w:pPr>
        <w:pStyle w:val="Default"/>
        <w:rPr>
          <w:b/>
          <w:bCs/>
          <w:color w:val="auto"/>
          <w:sz w:val="26"/>
          <w:szCs w:val="26"/>
        </w:rPr>
      </w:pPr>
    </w:p>
    <w:p w:rsidR="00C66055" w:rsidRPr="00A948BC" w:rsidRDefault="00C66055" w:rsidP="00C66055">
      <w:pPr>
        <w:pStyle w:val="a5"/>
        <w:rPr>
          <w:sz w:val="34"/>
          <w:szCs w:val="34"/>
        </w:rPr>
      </w:pPr>
      <w:r w:rsidRPr="00A948BC">
        <w:rPr>
          <w:sz w:val="34"/>
          <w:szCs w:val="34"/>
        </w:rPr>
        <w:t>МЕСТНОЕ САМОУПРАВЛЕНИЕ</w:t>
      </w:r>
    </w:p>
    <w:p w:rsidR="00C66055" w:rsidRPr="00A948BC" w:rsidRDefault="00C66055" w:rsidP="00C66055">
      <w:pPr>
        <w:pStyle w:val="a5"/>
        <w:rPr>
          <w:b/>
          <w:sz w:val="34"/>
          <w:szCs w:val="34"/>
        </w:rPr>
      </w:pPr>
      <w:r w:rsidRPr="00A948BC">
        <w:rPr>
          <w:b/>
          <w:sz w:val="34"/>
          <w:szCs w:val="34"/>
        </w:rPr>
        <w:t>АДМИНИСТРАЦИЯ</w:t>
      </w:r>
    </w:p>
    <w:p w:rsidR="00C66055" w:rsidRPr="00A948BC" w:rsidRDefault="00C66055" w:rsidP="00C66055">
      <w:pPr>
        <w:pStyle w:val="a5"/>
        <w:rPr>
          <w:b/>
          <w:sz w:val="34"/>
          <w:szCs w:val="34"/>
        </w:rPr>
      </w:pPr>
      <w:r w:rsidRPr="00A948BC">
        <w:rPr>
          <w:b/>
          <w:sz w:val="34"/>
          <w:szCs w:val="34"/>
        </w:rPr>
        <w:t xml:space="preserve"> </w:t>
      </w:r>
      <w:r>
        <w:rPr>
          <w:b/>
          <w:sz w:val="34"/>
          <w:szCs w:val="34"/>
        </w:rPr>
        <w:t>ТРОИЦКОГО</w:t>
      </w:r>
      <w:r w:rsidRPr="00A948BC">
        <w:rPr>
          <w:b/>
          <w:sz w:val="34"/>
          <w:szCs w:val="34"/>
        </w:rPr>
        <w:t xml:space="preserve"> СЕЛЬСКОГО ПОСЕЛЕНИЯ</w:t>
      </w:r>
    </w:p>
    <w:p w:rsidR="00C66055" w:rsidRPr="00A948BC" w:rsidRDefault="00C66055" w:rsidP="00C66055">
      <w:pPr>
        <w:pStyle w:val="a5"/>
        <w:rPr>
          <w:sz w:val="34"/>
          <w:szCs w:val="34"/>
        </w:rPr>
      </w:pPr>
      <w:r w:rsidRPr="00A948BC">
        <w:rPr>
          <w:sz w:val="34"/>
          <w:szCs w:val="34"/>
        </w:rPr>
        <w:t>НЕКЛИНОВСКОГО РАЙОНА РОСТОВСКОЙ ОБЛАСТИ</w:t>
      </w:r>
    </w:p>
    <w:p w:rsidR="00C66055" w:rsidRPr="00A948BC" w:rsidRDefault="00BD0250" w:rsidP="00C66055">
      <w:pPr>
        <w:pStyle w:val="a5"/>
        <w:rPr>
          <w:sz w:val="34"/>
          <w:szCs w:val="34"/>
        </w:rPr>
      </w:pPr>
      <w:r w:rsidRPr="00BD025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6pt;margin-top:4.8pt;width:468pt;height:9pt;flip:y;z-index:251660288;mso-wrap-style:none;v-text-anchor:middle" strokeweight=".26mm">
            <v:fill color2="black"/>
            <v:stroke joinstyle="miter"/>
            <v:textpath style="font-family:&quot;Arial&quot;;font-weight:bold;v-text-kern:t" fitpath="t" string="_________________&#10;_________________"/>
          </v:shape>
        </w:pict>
      </w:r>
    </w:p>
    <w:p w:rsidR="00C66055" w:rsidRPr="00A948BC" w:rsidRDefault="00C66055" w:rsidP="00C66055">
      <w:pPr>
        <w:jc w:val="center"/>
        <w:rPr>
          <w:b/>
          <w:sz w:val="34"/>
          <w:szCs w:val="34"/>
        </w:rPr>
      </w:pPr>
      <w:r>
        <w:rPr>
          <w:b/>
          <w:sz w:val="34"/>
          <w:szCs w:val="34"/>
        </w:rPr>
        <w:t>ПОСТАНОВЛЕНИЕ</w:t>
      </w:r>
    </w:p>
    <w:p w:rsidR="00C66055" w:rsidRPr="00365238" w:rsidRDefault="00C66055" w:rsidP="00C66055">
      <w:pPr>
        <w:jc w:val="center"/>
        <w:rPr>
          <w:sz w:val="16"/>
          <w:szCs w:val="16"/>
        </w:rPr>
      </w:pPr>
    </w:p>
    <w:p w:rsidR="00C66055" w:rsidRPr="002F35E3" w:rsidRDefault="00C66055" w:rsidP="00C66055">
      <w:pPr>
        <w:tabs>
          <w:tab w:val="left" w:pos="7725"/>
        </w:tabs>
        <w:jc w:val="both"/>
      </w:pPr>
      <w:r>
        <w:t>«_</w:t>
      </w:r>
      <w:r w:rsidR="001A0F08">
        <w:t>17</w:t>
      </w:r>
      <w:r>
        <w:t>_»</w:t>
      </w:r>
      <w:r w:rsidRPr="00C66055">
        <w:t xml:space="preserve">   </w:t>
      </w:r>
      <w:r w:rsidR="001A0F08">
        <w:t>апреля</w:t>
      </w:r>
      <w:r w:rsidRPr="00C66055">
        <w:t xml:space="preserve"> </w:t>
      </w:r>
      <w:r w:rsidR="001A0F08">
        <w:t xml:space="preserve"> 2017г</w:t>
      </w:r>
      <w:r w:rsidR="001A0F08">
        <w:tab/>
        <w:t xml:space="preserve">                  № 51</w:t>
      </w:r>
    </w:p>
    <w:p w:rsidR="00C66055" w:rsidRPr="00365238" w:rsidRDefault="00C66055" w:rsidP="00C66055">
      <w:pPr>
        <w:jc w:val="center"/>
      </w:pPr>
      <w:r>
        <w:t>с</w:t>
      </w:r>
      <w:proofErr w:type="gramStart"/>
      <w:r>
        <w:t>.Т</w:t>
      </w:r>
      <w:proofErr w:type="gramEnd"/>
      <w:r>
        <w:t>роицкое</w:t>
      </w:r>
    </w:p>
    <w:p w:rsidR="00C66055" w:rsidRDefault="00C66055" w:rsidP="00C66055">
      <w:pPr>
        <w:rPr>
          <w:sz w:val="16"/>
          <w:szCs w:val="16"/>
        </w:rPr>
      </w:pPr>
    </w:p>
    <w:p w:rsidR="00C66055" w:rsidRDefault="00C66055" w:rsidP="00C66055">
      <w:pPr>
        <w:rPr>
          <w:sz w:val="16"/>
          <w:szCs w:val="16"/>
        </w:rPr>
      </w:pPr>
    </w:p>
    <w:p w:rsidR="00C66055" w:rsidRPr="000644ED" w:rsidRDefault="00C66055" w:rsidP="00C66055">
      <w:pPr>
        <w:rPr>
          <w:sz w:val="16"/>
          <w:szCs w:val="16"/>
        </w:rPr>
      </w:pPr>
    </w:p>
    <w:tbl>
      <w:tblPr>
        <w:tblW w:w="0" w:type="auto"/>
        <w:tblLook w:val="01E0"/>
      </w:tblPr>
      <w:tblGrid>
        <w:gridCol w:w="9708"/>
      </w:tblGrid>
      <w:tr w:rsidR="00C66055" w:rsidRPr="00C66055" w:rsidTr="00DF1006">
        <w:tc>
          <w:tcPr>
            <w:tcW w:w="9708" w:type="dxa"/>
          </w:tcPr>
          <w:p w:rsidR="00C66055" w:rsidRPr="00C66055" w:rsidRDefault="00C66055" w:rsidP="00C66055">
            <w:pPr>
              <w:pStyle w:val="Default"/>
              <w:jc w:val="center"/>
              <w:rPr>
                <w:b/>
                <w:color w:val="auto"/>
              </w:rPr>
            </w:pPr>
            <w:r w:rsidRPr="00C66055">
              <w:rPr>
                <w:b/>
                <w:color w:val="auto"/>
              </w:rPr>
              <w:t xml:space="preserve">Об утверждении Стандартов по осуществлению  внутреннего муниципального финансового контроля в </w:t>
            </w:r>
            <w:r w:rsidR="004947E1">
              <w:rPr>
                <w:b/>
                <w:color w:val="auto"/>
              </w:rPr>
              <w:t>Администрации Троицкого сельского поселения</w:t>
            </w:r>
          </w:p>
          <w:p w:rsidR="00C66055" w:rsidRPr="00C66055" w:rsidRDefault="00C66055" w:rsidP="00DF1006">
            <w:pPr>
              <w:jc w:val="center"/>
              <w:rPr>
                <w:b/>
                <w:sz w:val="26"/>
                <w:szCs w:val="26"/>
              </w:rPr>
            </w:pPr>
          </w:p>
        </w:tc>
      </w:tr>
    </w:tbl>
    <w:p w:rsidR="00C66055" w:rsidRPr="00C66055" w:rsidRDefault="00C66055" w:rsidP="00C66055">
      <w:pPr>
        <w:widowControl w:val="0"/>
        <w:ind w:firstLine="720"/>
        <w:jc w:val="both"/>
        <w:rPr>
          <w:szCs w:val="28"/>
        </w:rPr>
      </w:pPr>
    </w:p>
    <w:p w:rsidR="00C66055" w:rsidRPr="00C66055" w:rsidRDefault="00C66055" w:rsidP="002F2333">
      <w:pPr>
        <w:pStyle w:val="Default"/>
        <w:rPr>
          <w:b/>
          <w:bCs/>
          <w:color w:val="auto"/>
          <w:sz w:val="26"/>
          <w:szCs w:val="26"/>
        </w:rPr>
      </w:pPr>
    </w:p>
    <w:p w:rsidR="002F2333" w:rsidRPr="00C66055" w:rsidRDefault="002F2333" w:rsidP="002F2333">
      <w:pPr>
        <w:pStyle w:val="Default"/>
        <w:rPr>
          <w:b/>
          <w:bCs/>
          <w:color w:val="auto"/>
          <w:sz w:val="26"/>
          <w:szCs w:val="26"/>
        </w:rPr>
      </w:pPr>
    </w:p>
    <w:p w:rsidR="002F2333" w:rsidRPr="00C66055" w:rsidRDefault="002F2333" w:rsidP="002F2333">
      <w:pPr>
        <w:ind w:firstLine="539"/>
        <w:jc w:val="both"/>
      </w:pPr>
      <w:proofErr w:type="gramStart"/>
      <w:r w:rsidRPr="00C66055">
        <w:t>В соответствии с</w:t>
      </w:r>
      <w:r w:rsidR="0092547C">
        <w:t>о статьей 269.2 Бюджетного кодекса</w:t>
      </w:r>
      <w:r w:rsidRPr="00C66055">
        <w:t xml:space="preserve"> Российской Федерации, с</w:t>
      </w:r>
      <w:r w:rsidRPr="00C66055">
        <w:rPr>
          <w:shd w:val="clear" w:color="auto" w:fill="FFFFFF"/>
        </w:rPr>
        <w:t xml:space="preserve"> Федеральным законом от 3 июля 2016 г. № 345-ФЗ "О внесении изменений в Бюджетный кодекс Российской Федерации и статьи 7 и 10 Федерального закона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w:t>
      </w:r>
      <w:r w:rsidR="00C66055" w:rsidRPr="00C66055">
        <w:rPr>
          <w:shd w:val="clear" w:color="auto" w:fill="FFFFFF"/>
        </w:rPr>
        <w:t>Администрация Троицкого сельского поселения</w:t>
      </w:r>
      <w:proofErr w:type="gramEnd"/>
    </w:p>
    <w:p w:rsidR="002F2333" w:rsidRPr="00C66055" w:rsidRDefault="002F2333" w:rsidP="002F2333">
      <w:pPr>
        <w:jc w:val="both"/>
        <w:rPr>
          <w:sz w:val="26"/>
          <w:szCs w:val="26"/>
        </w:rPr>
      </w:pPr>
    </w:p>
    <w:p w:rsidR="002F2333" w:rsidRDefault="002F2333" w:rsidP="00C66055">
      <w:pPr>
        <w:jc w:val="center"/>
        <w:rPr>
          <w:b/>
        </w:rPr>
      </w:pPr>
      <w:r w:rsidRPr="00C66055">
        <w:rPr>
          <w:b/>
        </w:rPr>
        <w:t>ПОСТАНОВЛЯЕТ:</w:t>
      </w:r>
    </w:p>
    <w:p w:rsidR="00FE0FB1" w:rsidRDefault="00FE0FB1" w:rsidP="00C66055">
      <w:pPr>
        <w:jc w:val="center"/>
        <w:rPr>
          <w:b/>
        </w:rPr>
      </w:pPr>
    </w:p>
    <w:p w:rsidR="00FE0FB1" w:rsidRPr="00C66055" w:rsidRDefault="00FE0FB1" w:rsidP="00C66055">
      <w:pPr>
        <w:jc w:val="center"/>
        <w:rPr>
          <w:lang w:val="uk-UA"/>
        </w:rPr>
      </w:pPr>
    </w:p>
    <w:p w:rsidR="002F2333" w:rsidRPr="00C66055" w:rsidRDefault="002F2333" w:rsidP="002F2333">
      <w:pPr>
        <w:overflowPunct w:val="0"/>
        <w:autoSpaceDE w:val="0"/>
        <w:autoSpaceDN w:val="0"/>
        <w:adjustRightInd w:val="0"/>
        <w:ind w:firstLine="540"/>
        <w:jc w:val="both"/>
        <w:textAlignment w:val="baseline"/>
        <w:rPr>
          <w:i/>
          <w:iCs/>
        </w:rPr>
      </w:pPr>
      <w:r w:rsidRPr="00C66055">
        <w:t xml:space="preserve">1.Утвердить стандарты по осуществлению внутреннего муниципального финансового контроля в </w:t>
      </w:r>
      <w:r w:rsidR="0092547C">
        <w:t xml:space="preserve">Администрации </w:t>
      </w:r>
      <w:r w:rsidR="00C66055">
        <w:t>Троицком сельском поселении</w:t>
      </w:r>
      <w:r w:rsidRPr="00C66055">
        <w:t xml:space="preserve"> согласно приложению.</w:t>
      </w:r>
    </w:p>
    <w:p w:rsidR="002F2333" w:rsidRPr="00C66055" w:rsidRDefault="002F2333" w:rsidP="002F2333">
      <w:pPr>
        <w:overflowPunct w:val="0"/>
        <w:autoSpaceDE w:val="0"/>
        <w:autoSpaceDN w:val="0"/>
        <w:adjustRightInd w:val="0"/>
        <w:ind w:firstLine="540"/>
        <w:jc w:val="both"/>
        <w:textAlignment w:val="baseline"/>
      </w:pPr>
      <w:r w:rsidRPr="00C66055">
        <w:t xml:space="preserve">2.Настоящее постановление </w:t>
      </w:r>
      <w:r w:rsidR="00FE0FB1">
        <w:t>вступает в силу со дня его официального опубликования на официальном сайте в сети интернет.</w:t>
      </w:r>
    </w:p>
    <w:p w:rsidR="002F2333" w:rsidRDefault="002F2333" w:rsidP="002F2333">
      <w:pPr>
        <w:overflowPunct w:val="0"/>
        <w:autoSpaceDE w:val="0"/>
        <w:autoSpaceDN w:val="0"/>
        <w:adjustRightInd w:val="0"/>
        <w:ind w:firstLine="540"/>
        <w:jc w:val="both"/>
        <w:textAlignment w:val="baseline"/>
      </w:pPr>
      <w:r w:rsidRPr="00C66055">
        <w:t>3.</w:t>
      </w:r>
      <w:proofErr w:type="gramStart"/>
      <w:r w:rsidRPr="00C66055">
        <w:t>Контроль за</w:t>
      </w:r>
      <w:proofErr w:type="gramEnd"/>
      <w:r w:rsidRPr="00C66055">
        <w:t xml:space="preserve"> исполнением настоящего постановления </w:t>
      </w:r>
      <w:r w:rsidR="00FE0FB1">
        <w:t>оставляю за собой.</w:t>
      </w:r>
    </w:p>
    <w:p w:rsidR="00FE0FB1" w:rsidRPr="00C66055" w:rsidRDefault="00FE0FB1" w:rsidP="002F2333">
      <w:pPr>
        <w:overflowPunct w:val="0"/>
        <w:autoSpaceDE w:val="0"/>
        <w:autoSpaceDN w:val="0"/>
        <w:adjustRightInd w:val="0"/>
        <w:ind w:firstLine="540"/>
        <w:jc w:val="both"/>
        <w:textAlignment w:val="baseline"/>
        <w:rPr>
          <w:i/>
          <w:iCs/>
        </w:rPr>
      </w:pPr>
    </w:p>
    <w:p w:rsidR="002F2333" w:rsidRDefault="002F2333" w:rsidP="002F2333">
      <w:pPr>
        <w:ind w:left="720" w:firstLine="540"/>
        <w:jc w:val="both"/>
      </w:pPr>
    </w:p>
    <w:p w:rsidR="00FE0FB1" w:rsidRDefault="00FE0FB1" w:rsidP="002F2333">
      <w:pPr>
        <w:ind w:left="720" w:firstLine="540"/>
        <w:jc w:val="both"/>
      </w:pPr>
    </w:p>
    <w:p w:rsidR="00FE0FB1" w:rsidRDefault="00FE0FB1" w:rsidP="002F2333">
      <w:pPr>
        <w:ind w:left="720" w:firstLine="540"/>
        <w:jc w:val="both"/>
      </w:pPr>
    </w:p>
    <w:p w:rsidR="00FE0FB1" w:rsidRDefault="00FE0FB1" w:rsidP="002F2333">
      <w:pPr>
        <w:ind w:left="720" w:firstLine="540"/>
        <w:jc w:val="both"/>
      </w:pPr>
    </w:p>
    <w:p w:rsidR="00FE0FB1" w:rsidRDefault="00FE0FB1" w:rsidP="002F2333">
      <w:pPr>
        <w:ind w:left="720" w:firstLine="540"/>
        <w:jc w:val="both"/>
      </w:pPr>
    </w:p>
    <w:p w:rsidR="00FE0FB1" w:rsidRPr="00C66055" w:rsidRDefault="00FE0FB1" w:rsidP="002F2333">
      <w:pPr>
        <w:ind w:left="720" w:firstLine="540"/>
        <w:jc w:val="both"/>
      </w:pPr>
    </w:p>
    <w:p w:rsidR="002F2333" w:rsidRPr="00FE0FB1" w:rsidRDefault="002F2333" w:rsidP="00FE0FB1">
      <w:pPr>
        <w:ind w:left="720" w:hanging="720"/>
        <w:jc w:val="both"/>
        <w:rPr>
          <w:b/>
        </w:rPr>
      </w:pPr>
      <w:r w:rsidRPr="00FE0FB1">
        <w:rPr>
          <w:b/>
        </w:rPr>
        <w:t xml:space="preserve">Глава </w:t>
      </w:r>
      <w:r w:rsidR="00FE0FB1" w:rsidRPr="00FE0FB1">
        <w:rPr>
          <w:b/>
        </w:rPr>
        <w:t>Администрации</w:t>
      </w:r>
    </w:p>
    <w:p w:rsidR="00FE0FB1" w:rsidRPr="00FE0FB1" w:rsidRDefault="00FE0FB1" w:rsidP="00FE0FB1">
      <w:pPr>
        <w:ind w:left="720" w:hanging="720"/>
        <w:jc w:val="both"/>
        <w:rPr>
          <w:b/>
        </w:rPr>
      </w:pPr>
      <w:r w:rsidRPr="00FE0FB1">
        <w:rPr>
          <w:b/>
        </w:rPr>
        <w:t>Троицкого сельского поселения</w:t>
      </w:r>
      <w:proofErr w:type="gramStart"/>
      <w:r w:rsidRPr="00FE0FB1">
        <w:rPr>
          <w:b/>
        </w:rPr>
        <w:t xml:space="preserve"> :</w:t>
      </w:r>
      <w:proofErr w:type="gramEnd"/>
      <w:r w:rsidRPr="00FE0FB1">
        <w:rPr>
          <w:b/>
        </w:rPr>
        <w:t xml:space="preserve">                                                  О.Н.Гурина</w:t>
      </w:r>
    </w:p>
    <w:p w:rsidR="002F2333" w:rsidRPr="00FE0FB1" w:rsidRDefault="002F2333" w:rsidP="002F2333">
      <w:pPr>
        <w:ind w:left="720" w:firstLine="720"/>
        <w:jc w:val="both"/>
        <w:rPr>
          <w:b/>
        </w:rPr>
      </w:pPr>
    </w:p>
    <w:p w:rsidR="002F2333" w:rsidRPr="00C66055" w:rsidRDefault="002F2333" w:rsidP="002F2333">
      <w:pPr>
        <w:ind w:left="720" w:firstLine="720"/>
        <w:jc w:val="both"/>
        <w:rPr>
          <w:sz w:val="26"/>
          <w:szCs w:val="26"/>
        </w:rPr>
      </w:pPr>
    </w:p>
    <w:p w:rsidR="002F2333" w:rsidRPr="00C66055" w:rsidRDefault="002F2333" w:rsidP="002F2333">
      <w:pPr>
        <w:tabs>
          <w:tab w:val="left" w:pos="6237"/>
        </w:tabs>
        <w:rPr>
          <w:sz w:val="26"/>
          <w:szCs w:val="26"/>
        </w:rPr>
      </w:pPr>
    </w:p>
    <w:p w:rsidR="002F2333" w:rsidRPr="00C66055" w:rsidRDefault="002F2333" w:rsidP="002F2333">
      <w:pPr>
        <w:tabs>
          <w:tab w:val="left" w:pos="6237"/>
        </w:tabs>
        <w:rPr>
          <w:sz w:val="26"/>
          <w:szCs w:val="26"/>
        </w:rPr>
      </w:pPr>
    </w:p>
    <w:p w:rsidR="002F2333" w:rsidRPr="00C66055" w:rsidRDefault="002F2333" w:rsidP="002F2333">
      <w:pPr>
        <w:tabs>
          <w:tab w:val="left" w:pos="6237"/>
        </w:tabs>
        <w:rPr>
          <w:sz w:val="26"/>
          <w:szCs w:val="26"/>
        </w:rPr>
      </w:pPr>
    </w:p>
    <w:p w:rsidR="002F2333" w:rsidRPr="00C66055" w:rsidRDefault="002F2333" w:rsidP="002F2333">
      <w:pPr>
        <w:tabs>
          <w:tab w:val="left" w:pos="6237"/>
        </w:tabs>
        <w:rPr>
          <w:sz w:val="26"/>
          <w:szCs w:val="26"/>
        </w:rPr>
      </w:pPr>
    </w:p>
    <w:p w:rsidR="002F2333" w:rsidRPr="00C66055" w:rsidRDefault="002F2333" w:rsidP="002F2333">
      <w:pPr>
        <w:tabs>
          <w:tab w:val="left" w:pos="6237"/>
        </w:tabs>
        <w:rPr>
          <w:sz w:val="26"/>
          <w:szCs w:val="26"/>
        </w:rPr>
      </w:pPr>
      <w:bookmarkStart w:id="0" w:name="_GoBack"/>
      <w:bookmarkEnd w:id="0"/>
    </w:p>
    <w:p w:rsidR="002F2333" w:rsidRPr="00C66055" w:rsidRDefault="002F2333" w:rsidP="002F2333">
      <w:pPr>
        <w:tabs>
          <w:tab w:val="left" w:pos="6237"/>
        </w:tabs>
        <w:rPr>
          <w:sz w:val="26"/>
          <w:szCs w:val="26"/>
        </w:rPr>
      </w:pPr>
    </w:p>
    <w:p w:rsidR="002F2333" w:rsidRPr="00C66055" w:rsidRDefault="002F2333" w:rsidP="002F2333">
      <w:pPr>
        <w:ind w:left="5387"/>
        <w:jc w:val="right"/>
      </w:pPr>
      <w:bookmarkStart w:id="1" w:name="Par29"/>
      <w:bookmarkStart w:id="2" w:name="Par39"/>
      <w:bookmarkEnd w:id="1"/>
      <w:bookmarkEnd w:id="2"/>
    </w:p>
    <w:p w:rsidR="002F2333" w:rsidRPr="00C66055" w:rsidRDefault="002F2333" w:rsidP="002F2333">
      <w:pPr>
        <w:ind w:left="5387"/>
        <w:jc w:val="right"/>
      </w:pPr>
      <w:r w:rsidRPr="00C66055">
        <w:t xml:space="preserve">                                    Приложение </w:t>
      </w:r>
    </w:p>
    <w:p w:rsidR="002F2333" w:rsidRPr="00C66055" w:rsidRDefault="002F2333" w:rsidP="002F2333">
      <w:pPr>
        <w:ind w:left="5387"/>
        <w:jc w:val="right"/>
      </w:pPr>
      <w:r w:rsidRPr="00C66055">
        <w:t xml:space="preserve">к постановлению </w:t>
      </w:r>
      <w:r w:rsidR="00FE0FB1">
        <w:t>Администрации Троицкого</w:t>
      </w:r>
      <w:r w:rsidRPr="00C66055">
        <w:t xml:space="preserve"> сельского поселения    </w:t>
      </w:r>
    </w:p>
    <w:p w:rsidR="002F2333" w:rsidRPr="00C66055" w:rsidRDefault="00FE0FB1" w:rsidP="002F2333">
      <w:pPr>
        <w:ind w:left="5387"/>
        <w:jc w:val="right"/>
      </w:pPr>
      <w:r>
        <w:t xml:space="preserve">от </w:t>
      </w:r>
      <w:r w:rsidR="001A0F08">
        <w:t>17.04.2017г № 51</w:t>
      </w:r>
    </w:p>
    <w:p w:rsidR="002F2333" w:rsidRPr="00C66055" w:rsidRDefault="002F2333" w:rsidP="002F2333">
      <w:pPr>
        <w:ind w:left="5387"/>
        <w:jc w:val="right"/>
      </w:pPr>
    </w:p>
    <w:p w:rsidR="002F2333" w:rsidRPr="00C66055" w:rsidRDefault="002F2333" w:rsidP="002F2333">
      <w:pPr>
        <w:pStyle w:val="Default"/>
        <w:rPr>
          <w:b/>
          <w:bCs/>
          <w:color w:val="auto"/>
        </w:rPr>
      </w:pPr>
    </w:p>
    <w:p w:rsidR="002F2333" w:rsidRPr="00C66055" w:rsidRDefault="002F2333" w:rsidP="002F2333">
      <w:pPr>
        <w:pStyle w:val="Default"/>
        <w:rPr>
          <w:b/>
          <w:bCs/>
          <w:color w:val="auto"/>
        </w:rPr>
      </w:pPr>
    </w:p>
    <w:p w:rsidR="002F2333" w:rsidRPr="00C66055" w:rsidRDefault="002F2333" w:rsidP="00BC1755">
      <w:pPr>
        <w:pStyle w:val="Default"/>
        <w:jc w:val="center"/>
        <w:rPr>
          <w:b/>
          <w:color w:val="auto"/>
        </w:rPr>
      </w:pPr>
      <w:r w:rsidRPr="00C66055">
        <w:rPr>
          <w:b/>
          <w:color w:val="auto"/>
        </w:rPr>
        <w:t>Стандарты</w:t>
      </w:r>
    </w:p>
    <w:p w:rsidR="002F2333" w:rsidRPr="00C66055" w:rsidRDefault="002F2333" w:rsidP="00BC1755">
      <w:pPr>
        <w:pStyle w:val="Default"/>
        <w:jc w:val="center"/>
        <w:rPr>
          <w:b/>
          <w:color w:val="auto"/>
        </w:rPr>
      </w:pPr>
      <w:r w:rsidRPr="00C66055">
        <w:rPr>
          <w:b/>
          <w:color w:val="auto"/>
        </w:rPr>
        <w:t>по осуществлению внутреннего</w:t>
      </w:r>
      <w:r w:rsidR="00FE0FB1">
        <w:rPr>
          <w:b/>
          <w:color w:val="auto"/>
        </w:rPr>
        <w:t xml:space="preserve"> </w:t>
      </w:r>
      <w:r w:rsidRPr="00C66055">
        <w:rPr>
          <w:b/>
          <w:color w:val="auto"/>
        </w:rPr>
        <w:t>муниципального финансового контроля в</w:t>
      </w:r>
      <w:r w:rsidR="0092547C">
        <w:rPr>
          <w:b/>
          <w:color w:val="auto"/>
        </w:rPr>
        <w:t xml:space="preserve"> Администрации </w:t>
      </w:r>
      <w:r w:rsidR="00FE0FB1">
        <w:rPr>
          <w:b/>
        </w:rPr>
        <w:t>Троицком сельском поселении</w:t>
      </w:r>
    </w:p>
    <w:p w:rsidR="00121669" w:rsidRDefault="00121669" w:rsidP="002F2333">
      <w:pPr>
        <w:pStyle w:val="Default"/>
        <w:jc w:val="center"/>
        <w:rPr>
          <w:b/>
          <w:bCs/>
          <w:color w:val="auto"/>
        </w:rPr>
      </w:pPr>
    </w:p>
    <w:p w:rsidR="002F2333" w:rsidRDefault="002F2333" w:rsidP="002F2333">
      <w:pPr>
        <w:pStyle w:val="Default"/>
        <w:jc w:val="center"/>
        <w:rPr>
          <w:b/>
          <w:bCs/>
          <w:color w:val="auto"/>
        </w:rPr>
      </w:pPr>
      <w:r w:rsidRPr="00C66055">
        <w:rPr>
          <w:b/>
          <w:bCs/>
          <w:color w:val="auto"/>
        </w:rPr>
        <w:t xml:space="preserve">1. Общие положения </w:t>
      </w:r>
    </w:p>
    <w:p w:rsidR="00121669" w:rsidRDefault="00121669" w:rsidP="002F2333">
      <w:pPr>
        <w:pStyle w:val="Default"/>
        <w:jc w:val="center"/>
        <w:rPr>
          <w:b/>
          <w:bCs/>
          <w:color w:val="auto"/>
        </w:rPr>
      </w:pPr>
    </w:p>
    <w:p w:rsidR="00121669" w:rsidRPr="00EC2AC6" w:rsidRDefault="00121669" w:rsidP="00121669">
      <w:pPr>
        <w:jc w:val="both"/>
      </w:pPr>
      <w:r w:rsidRPr="00EC2AC6">
        <w:t xml:space="preserve">         1.1. Стандарт осуществления внутреннего муниципального финансового контроля (далее – Стандарт) определяет порядок осуществления полномочий по внутреннему муниципальному финансовому контролю (далее - муници</w:t>
      </w:r>
      <w:r w:rsidR="00B24CF8">
        <w:t>пальный финансовый контроль) в а</w:t>
      </w:r>
      <w:r w:rsidRPr="00EC2AC6">
        <w:t>дминистрации Троицкого сельского поселения.</w:t>
      </w:r>
    </w:p>
    <w:p w:rsidR="00121669" w:rsidRPr="00EC2AC6" w:rsidRDefault="00121669" w:rsidP="00121669">
      <w:pPr>
        <w:jc w:val="both"/>
      </w:pPr>
      <w:r w:rsidRPr="00EC2AC6">
        <w:t xml:space="preserve">         1.2. Целью Стандарта является установление единых правил планирования и проведения администрацией сельского поселения контрольных мероприятий.</w:t>
      </w:r>
    </w:p>
    <w:p w:rsidR="00121669" w:rsidRPr="00EC2AC6" w:rsidRDefault="00121669" w:rsidP="00121669"/>
    <w:p w:rsidR="00121669" w:rsidRPr="00EC2AC6" w:rsidRDefault="00121669" w:rsidP="00121669">
      <w:pPr>
        <w:jc w:val="center"/>
      </w:pPr>
      <w:r w:rsidRPr="00EC2AC6">
        <w:rPr>
          <w:b/>
          <w:bCs/>
        </w:rPr>
        <w:t>2. Планирование контрольных мероприятий</w:t>
      </w:r>
    </w:p>
    <w:p w:rsidR="00121669" w:rsidRPr="00EC2AC6" w:rsidRDefault="00121669" w:rsidP="00121669">
      <w:pPr>
        <w:jc w:val="both"/>
      </w:pPr>
      <w:r w:rsidRPr="00EC2AC6">
        <w:t xml:space="preserve">          2.1. План представляет собой перечень контрольных мероприятий с указанием тем контрольных мероприятий, метода осуществления внутреннего муниципального финансового контроля (проверка, ревизия, обследование), объектов контроля, ответственных исполнителей и сроков исполнения контрольных мероприятий.</w:t>
      </w:r>
    </w:p>
    <w:p w:rsidR="00121669" w:rsidRPr="00EC2AC6" w:rsidRDefault="00121669" w:rsidP="00121669">
      <w:pPr>
        <w:jc w:val="both"/>
      </w:pPr>
      <w:r w:rsidRPr="00EC2AC6">
        <w:t xml:space="preserve">         2.2. План формируется и утверждается руководителем организации.</w:t>
      </w:r>
    </w:p>
    <w:p w:rsidR="00121669" w:rsidRPr="00EC2AC6" w:rsidRDefault="00121669" w:rsidP="00121669">
      <w:pPr>
        <w:jc w:val="both"/>
      </w:pPr>
      <w:r w:rsidRPr="00EC2AC6">
        <w:t xml:space="preserve">         2.3. Проект плана составляется с учетом требований, установленных пунктами 2.3 и 2.4 Порядка проведения внутреннего муниципального финансового контроля, утвержденного приложением 1 данного постановления.</w:t>
      </w:r>
    </w:p>
    <w:p w:rsidR="00121669" w:rsidRPr="00EC2AC6" w:rsidRDefault="00121669" w:rsidP="00121669">
      <w:pPr>
        <w:jc w:val="both"/>
      </w:pPr>
      <w:r w:rsidRPr="00EC2AC6">
        <w:t xml:space="preserve">         2.4. Планирование осуществляется с применением программно-целевого метода.</w:t>
      </w:r>
    </w:p>
    <w:p w:rsidR="00121669" w:rsidRPr="00EC2AC6" w:rsidRDefault="00121669" w:rsidP="00121669">
      <w:pPr>
        <w:jc w:val="both"/>
      </w:pPr>
      <w:r w:rsidRPr="00EC2AC6">
        <w:t>План должен формироваться таким образом, чтобы он был реально выполнимым и создавал условия для качественного выполнения планируемых мероприятий в установленные сроки.</w:t>
      </w:r>
    </w:p>
    <w:p w:rsidR="00121669" w:rsidRPr="00EC2AC6" w:rsidRDefault="00121669" w:rsidP="00121669">
      <w:pPr>
        <w:jc w:val="both"/>
      </w:pPr>
      <w:r w:rsidRPr="00EC2AC6">
        <w:t xml:space="preserve">         2.5. Отбор объектов контроля и периодичность проведения контрольных мероприятий осуществляются исходя из следующих критериев:</w:t>
      </w:r>
    </w:p>
    <w:p w:rsidR="00121669" w:rsidRPr="00EC2AC6" w:rsidRDefault="00121669" w:rsidP="00121669">
      <w:pPr>
        <w:jc w:val="both"/>
      </w:pPr>
      <w:r w:rsidRPr="00EC2AC6">
        <w:t>объема бюджетных расходов, осуществляемых в рамках реализации муниципальных программ, но не менее 50% бюджетных средств, направленных на реализацию мероприятий муниципальной программы;</w:t>
      </w:r>
    </w:p>
    <w:p w:rsidR="00121669" w:rsidRPr="00EC2AC6" w:rsidRDefault="00C41D8E" w:rsidP="00121669">
      <w:pPr>
        <w:jc w:val="both"/>
      </w:pPr>
      <w:r>
        <w:t xml:space="preserve">        </w:t>
      </w:r>
      <w:proofErr w:type="gramStart"/>
      <w:r w:rsidR="00121669" w:rsidRPr="00EC2AC6">
        <w:t>поступившей информации о планируемых (проводимых) Контрольно-счетной комиссией администрации муниципального района, Управлением Федерального казначейства по Ростовской области, органами муниципального финансового контроля идентичных контрольных мероприятий в целях исключения дублирования контрольной деятельности;</w:t>
      </w:r>
      <w:proofErr w:type="gramEnd"/>
    </w:p>
    <w:p w:rsidR="00121669" w:rsidRPr="00EC2AC6" w:rsidRDefault="00C41D8E" w:rsidP="00121669">
      <w:pPr>
        <w:jc w:val="both"/>
      </w:pPr>
      <w:r>
        <w:t xml:space="preserve">         </w:t>
      </w:r>
      <w:r w:rsidR="00121669" w:rsidRPr="00EC2AC6">
        <w:t>длительности периода, прошедшего с момента проведения органами муниципального финансового контроля идентичного (аналогичного) контрольного мероприятия (в случае, если указанный период превышает 3 года, данный критерий имеет наивысший приоритет);</w:t>
      </w:r>
    </w:p>
    <w:p w:rsidR="00121669" w:rsidRPr="00EC2AC6" w:rsidRDefault="00C41D8E" w:rsidP="00121669">
      <w:pPr>
        <w:jc w:val="both"/>
      </w:pPr>
      <w:r>
        <w:t xml:space="preserve">         </w:t>
      </w:r>
      <w:r w:rsidR="00121669" w:rsidRPr="00EC2AC6">
        <w:t>информации о наличии рисков в деятельности объектов контроля, поступившей от органов муниципального финансового контроля на основании данных предыдущих контрольных мероприятий.</w:t>
      </w:r>
    </w:p>
    <w:p w:rsidR="00121669" w:rsidRPr="00EC2AC6" w:rsidRDefault="00121669" w:rsidP="00121669">
      <w:pPr>
        <w:jc w:val="both"/>
      </w:pPr>
      <w:r w:rsidRPr="00EC2AC6">
        <w:t xml:space="preserve">         2.6. В отношении объекта контроля не допускается проведение повторного идентичного контрольного мероприятия (в части темы контрольного мероприятия и проверяемого периода), за исключением случаев поступления в администрацию сельского поселения информации, подтверждающей наличие нарушений в деятельности объекта контроля (по вновь открывшимся обстоятельствам).</w:t>
      </w:r>
    </w:p>
    <w:p w:rsidR="00121669" w:rsidRPr="00EC2AC6" w:rsidRDefault="00121669" w:rsidP="00121669">
      <w:pPr>
        <w:jc w:val="center"/>
      </w:pPr>
      <w:r w:rsidRPr="00EC2AC6">
        <w:rPr>
          <w:b/>
          <w:bCs/>
        </w:rPr>
        <w:lastRenderedPageBreak/>
        <w:t>3. Правила проведения контрольного мероприятия.</w:t>
      </w:r>
    </w:p>
    <w:p w:rsidR="00121669" w:rsidRPr="00EC2AC6" w:rsidRDefault="00121669" w:rsidP="00121669">
      <w:pPr>
        <w:jc w:val="both"/>
      </w:pPr>
      <w:r w:rsidRPr="00EC2AC6">
        <w:t xml:space="preserve">        3.1. Проведению контрольного мероприятия предшествует подготовительный этап контрольного мероприятия. </w:t>
      </w:r>
      <w:proofErr w:type="gramStart"/>
      <w:r w:rsidRPr="00EC2AC6">
        <w:t>На данном этапе изучаются законодательные и иные правовые акты по теме контрольного мероприятия, бюджетная (бухгалтерская) отчетность и другие доступные документы, материалы, характеризующие деятельность объекта контроля, проводится анализ данных информационных систем в сфере бюджетных правоотношений и методические рекомендации по соответствующей теме проверки, готовится программа, оформляется удостоверение администрации сельского поселения на участие в проведении контрольного мероприятия.</w:t>
      </w:r>
      <w:proofErr w:type="gramEnd"/>
    </w:p>
    <w:p w:rsidR="00121669" w:rsidRPr="00EC2AC6" w:rsidRDefault="00121669" w:rsidP="00121669">
      <w:pPr>
        <w:jc w:val="both"/>
      </w:pPr>
      <w:r w:rsidRPr="00EC2AC6">
        <w:t xml:space="preserve">        3.2. По результатам предварительного изучения темы и объектов контроля готовятся методические рекомендации, программа проведения контрольного мероприятия, которая должна содержать предмет и метод осуществления контрольного мероприятия, тему контрольного мероприятия, полное наименование объекта контроля, перечень основных вопросов, подлежащих проверке, анализу и оценке в ходе контрольного мероприятия. При этом тема планового контрольного мероприятия указывается в соответствии с Планом, внепланового контрольного мероприятии - исходя из поручений, обращений и иных оснований для проведения контрольного мероприятия.</w:t>
      </w:r>
    </w:p>
    <w:p w:rsidR="00121669" w:rsidRPr="00EC2AC6" w:rsidRDefault="00121669" w:rsidP="00121669">
      <w:pPr>
        <w:jc w:val="both"/>
      </w:pPr>
      <w:r w:rsidRPr="00EC2AC6">
        <w:t xml:space="preserve">         3.3. Программа планового контрольного мероприятия утверждается лицом, к компетенции которого относятся вопросы осуществления муниципального финансового контроля (далее - уполномоченное должностное лицо), до начала проведения контрольного мероприятия.</w:t>
      </w:r>
    </w:p>
    <w:p w:rsidR="00121669" w:rsidRPr="00EC2AC6" w:rsidRDefault="00121669" w:rsidP="00121669">
      <w:pPr>
        <w:jc w:val="both"/>
      </w:pPr>
      <w:r w:rsidRPr="00EC2AC6">
        <w:t xml:space="preserve">        3.4. Программа внепланового контрольного мероприятия утверждается руководителем администрации сельского поселения (лицом, исполняющим его обязанности) до начала проведения контрольного мероприятия.</w:t>
      </w:r>
    </w:p>
    <w:p w:rsidR="00121669" w:rsidRPr="00EC2AC6" w:rsidRDefault="00121669" w:rsidP="00121669">
      <w:pPr>
        <w:jc w:val="both"/>
      </w:pPr>
      <w:r w:rsidRPr="00EC2AC6">
        <w:t xml:space="preserve">        3.5. </w:t>
      </w:r>
      <w:hyperlink r:id="rId4" w:history="1">
        <w:r w:rsidRPr="00EC2AC6">
          <w:rPr>
            <w:u w:val="single"/>
          </w:rPr>
          <w:t>Удостоверение</w:t>
        </w:r>
      </w:hyperlink>
      <w:r w:rsidRPr="00EC2AC6">
        <w:t xml:space="preserve"> администрации сельского поселения на участие в проведении контрольного мероприятия (далее - Удостоверение) оформляется по форме согласно приложению N 1 к настоящему Стандарту. Удостоверения имеют сквозную нумерацию.</w:t>
      </w:r>
    </w:p>
    <w:p w:rsidR="00121669" w:rsidRPr="00EC2AC6" w:rsidRDefault="00121669" w:rsidP="00121669">
      <w:pPr>
        <w:jc w:val="both"/>
      </w:pPr>
      <w:r w:rsidRPr="00EC2AC6">
        <w:t xml:space="preserve">        3.6. </w:t>
      </w:r>
      <w:hyperlink r:id="rId5" w:history="1">
        <w:r w:rsidRPr="00EC2AC6">
          <w:rPr>
            <w:u w:val="single"/>
          </w:rPr>
          <w:t>Дополнение</w:t>
        </w:r>
      </w:hyperlink>
      <w:r w:rsidRPr="00EC2AC6">
        <w:t xml:space="preserve"> к Удостоверению оформляется по форме согласно приложению N 2 к настоящему Стандарту в случаях, установленных </w:t>
      </w:r>
      <w:hyperlink r:id="rId6" w:history="1">
        <w:r w:rsidRPr="00EC2AC6">
          <w:rPr>
            <w:u w:val="single"/>
          </w:rPr>
          <w:t>пунктом 3.3</w:t>
        </w:r>
      </w:hyperlink>
      <w:r w:rsidRPr="00EC2AC6">
        <w:t xml:space="preserve"> Порядка проведения внутреннего муниципального финансового контроля.</w:t>
      </w:r>
    </w:p>
    <w:p w:rsidR="00121669" w:rsidRPr="00EC2AC6" w:rsidRDefault="00121669" w:rsidP="00121669">
      <w:pPr>
        <w:jc w:val="both"/>
      </w:pPr>
      <w:r w:rsidRPr="00EC2AC6">
        <w:t xml:space="preserve">        3.7. На проведение встречных проверок оформляется </w:t>
      </w:r>
      <w:hyperlink r:id="rId7" w:history="1">
        <w:r w:rsidRPr="00EC2AC6">
          <w:rPr>
            <w:u w:val="single"/>
          </w:rPr>
          <w:t>Удостоверение</w:t>
        </w:r>
      </w:hyperlink>
      <w:r w:rsidRPr="00EC2AC6">
        <w:t>, которому присваивается номер Удостоверения, в рамках которого проводится данное контрольное мероприятие, с указанием через дефис порядкового номера встречной проверки.</w:t>
      </w:r>
    </w:p>
    <w:p w:rsidR="00121669" w:rsidRPr="00EC2AC6" w:rsidRDefault="00121669" w:rsidP="00121669">
      <w:pPr>
        <w:jc w:val="both"/>
      </w:pPr>
      <w:r w:rsidRPr="00EC2AC6">
        <w:t xml:space="preserve">        3.8. </w:t>
      </w:r>
      <w:hyperlink r:id="rId8" w:history="1">
        <w:r w:rsidRPr="00EC2AC6">
          <w:rPr>
            <w:u w:val="single"/>
          </w:rPr>
          <w:t>Удостоверение</w:t>
        </w:r>
      </w:hyperlink>
      <w:r w:rsidRPr="00EC2AC6">
        <w:t xml:space="preserve"> на участие в проведении планового контрольного мероприятия подписывается уполномоченным должностным лицом и заверяется печатью, Удостоверение внепланового контрольного мероприятия подписывается руководителем администрации сельского поселения (лицом, исполняющим его обязанности) и заверяется печатью.</w:t>
      </w:r>
    </w:p>
    <w:p w:rsidR="00121669" w:rsidRPr="00EC2AC6" w:rsidRDefault="00121669" w:rsidP="00121669">
      <w:pPr>
        <w:jc w:val="both"/>
      </w:pPr>
      <w:r w:rsidRPr="00EC2AC6">
        <w:t xml:space="preserve">        3.9. Формирование персонального состава должностных лиц для проведения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сотрудника может повлиять на исполнение им должностных обязанностей в процессе проведения контрольного мероприятия.</w:t>
      </w:r>
    </w:p>
    <w:p w:rsidR="00121669" w:rsidRPr="00EC2AC6" w:rsidRDefault="00121669" w:rsidP="00121669">
      <w:pPr>
        <w:jc w:val="both"/>
      </w:pPr>
      <w:r w:rsidRPr="00EC2AC6">
        <w:t xml:space="preserve">       3.10. В контрольном мероприятии не имеют права принимать участие должностные лица, состоящие в родственной связи с сотрудниками объекта контроля. Они обязаны заявить о наличии таких связей. К участию в контрольном мероприятии не привлекаются должностные лица администрации сельского поселения, если они в проверяемом периоде были штатными сотрудниками объекта контроля.</w:t>
      </w:r>
    </w:p>
    <w:p w:rsidR="00121669" w:rsidRPr="00EC2AC6" w:rsidRDefault="00121669" w:rsidP="00121669">
      <w:pPr>
        <w:jc w:val="both"/>
      </w:pPr>
      <w:r w:rsidRPr="00EC2AC6">
        <w:t xml:space="preserve">         3.11. В случае если на объекте контроля планируется проверка сведений, составляющих государственную тайну, в данном контрольном мероприятии должны принимать участие должностные лица, имеющие оформленный в установленном порядке допуск к государственной тайне.</w:t>
      </w:r>
    </w:p>
    <w:p w:rsidR="00121669" w:rsidRPr="00EC2AC6" w:rsidRDefault="00121669" w:rsidP="00121669">
      <w:pPr>
        <w:jc w:val="both"/>
      </w:pPr>
      <w:r w:rsidRPr="00EC2AC6">
        <w:t xml:space="preserve">         3.12. </w:t>
      </w:r>
      <w:proofErr w:type="gramStart"/>
      <w:r w:rsidRPr="00EC2AC6">
        <w:t xml:space="preserve">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w:t>
      </w:r>
      <w:r w:rsidRPr="00EC2AC6">
        <w:lastRenderedPageBreak/>
        <w:t>которыми не владеют должностные лица администрации сельского поселения, к участию в проведении контрольного мероприятия могут привлекаться специалисты и эксперты других контролирующих органов, органов исполнительной власти Ростовской области, Неклиновского района и иных организаций по согласованию с их руководителем.</w:t>
      </w:r>
      <w:proofErr w:type="gramEnd"/>
    </w:p>
    <w:p w:rsidR="00121669" w:rsidRPr="00EC2AC6" w:rsidRDefault="00121669" w:rsidP="00121669">
      <w:pPr>
        <w:jc w:val="both"/>
      </w:pPr>
      <w:r w:rsidRPr="00EC2AC6">
        <w:t xml:space="preserve">         3.13. Непосредственное проведение контрольного мероприятия заключается в совершении контрольных действий:</w:t>
      </w:r>
    </w:p>
    <w:p w:rsidR="00121669" w:rsidRPr="00EC2AC6" w:rsidRDefault="00121669" w:rsidP="00121669">
      <w:pPr>
        <w:jc w:val="both"/>
      </w:pPr>
      <w:r w:rsidRPr="00EC2AC6">
        <w:t xml:space="preserve">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121669" w:rsidRPr="00EC2AC6" w:rsidRDefault="00121669" w:rsidP="00121669">
      <w:pPr>
        <w:jc w:val="both"/>
      </w:pPr>
      <w:r w:rsidRPr="00EC2AC6">
        <w:t xml:space="preserve">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121669" w:rsidRPr="00EC2AC6" w:rsidRDefault="00121669" w:rsidP="00121669">
      <w:pPr>
        <w:jc w:val="both"/>
      </w:pPr>
      <w:r w:rsidRPr="00EC2AC6">
        <w:t xml:space="preserve">по анализу и оценке </w:t>
      </w:r>
      <w:proofErr w:type="gramStart"/>
      <w:r w:rsidRPr="00EC2AC6">
        <w:t>состояния определенной сферы деятельности объекта контроля</w:t>
      </w:r>
      <w:proofErr w:type="gramEnd"/>
      <w:r w:rsidRPr="00EC2AC6">
        <w:t>.</w:t>
      </w:r>
    </w:p>
    <w:p w:rsidR="00121669" w:rsidRPr="00EC2AC6" w:rsidRDefault="00B30560" w:rsidP="00121669">
      <w:pPr>
        <w:jc w:val="both"/>
      </w:pPr>
      <w:r w:rsidRPr="00EC2AC6">
        <w:t xml:space="preserve">          </w:t>
      </w:r>
      <w:r w:rsidR="00121669" w:rsidRPr="00EC2AC6">
        <w:t>3.14. Должностное лицо, уполномоченное на участие в проведении контрольного мероприятия (далее - ответственный исполнитель), при выходе на объект контроля предъявляет служебное удостоверение.</w:t>
      </w:r>
    </w:p>
    <w:p w:rsidR="00121669" w:rsidRPr="00EC2AC6" w:rsidRDefault="00B30560" w:rsidP="00121669">
      <w:pPr>
        <w:jc w:val="both"/>
      </w:pPr>
      <w:r w:rsidRPr="00EC2AC6">
        <w:t xml:space="preserve">         </w:t>
      </w:r>
      <w:r w:rsidR="00121669" w:rsidRPr="00EC2AC6">
        <w:t xml:space="preserve">3.15. Проведение контрольного мероприятия осуществляется в соответствии с </w:t>
      </w:r>
      <w:hyperlink r:id="rId9" w:history="1">
        <w:r w:rsidR="00121669" w:rsidRPr="00EC2AC6">
          <w:rPr>
            <w:u w:val="single"/>
          </w:rPr>
          <w:t xml:space="preserve">разделом </w:t>
        </w:r>
        <w:r w:rsidRPr="00EC2AC6">
          <w:rPr>
            <w:u w:val="single"/>
          </w:rPr>
          <w:t xml:space="preserve">         </w:t>
        </w:r>
        <w:r w:rsidR="00121669" w:rsidRPr="00EC2AC6">
          <w:rPr>
            <w:u w:val="single"/>
          </w:rPr>
          <w:t>3</w:t>
        </w:r>
      </w:hyperlink>
      <w:r w:rsidR="00121669" w:rsidRPr="00EC2AC6">
        <w:t xml:space="preserve"> Порядка проведения внутреннего муниципального финансового контроля.</w:t>
      </w:r>
    </w:p>
    <w:p w:rsidR="00121669" w:rsidRPr="00EC2AC6" w:rsidRDefault="00B30560" w:rsidP="00121669">
      <w:pPr>
        <w:jc w:val="both"/>
      </w:pPr>
      <w:r w:rsidRPr="00EC2AC6">
        <w:t xml:space="preserve">         </w:t>
      </w:r>
      <w:r w:rsidR="00121669" w:rsidRPr="00EC2AC6">
        <w:t>3.16. Ответственный исполнитель при необходимости работы с документами, содержащими сведения, составляющие государственную тайну или имеющие гриф "для служебного пользования", предъявляет на объекте контроля соответствующие документы установленного образца.</w:t>
      </w:r>
    </w:p>
    <w:p w:rsidR="00121669" w:rsidRPr="00EC2AC6" w:rsidRDefault="00B30560" w:rsidP="00121669">
      <w:pPr>
        <w:jc w:val="both"/>
      </w:pPr>
      <w:r w:rsidRPr="00EC2AC6">
        <w:t xml:space="preserve">         </w:t>
      </w:r>
      <w:r w:rsidR="00121669" w:rsidRPr="00EC2AC6">
        <w:t>3.17. Контрольные действия могут проводиться сплошным или выборочным способом.</w:t>
      </w:r>
    </w:p>
    <w:p w:rsidR="00121669" w:rsidRPr="00EC2AC6" w:rsidRDefault="00121669" w:rsidP="00121669">
      <w:pPr>
        <w:jc w:val="both"/>
      </w:pPr>
      <w:r w:rsidRPr="00EC2AC6">
        <w:t>Сплошной способ заключается в проведении контрольных действий в отношении всей совокупности фактов хозяйственной жизни, относящихся к соответствующему вопросу Программы контрольного мероприятия.</w:t>
      </w:r>
    </w:p>
    <w:p w:rsidR="00121669" w:rsidRPr="00EC2AC6" w:rsidRDefault="00B30560" w:rsidP="00121669">
      <w:pPr>
        <w:jc w:val="both"/>
      </w:pPr>
      <w:r w:rsidRPr="00EC2AC6">
        <w:t xml:space="preserve">          </w:t>
      </w:r>
      <w:r w:rsidR="00121669" w:rsidRPr="00EC2AC6">
        <w:t>Выборочный способ заключается в проведении контрольных действий в отношении части фактов хозяйственной жизни, относящихся к соответствующему вопросу Программы контрольного мероприятия.</w:t>
      </w:r>
    </w:p>
    <w:p w:rsidR="00121669" w:rsidRPr="00EC2AC6" w:rsidRDefault="00B30560" w:rsidP="00121669">
      <w:pPr>
        <w:jc w:val="both"/>
      </w:pPr>
      <w:r w:rsidRPr="00EC2AC6">
        <w:t xml:space="preserve">          </w:t>
      </w:r>
      <w:r w:rsidR="00121669" w:rsidRPr="00EC2AC6">
        <w:t xml:space="preserve">3.18. Ответственный исполнитель самостоятельно принимает решение об использовании сплошного или выборочного способа проведения контрольных действий, при этом объем и состав выборки определяется таким образом, чтобы обеспечить возможность объективной </w:t>
      </w:r>
      <w:proofErr w:type="gramStart"/>
      <w:r w:rsidR="00121669" w:rsidRPr="00EC2AC6">
        <w:t>оценки фактов хозяйственной деятельности объекта контроля</w:t>
      </w:r>
      <w:proofErr w:type="gramEnd"/>
      <w:r w:rsidR="00121669" w:rsidRPr="00EC2AC6">
        <w:t xml:space="preserve"> по проверяемому вопросу Программы контрольного мероприятия.</w:t>
      </w:r>
    </w:p>
    <w:p w:rsidR="00121669" w:rsidRPr="00EC2AC6" w:rsidRDefault="00B30560" w:rsidP="00121669">
      <w:pPr>
        <w:jc w:val="both"/>
      </w:pPr>
      <w:r w:rsidRPr="00EC2AC6">
        <w:t xml:space="preserve">          </w:t>
      </w:r>
      <w:r w:rsidR="00121669" w:rsidRPr="00EC2AC6">
        <w:t>3.19. Ответственный исполнитель в ходе проведения контрольного мероприятия обеспечивает текущий контроль качества контрольной деятельности.</w:t>
      </w:r>
    </w:p>
    <w:p w:rsidR="00121669" w:rsidRPr="00EC2AC6" w:rsidRDefault="00121669" w:rsidP="00121669">
      <w:pPr>
        <w:jc w:val="both"/>
      </w:pPr>
      <w:r w:rsidRPr="00EC2AC6">
        <w:t>В ходе текущего контроля качества контрольной деятельности осуществляется подтверждение обоснованности всех оценок и выводов, сделанных в ходе и по результатам выполнения контрольных действий, с подтверждением достаточными, надлежащими доказательствами.</w:t>
      </w:r>
    </w:p>
    <w:p w:rsidR="00121669" w:rsidRPr="00EC2AC6" w:rsidRDefault="00B30560" w:rsidP="00121669">
      <w:pPr>
        <w:jc w:val="both"/>
      </w:pPr>
      <w:r w:rsidRPr="00EC2AC6">
        <w:t xml:space="preserve">           </w:t>
      </w:r>
      <w:r w:rsidR="00121669" w:rsidRPr="00EC2AC6">
        <w:t xml:space="preserve">3.20. Срок проведения встречной проверки не может выходить за рамки периода проведения контрольного мероприятия по основному </w:t>
      </w:r>
      <w:hyperlink r:id="rId10" w:history="1">
        <w:r w:rsidR="00121669" w:rsidRPr="00EC2AC6">
          <w:rPr>
            <w:u w:val="single"/>
          </w:rPr>
          <w:t>Удостоверению</w:t>
        </w:r>
      </w:hyperlink>
      <w:r w:rsidR="00121669" w:rsidRPr="00EC2AC6">
        <w:t>.</w:t>
      </w:r>
    </w:p>
    <w:p w:rsidR="00121669" w:rsidRPr="00EC2AC6" w:rsidRDefault="00B30560" w:rsidP="00121669">
      <w:pPr>
        <w:jc w:val="both"/>
      </w:pPr>
      <w:r w:rsidRPr="00EC2AC6">
        <w:t xml:space="preserve">           </w:t>
      </w:r>
      <w:r w:rsidR="00121669" w:rsidRPr="00EC2AC6">
        <w:t xml:space="preserve">3.21. Оформление результатов контрольного мероприятия осуществляется в соответствии с требованиями, установленными </w:t>
      </w:r>
      <w:hyperlink r:id="rId11" w:history="1">
        <w:r w:rsidR="00121669" w:rsidRPr="00EC2AC6">
          <w:rPr>
            <w:u w:val="single"/>
          </w:rPr>
          <w:t>разделом 3</w:t>
        </w:r>
      </w:hyperlink>
      <w:r w:rsidR="00121669" w:rsidRPr="00EC2AC6">
        <w:t xml:space="preserve"> Порядка проведения внутреннего муниципального финансового контроля.</w:t>
      </w:r>
    </w:p>
    <w:p w:rsidR="00121669" w:rsidRPr="00EC2AC6" w:rsidRDefault="00B30560" w:rsidP="00121669">
      <w:pPr>
        <w:jc w:val="both"/>
      </w:pPr>
      <w:r w:rsidRPr="00EC2AC6">
        <w:t xml:space="preserve">         </w:t>
      </w:r>
      <w:r w:rsidR="00121669" w:rsidRPr="00EC2AC6">
        <w:t>3.22. Акт по результатам контрольного мероприятия оформляется по форме согласно приложению N 3 к настоящему Стандарту.</w:t>
      </w:r>
    </w:p>
    <w:p w:rsidR="00121669" w:rsidRPr="00EC2AC6" w:rsidRDefault="00B30560" w:rsidP="00121669">
      <w:pPr>
        <w:jc w:val="both"/>
      </w:pPr>
      <w:r w:rsidRPr="00EC2AC6">
        <w:t xml:space="preserve">         </w:t>
      </w:r>
      <w:r w:rsidR="00121669" w:rsidRPr="00EC2AC6">
        <w:t>3.23. При проведении контрольных мероприятий по обращениям правоохранительных органов акт составляется в трех экземплярах.</w:t>
      </w:r>
    </w:p>
    <w:p w:rsidR="00121669" w:rsidRPr="00EC2AC6" w:rsidRDefault="00B30560" w:rsidP="00121669">
      <w:pPr>
        <w:jc w:val="both"/>
      </w:pPr>
      <w:r w:rsidRPr="00EC2AC6">
        <w:t xml:space="preserve">         </w:t>
      </w:r>
      <w:r w:rsidR="00121669" w:rsidRPr="00EC2AC6">
        <w:t>3.24. Акт состоит из вводной и описательной частей.</w:t>
      </w:r>
    </w:p>
    <w:p w:rsidR="00121669" w:rsidRPr="00EC2AC6" w:rsidRDefault="00121669" w:rsidP="00121669">
      <w:pPr>
        <w:jc w:val="both"/>
      </w:pPr>
      <w:r w:rsidRPr="00EC2AC6">
        <w:t>Вводная часть акта должна содержать следующие сведения:</w:t>
      </w:r>
    </w:p>
    <w:p w:rsidR="00121669" w:rsidRPr="00EC2AC6" w:rsidRDefault="00B30560" w:rsidP="00121669">
      <w:pPr>
        <w:jc w:val="both"/>
      </w:pPr>
      <w:r w:rsidRPr="00EC2AC6">
        <w:t xml:space="preserve">         </w:t>
      </w:r>
      <w:r w:rsidR="00121669" w:rsidRPr="00EC2AC6">
        <w:t>место составления акта;</w:t>
      </w:r>
    </w:p>
    <w:p w:rsidR="00121669" w:rsidRPr="00EC2AC6" w:rsidRDefault="00B30560" w:rsidP="00121669">
      <w:pPr>
        <w:jc w:val="both"/>
      </w:pPr>
      <w:r w:rsidRPr="00EC2AC6">
        <w:lastRenderedPageBreak/>
        <w:t xml:space="preserve">         </w:t>
      </w:r>
      <w:r w:rsidR="00121669" w:rsidRPr="00EC2AC6">
        <w:t>дата окончания проведения контрольного мероприятия;</w:t>
      </w:r>
    </w:p>
    <w:p w:rsidR="00121669" w:rsidRPr="00EC2AC6" w:rsidRDefault="00B30560" w:rsidP="00121669">
      <w:pPr>
        <w:jc w:val="both"/>
      </w:pPr>
      <w:r w:rsidRPr="00EC2AC6">
        <w:t xml:space="preserve">         </w:t>
      </w:r>
      <w:r w:rsidR="00121669" w:rsidRPr="00EC2AC6">
        <w:t xml:space="preserve">номер и дата </w:t>
      </w:r>
      <w:hyperlink r:id="rId12" w:history="1">
        <w:r w:rsidR="00121669" w:rsidRPr="00EC2AC6">
          <w:rPr>
            <w:u w:val="single"/>
          </w:rPr>
          <w:t>Удостоверения</w:t>
        </w:r>
      </w:hyperlink>
      <w:r w:rsidR="00121669" w:rsidRPr="00EC2AC6">
        <w:t>;</w:t>
      </w:r>
    </w:p>
    <w:p w:rsidR="00121669" w:rsidRPr="00EC2AC6" w:rsidRDefault="00B30560" w:rsidP="00121669">
      <w:pPr>
        <w:jc w:val="both"/>
      </w:pPr>
      <w:r w:rsidRPr="00EC2AC6">
        <w:t xml:space="preserve">         </w:t>
      </w:r>
      <w:r w:rsidR="00121669" w:rsidRPr="00EC2AC6">
        <w:t>тема контрольного мероприятия;</w:t>
      </w:r>
    </w:p>
    <w:p w:rsidR="00121669" w:rsidRPr="00EC2AC6" w:rsidRDefault="00B30560" w:rsidP="00121669">
      <w:pPr>
        <w:jc w:val="both"/>
      </w:pPr>
      <w:r w:rsidRPr="00EC2AC6">
        <w:t xml:space="preserve">         </w:t>
      </w:r>
      <w:r w:rsidR="00121669" w:rsidRPr="00EC2AC6">
        <w:t xml:space="preserve">фамилии, инициалы и должности ответственных исполнителей с указанием </w:t>
      </w:r>
      <w:r w:rsidRPr="00EC2AC6">
        <w:t xml:space="preserve">         </w:t>
      </w:r>
      <w:r w:rsidR="00121669" w:rsidRPr="00EC2AC6">
        <w:t>руководителя контрольного мероприятия;</w:t>
      </w:r>
    </w:p>
    <w:p w:rsidR="00121669" w:rsidRPr="00EC2AC6" w:rsidRDefault="00B30560" w:rsidP="00121669">
      <w:pPr>
        <w:jc w:val="both"/>
      </w:pPr>
      <w:r w:rsidRPr="00EC2AC6">
        <w:t xml:space="preserve">        </w:t>
      </w:r>
      <w:r w:rsidR="00121669" w:rsidRPr="00EC2AC6">
        <w:t>проверяемый период деятельности объекта контроля;</w:t>
      </w:r>
    </w:p>
    <w:p w:rsidR="00121669" w:rsidRPr="00EC2AC6" w:rsidRDefault="00B30560" w:rsidP="00121669">
      <w:pPr>
        <w:jc w:val="both"/>
      </w:pPr>
      <w:r w:rsidRPr="00EC2AC6">
        <w:t xml:space="preserve">        </w:t>
      </w:r>
      <w:r w:rsidR="00121669" w:rsidRPr="00EC2AC6">
        <w:t>дата начала проведения контрольного мероприятия;</w:t>
      </w:r>
    </w:p>
    <w:p w:rsidR="00121669" w:rsidRPr="00EC2AC6" w:rsidRDefault="00B30560" w:rsidP="00121669">
      <w:pPr>
        <w:jc w:val="both"/>
      </w:pPr>
      <w:r w:rsidRPr="00EC2AC6">
        <w:t xml:space="preserve">        </w:t>
      </w:r>
      <w:r w:rsidR="00121669" w:rsidRPr="00EC2AC6">
        <w:t xml:space="preserve">сведения об объекте контроля: полное и сокращенное наименование объекта контроля; </w:t>
      </w:r>
      <w:r w:rsidRPr="00EC2AC6">
        <w:t xml:space="preserve">    </w:t>
      </w:r>
      <w:proofErr w:type="gramStart"/>
      <w:r w:rsidR="00121669" w:rsidRPr="00EC2AC6">
        <w:t>ведомственная принадлежность и наименование вышестоящего органа (при наличии), сведения о лице, осуществляющем функции и полномочия учредителя (при наличии), фамилии, инициалы и должности лиц объекта контроля, имевших право подписи финансовых и расчетных документов в ревизуемом (проверяемом) периоде и на момент проверки, период работы, телефоны, идентификационный номер налогоплательщика (ИНН), номер и дата свидетельства о внесении записи в Единый государственный реестр юридических лиц</w:t>
      </w:r>
      <w:proofErr w:type="gramEnd"/>
      <w:r w:rsidR="00121669" w:rsidRPr="00EC2AC6">
        <w:t>, код причины постановки на учет (КПП), основной регистрационный номер (ОГРН);</w:t>
      </w:r>
    </w:p>
    <w:p w:rsidR="00121669" w:rsidRPr="00EC2AC6" w:rsidRDefault="00B30560" w:rsidP="00121669">
      <w:pPr>
        <w:jc w:val="both"/>
      </w:pPr>
      <w:r w:rsidRPr="00EC2AC6">
        <w:t xml:space="preserve">         </w:t>
      </w:r>
      <w:r w:rsidR="00121669" w:rsidRPr="00EC2AC6">
        <w:t>перечень и реквизиты всех лицевых счетов, открытых в финансовых органах и в органах Федерального казначейства;</w:t>
      </w:r>
    </w:p>
    <w:p w:rsidR="00121669" w:rsidRPr="00EC2AC6" w:rsidRDefault="00B30560" w:rsidP="00121669">
      <w:pPr>
        <w:jc w:val="both"/>
      </w:pPr>
      <w:r w:rsidRPr="00EC2AC6">
        <w:t xml:space="preserve">        </w:t>
      </w:r>
      <w:r w:rsidR="00121669" w:rsidRPr="00EC2AC6">
        <w:t>иные данные, характеризующие деятельность объекта контроля.</w:t>
      </w:r>
    </w:p>
    <w:p w:rsidR="00121669" w:rsidRPr="00EC2AC6" w:rsidRDefault="00B30560" w:rsidP="00121669">
      <w:pPr>
        <w:jc w:val="both"/>
      </w:pPr>
      <w:r w:rsidRPr="00EC2AC6">
        <w:t xml:space="preserve">         </w:t>
      </w:r>
      <w:r w:rsidR="00121669" w:rsidRPr="00EC2AC6">
        <w:t>3.25. Описательная часть акта должна содержать результаты контрольного мероприятия на объекте контроля по всем вопросам, указанным в Программе контрольного мероприятия.</w:t>
      </w:r>
    </w:p>
    <w:p w:rsidR="00121669" w:rsidRPr="00EC2AC6" w:rsidRDefault="00B30560" w:rsidP="00121669">
      <w:pPr>
        <w:jc w:val="both"/>
      </w:pPr>
      <w:r w:rsidRPr="00EC2AC6">
        <w:t xml:space="preserve">         </w:t>
      </w:r>
      <w:r w:rsidR="00121669" w:rsidRPr="00EC2AC6">
        <w:t>3.26. При составлении акта должны соблюдаться следующие требования:</w:t>
      </w:r>
    </w:p>
    <w:p w:rsidR="00121669" w:rsidRPr="00EC2AC6" w:rsidRDefault="00121669" w:rsidP="00121669">
      <w:pPr>
        <w:jc w:val="both"/>
      </w:pPr>
      <w:r w:rsidRPr="00EC2AC6">
        <w:t>объективность, краткость и ясность при изложении результатов контрольного мероприятия на объекте контроля;</w:t>
      </w:r>
    </w:p>
    <w:p w:rsidR="00121669" w:rsidRPr="00EC2AC6" w:rsidRDefault="00B30560" w:rsidP="00121669">
      <w:pPr>
        <w:jc w:val="both"/>
      </w:pPr>
      <w:r w:rsidRPr="00EC2AC6">
        <w:t xml:space="preserve">         </w:t>
      </w:r>
      <w:r w:rsidR="00121669" w:rsidRPr="00EC2AC6">
        <w:t>логическая и хронологическая последовательность излагаемого материала;</w:t>
      </w:r>
    </w:p>
    <w:p w:rsidR="00121669" w:rsidRPr="00EC2AC6" w:rsidRDefault="00121669" w:rsidP="00121669">
      <w:pPr>
        <w:jc w:val="both"/>
      </w:pPr>
      <w:r w:rsidRPr="00EC2AC6">
        <w:t>изложение фактических данных только на основе материалов соответствующих документов, проверенных ответственными исполнителями, при наличии исчерпывающих ссылок на них;</w:t>
      </w:r>
    </w:p>
    <w:p w:rsidR="00121669" w:rsidRPr="00EC2AC6" w:rsidRDefault="00121669" w:rsidP="00121669">
      <w:pPr>
        <w:jc w:val="both"/>
      </w:pPr>
      <w:r w:rsidRPr="00EC2AC6">
        <w:t>четкость формулировок выявленных нарушений и недостатков.</w:t>
      </w:r>
    </w:p>
    <w:p w:rsidR="00121669" w:rsidRPr="00EC2AC6" w:rsidRDefault="00B30560" w:rsidP="00121669">
      <w:pPr>
        <w:jc w:val="both"/>
      </w:pPr>
      <w:r w:rsidRPr="00EC2AC6">
        <w:t xml:space="preserve">          </w:t>
      </w:r>
      <w:r w:rsidR="00121669" w:rsidRPr="00EC2AC6">
        <w:t>При выявлении на объекте контроля нарушений и недостатков, а также причиненного ущерба местному бюджету они отражаются в акте, при этом следует указывать:</w:t>
      </w:r>
    </w:p>
    <w:p w:rsidR="00121669" w:rsidRPr="00EC2AC6" w:rsidRDefault="00121669" w:rsidP="00121669">
      <w:pPr>
        <w:jc w:val="both"/>
      </w:pPr>
      <w:r w:rsidRPr="00EC2AC6">
        <w:t>наименования, статьи законов и (или) пункты иных нормативных правовых актов, требования которых нарушены;</w:t>
      </w:r>
    </w:p>
    <w:p w:rsidR="00121669" w:rsidRPr="00EC2AC6" w:rsidRDefault="00B30560" w:rsidP="00121669">
      <w:pPr>
        <w:jc w:val="both"/>
      </w:pPr>
      <w:r w:rsidRPr="00EC2AC6">
        <w:t xml:space="preserve">          </w:t>
      </w:r>
      <w:r w:rsidR="00121669" w:rsidRPr="00EC2AC6">
        <w:t>суммы выявленных нарушений, при этом суммы указываются раздельно по отчетным годам или проверяемым периодам, видам средств;</w:t>
      </w:r>
    </w:p>
    <w:p w:rsidR="00121669" w:rsidRPr="00EC2AC6" w:rsidRDefault="00B30560" w:rsidP="00121669">
      <w:pPr>
        <w:jc w:val="both"/>
      </w:pPr>
      <w:r w:rsidRPr="00EC2AC6">
        <w:t xml:space="preserve">          </w:t>
      </w:r>
      <w:r w:rsidR="00121669" w:rsidRPr="00EC2AC6">
        <w:t>последствия допущенных нарушений и недостатков;</w:t>
      </w:r>
    </w:p>
    <w:p w:rsidR="00121669" w:rsidRPr="00EC2AC6" w:rsidRDefault="00B30560" w:rsidP="00121669">
      <w:pPr>
        <w:jc w:val="both"/>
      </w:pPr>
      <w:r w:rsidRPr="00EC2AC6">
        <w:t xml:space="preserve">          </w:t>
      </w:r>
      <w:r w:rsidR="00121669" w:rsidRPr="00EC2AC6">
        <w:t>суммы выявленного в ходе контрольного мероприятия ущерба местному бюджету;</w:t>
      </w:r>
    </w:p>
    <w:p w:rsidR="00121669" w:rsidRPr="00EC2AC6" w:rsidRDefault="00B30560" w:rsidP="00121669">
      <w:pPr>
        <w:jc w:val="both"/>
      </w:pPr>
      <w:r w:rsidRPr="00EC2AC6">
        <w:t xml:space="preserve">          </w:t>
      </w:r>
      <w:r w:rsidR="00121669" w:rsidRPr="00EC2AC6">
        <w:t>принятые в период проведения контрольного мероприятия меры по устранению выявленных нарушений и их результаты.</w:t>
      </w:r>
    </w:p>
    <w:p w:rsidR="00121669" w:rsidRPr="00EC2AC6" w:rsidRDefault="00B30560" w:rsidP="00121669">
      <w:pPr>
        <w:jc w:val="both"/>
      </w:pPr>
      <w:r w:rsidRPr="00EC2AC6">
        <w:t xml:space="preserve">         </w:t>
      </w:r>
      <w:r w:rsidR="00121669" w:rsidRPr="00EC2AC6">
        <w:t>Не допускается включение в акт различного рода предположений, не подтвержденных документами.</w:t>
      </w:r>
    </w:p>
    <w:p w:rsidR="00121669" w:rsidRPr="00EC2AC6" w:rsidRDefault="00B30560" w:rsidP="00121669">
      <w:pPr>
        <w:jc w:val="both"/>
      </w:pPr>
      <w:r w:rsidRPr="00EC2AC6">
        <w:t xml:space="preserve">          </w:t>
      </w:r>
      <w:r w:rsidR="00121669" w:rsidRPr="00EC2AC6">
        <w:t>В акте не должны даваться морально-этическая оценка действий должностных и материально-ответственных лиц объекта контроля, а также их характеристика с использованием таких юридических терминов, как "халатность", "хищение", "растрата", "присвоение" и т.д.</w:t>
      </w:r>
    </w:p>
    <w:p w:rsidR="00121669" w:rsidRPr="00EC2AC6" w:rsidRDefault="00B30560" w:rsidP="00121669">
      <w:pPr>
        <w:jc w:val="both"/>
      </w:pPr>
      <w:r w:rsidRPr="00EC2AC6">
        <w:t xml:space="preserve">          </w:t>
      </w:r>
      <w:r w:rsidR="00121669" w:rsidRPr="00EC2AC6">
        <w:t>Ответственные исполнители несут персональную ответственность за достоверность и объективность фактических данных, изложенных в акте по результатам контрольного мероприятия.</w:t>
      </w:r>
    </w:p>
    <w:p w:rsidR="00121669" w:rsidRPr="00EC2AC6" w:rsidRDefault="00DF1006" w:rsidP="00121669">
      <w:pPr>
        <w:jc w:val="both"/>
      </w:pPr>
      <w:r w:rsidRPr="00EC2AC6">
        <w:t xml:space="preserve">          </w:t>
      </w:r>
      <w:r w:rsidR="00121669" w:rsidRPr="00EC2AC6">
        <w:t>3.27. Заключение по результатам обследования состоит из вводной, описательной и заключительной частей.</w:t>
      </w:r>
    </w:p>
    <w:p w:rsidR="00121669" w:rsidRPr="00EC2AC6" w:rsidRDefault="00DF1006" w:rsidP="00121669">
      <w:pPr>
        <w:jc w:val="both"/>
      </w:pPr>
      <w:r w:rsidRPr="00EC2AC6">
        <w:t xml:space="preserve">         </w:t>
      </w:r>
      <w:r w:rsidR="00121669" w:rsidRPr="00EC2AC6">
        <w:t xml:space="preserve">Вводная часть заключения оформляется аналогично </w:t>
      </w:r>
      <w:hyperlink r:id="rId13" w:history="1">
        <w:r w:rsidR="00121669" w:rsidRPr="00EC2AC6">
          <w:rPr>
            <w:u w:val="single"/>
          </w:rPr>
          <w:t>пункту 3.24</w:t>
        </w:r>
      </w:hyperlink>
      <w:r w:rsidR="00121669" w:rsidRPr="00EC2AC6">
        <w:t xml:space="preserve"> настоящего Стандарта.</w:t>
      </w:r>
    </w:p>
    <w:p w:rsidR="00121669" w:rsidRPr="00EC2AC6" w:rsidRDefault="00DF1006" w:rsidP="00121669">
      <w:pPr>
        <w:jc w:val="both"/>
      </w:pPr>
      <w:r w:rsidRPr="00EC2AC6">
        <w:t xml:space="preserve">         </w:t>
      </w:r>
      <w:r w:rsidR="00121669" w:rsidRPr="00EC2AC6">
        <w:t>Описательная часть заключения должна содержать результаты обследования по всем вопросам, указанным в Программе контрольного мероприятия.</w:t>
      </w:r>
    </w:p>
    <w:p w:rsidR="00121669" w:rsidRPr="00EC2AC6" w:rsidRDefault="00DF1006" w:rsidP="00121669">
      <w:pPr>
        <w:jc w:val="both"/>
      </w:pPr>
      <w:r w:rsidRPr="00EC2AC6">
        <w:t xml:space="preserve">         </w:t>
      </w:r>
      <w:r w:rsidR="00121669" w:rsidRPr="00EC2AC6">
        <w:t xml:space="preserve">В описательной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w:t>
      </w:r>
      <w:r w:rsidR="00121669" w:rsidRPr="00EC2AC6">
        <w:lastRenderedPageBreak/>
        <w:t>анализа, сопоставления показателей, характеризующих состояние обследуемой сферы деятельности объекта контроля.</w:t>
      </w:r>
    </w:p>
    <w:p w:rsidR="00121669" w:rsidRPr="00EC2AC6" w:rsidRDefault="00DF1006" w:rsidP="00121669">
      <w:pPr>
        <w:jc w:val="both"/>
      </w:pPr>
      <w:r w:rsidRPr="00EC2AC6">
        <w:t xml:space="preserve">         </w:t>
      </w:r>
      <w:r w:rsidR="00121669" w:rsidRPr="00EC2AC6">
        <w:t xml:space="preserve">Требования по составлению заключения аналогичны требованиям, установленным </w:t>
      </w:r>
      <w:hyperlink r:id="rId14" w:history="1">
        <w:r w:rsidR="00121669" w:rsidRPr="00EC2AC6">
          <w:rPr>
            <w:u w:val="single"/>
          </w:rPr>
          <w:t>пунктом 3.26</w:t>
        </w:r>
      </w:hyperlink>
      <w:r w:rsidR="00121669" w:rsidRPr="00EC2AC6">
        <w:t xml:space="preserve"> настоящего Стандарта.</w:t>
      </w:r>
    </w:p>
    <w:p w:rsidR="00121669" w:rsidRPr="00EC2AC6" w:rsidRDefault="00DF1006" w:rsidP="00121669">
      <w:pPr>
        <w:jc w:val="both"/>
      </w:pPr>
      <w:r w:rsidRPr="00EC2AC6">
        <w:t xml:space="preserve">          </w:t>
      </w:r>
      <w:r w:rsidR="00121669" w:rsidRPr="00EC2AC6">
        <w:t xml:space="preserve">Заключительная часть заключения по результатам обследования должна содержать обобщенную информацию о результатах обследования, выводы об оценке </w:t>
      </w:r>
      <w:proofErr w:type="gramStart"/>
      <w:r w:rsidR="00121669" w:rsidRPr="00EC2AC6">
        <w:t>состояния сферы деятельности объекта контроля</w:t>
      </w:r>
      <w:proofErr w:type="gramEnd"/>
      <w:r w:rsidR="00121669" w:rsidRPr="00EC2AC6">
        <w:t>.</w:t>
      </w:r>
    </w:p>
    <w:p w:rsidR="00121669" w:rsidRPr="00EC2AC6" w:rsidRDefault="00DF1006" w:rsidP="00121669">
      <w:pPr>
        <w:jc w:val="both"/>
      </w:pPr>
      <w:r w:rsidRPr="00EC2AC6">
        <w:t xml:space="preserve">           </w:t>
      </w:r>
      <w:r w:rsidR="00121669" w:rsidRPr="00EC2AC6">
        <w:t>К заключению по результатам обследования приобщаются результаты проведенных осмотров, исследований и экспертиз, фото-, видео- и ауди</w:t>
      </w:r>
      <w:proofErr w:type="gramStart"/>
      <w:r w:rsidR="00121669" w:rsidRPr="00EC2AC6">
        <w:t>о-</w:t>
      </w:r>
      <w:proofErr w:type="gramEnd"/>
      <w:r w:rsidR="00121669" w:rsidRPr="00EC2AC6">
        <w:t>, а также иные материалы, изученные при проведении обследования и подтверждающие выводы об оценке состояния сферы деятельности объекта контроля.</w:t>
      </w:r>
    </w:p>
    <w:p w:rsidR="00121669" w:rsidRPr="00EC2AC6" w:rsidRDefault="00121153" w:rsidP="00121669">
      <w:pPr>
        <w:jc w:val="both"/>
      </w:pPr>
      <w:r w:rsidRPr="00EC2AC6">
        <w:t xml:space="preserve">           </w:t>
      </w:r>
      <w:r w:rsidR="00121669" w:rsidRPr="00EC2AC6">
        <w:t>В случае наличия в заключении по результатам обследования информации, указывающей на нарушение объектом контроля бюджетного законодательства Российской Федерации и иных нормативных правовых актов, регулирующих бюджетные правоотношения, руководителем администрации сельского поселения (лицом, исполняющим его обязанности) может быть принято решение о проведении внеплановой проверки, ревизии.</w:t>
      </w:r>
    </w:p>
    <w:p w:rsidR="00121669" w:rsidRPr="00EC2AC6" w:rsidRDefault="00121153" w:rsidP="00121669">
      <w:pPr>
        <w:jc w:val="both"/>
      </w:pPr>
      <w:r w:rsidRPr="00EC2AC6">
        <w:t xml:space="preserve">          </w:t>
      </w:r>
      <w:r w:rsidR="00121669" w:rsidRPr="00EC2AC6">
        <w:t>3.28. По фактам выявленных на объектах контроля нарушений законодательства Российской Федерации, содержащих признаки действий должностных лиц, влекущих за собой уголовную ответственность или требующих иных мер реагирования, администрация сельского поселения готовит и направляет информацию в правоохранительные органы для рассмотрения.</w:t>
      </w:r>
    </w:p>
    <w:p w:rsidR="00121669" w:rsidRPr="00EC2AC6" w:rsidRDefault="00121153" w:rsidP="00121669">
      <w:pPr>
        <w:jc w:val="both"/>
      </w:pPr>
      <w:r w:rsidRPr="00EC2AC6">
        <w:t xml:space="preserve">          </w:t>
      </w:r>
      <w:r w:rsidR="00121669" w:rsidRPr="00EC2AC6">
        <w:t>3.29. При наличии приложений к акту (заключению) в тексте на это обязательно делается ссылка. Все приложения к актам (заключениям) располагаются и нумеруются в хронологической последовательности по мере упоминания их в тексте.</w:t>
      </w:r>
    </w:p>
    <w:p w:rsidR="00121669" w:rsidRPr="00EC2AC6" w:rsidRDefault="00121153" w:rsidP="00121669">
      <w:pPr>
        <w:jc w:val="both"/>
      </w:pPr>
      <w:r w:rsidRPr="00EC2AC6">
        <w:t xml:space="preserve">          </w:t>
      </w:r>
      <w:r w:rsidR="00121669" w:rsidRPr="00EC2AC6">
        <w:t>3.30. Ответственный исполнитель результаты встречной проверки оформляет актом в трех экземплярах (по одному экземпляру для администрации сельского поселения, объекта контроля и объекта встречной проверки).</w:t>
      </w:r>
    </w:p>
    <w:p w:rsidR="00121669" w:rsidRPr="00EC2AC6" w:rsidRDefault="00121153" w:rsidP="00121669">
      <w:pPr>
        <w:jc w:val="both"/>
      </w:pPr>
      <w:r w:rsidRPr="00EC2AC6">
        <w:t xml:space="preserve">          </w:t>
      </w:r>
      <w:r w:rsidR="00121669" w:rsidRPr="00EC2AC6">
        <w:t>3.31. К процедуре реализации контрольного мероприятия относится:</w:t>
      </w:r>
    </w:p>
    <w:p w:rsidR="00121669" w:rsidRPr="00EC2AC6" w:rsidRDefault="00121153" w:rsidP="00121669">
      <w:pPr>
        <w:jc w:val="both"/>
      </w:pPr>
      <w:r w:rsidRPr="00EC2AC6">
        <w:t xml:space="preserve">           </w:t>
      </w:r>
      <w:r w:rsidR="00121669" w:rsidRPr="00EC2AC6">
        <w:t xml:space="preserve">рассмотрение руководителем (уполномоченным лицом) администрации сельского поселения результатов контрольного мероприятия, отраженных в акте (заключении), и </w:t>
      </w:r>
      <w:r w:rsidRPr="00EC2AC6">
        <w:t xml:space="preserve">        </w:t>
      </w:r>
      <w:r w:rsidR="00121669" w:rsidRPr="00EC2AC6">
        <w:t>возражений объекта контроля по акту (заключению) (при наличии);</w:t>
      </w:r>
    </w:p>
    <w:p w:rsidR="00121669" w:rsidRPr="00EC2AC6" w:rsidRDefault="00121153" w:rsidP="00121669">
      <w:pPr>
        <w:jc w:val="both"/>
      </w:pPr>
      <w:r w:rsidRPr="00EC2AC6">
        <w:t xml:space="preserve">           </w:t>
      </w:r>
      <w:r w:rsidR="00121669" w:rsidRPr="00EC2AC6">
        <w:t>составление и направление объекту контроля представления и (или) предписания;</w:t>
      </w:r>
    </w:p>
    <w:p w:rsidR="00121669" w:rsidRPr="00EC2AC6" w:rsidRDefault="00121669" w:rsidP="00121669">
      <w:pPr>
        <w:jc w:val="both"/>
      </w:pPr>
      <w:r w:rsidRPr="00EC2AC6">
        <w:t>составление и направление уведомления о применении бюджетных мер принуждения;</w:t>
      </w:r>
    </w:p>
    <w:p w:rsidR="00121669" w:rsidRPr="00EC2AC6" w:rsidRDefault="00121153" w:rsidP="00121669">
      <w:pPr>
        <w:jc w:val="both"/>
      </w:pPr>
      <w:r w:rsidRPr="00EC2AC6">
        <w:t xml:space="preserve">           </w:t>
      </w:r>
      <w:proofErr w:type="gramStart"/>
      <w:r w:rsidR="00121669" w:rsidRPr="00EC2AC6">
        <w:t>контроль за</w:t>
      </w:r>
      <w:proofErr w:type="gramEnd"/>
      <w:r w:rsidR="00121669" w:rsidRPr="00EC2AC6">
        <w:t xml:space="preserve"> реализацией результатов контрольных мероприятий, своевременностью и полнотой принятия мер по устранению выявленных нарушений бюджетного законодательства и иных нормативных правовых актов, регулирующих бюджетные правоотношения.</w:t>
      </w:r>
    </w:p>
    <w:p w:rsidR="00121669" w:rsidRPr="00EC2AC6" w:rsidRDefault="00121153" w:rsidP="00121669">
      <w:pPr>
        <w:jc w:val="both"/>
      </w:pPr>
      <w:r w:rsidRPr="00EC2AC6">
        <w:t xml:space="preserve">          </w:t>
      </w:r>
      <w:r w:rsidR="00121669" w:rsidRPr="00EC2AC6">
        <w:t xml:space="preserve">3.32. Ответственный исполнитель по результатам контрольного мероприятия в случае установления нарушений бюджетного законодательства Российской Федерации и иных нормативных правовых актов Российской Федерации и </w:t>
      </w:r>
      <w:r w:rsidR="00C41D8E">
        <w:t>Ростовской</w:t>
      </w:r>
      <w:r w:rsidR="00121669" w:rsidRPr="00EC2AC6">
        <w:t xml:space="preserve"> области, регулирующих бюджетные правоотношения, составляет проект </w:t>
      </w:r>
      <w:hyperlink r:id="rId15" w:history="1">
        <w:r w:rsidR="00121669" w:rsidRPr="00EC2AC6">
          <w:rPr>
            <w:u w:val="single"/>
          </w:rPr>
          <w:t>представления</w:t>
        </w:r>
      </w:hyperlink>
      <w:r w:rsidR="00121669" w:rsidRPr="00EC2AC6">
        <w:t xml:space="preserve"> по форме согласно приложению N 4 и (или) </w:t>
      </w:r>
      <w:hyperlink r:id="rId16" w:history="1">
        <w:r w:rsidR="00121669" w:rsidRPr="00EC2AC6">
          <w:rPr>
            <w:u w:val="single"/>
          </w:rPr>
          <w:t>предписания</w:t>
        </w:r>
      </w:hyperlink>
      <w:r w:rsidR="00121669" w:rsidRPr="00EC2AC6">
        <w:t xml:space="preserve"> по форме согласно приложению N 5 к настоящему Стандарту.</w:t>
      </w:r>
    </w:p>
    <w:p w:rsidR="00121669" w:rsidRPr="00EC2AC6" w:rsidRDefault="00121153" w:rsidP="00121669">
      <w:pPr>
        <w:jc w:val="both"/>
      </w:pPr>
      <w:r w:rsidRPr="00EC2AC6">
        <w:t xml:space="preserve">         </w:t>
      </w:r>
      <w:r w:rsidR="00121669" w:rsidRPr="00EC2AC6">
        <w:t xml:space="preserve">3.33. Ответственный исполнитель готовит проект представления в адрес объекта контроля в течение 3 рабочих дней </w:t>
      </w:r>
      <w:proofErr w:type="gramStart"/>
      <w:r w:rsidR="00121669" w:rsidRPr="00EC2AC6">
        <w:t>с даты подписания</w:t>
      </w:r>
      <w:proofErr w:type="gramEnd"/>
      <w:r w:rsidR="00121669" w:rsidRPr="00EC2AC6">
        <w:t xml:space="preserve"> акта (заключения).</w:t>
      </w:r>
    </w:p>
    <w:p w:rsidR="00121669" w:rsidRPr="00EC2AC6" w:rsidRDefault="00121153" w:rsidP="00121669">
      <w:pPr>
        <w:jc w:val="both"/>
      </w:pPr>
      <w:r w:rsidRPr="00EC2AC6">
        <w:t xml:space="preserve">         </w:t>
      </w:r>
      <w:r w:rsidR="00121669" w:rsidRPr="00EC2AC6">
        <w:t>3.34. Ответственный исполнитель (руководитель) передает проект представления на рассмотрение руководителю администрации сельского поселения (лицу, исполняющему его обязанности) или уполномоченному должностному лицу не позднее 20 календарных дней со дня получения возражений, при отсутствии возражений - в течение 10 календарных дней со дня получения акта.</w:t>
      </w:r>
    </w:p>
    <w:p w:rsidR="00121669" w:rsidRPr="00EC2AC6" w:rsidRDefault="00121153" w:rsidP="00121669">
      <w:pPr>
        <w:jc w:val="both"/>
      </w:pPr>
      <w:r w:rsidRPr="00EC2AC6">
        <w:t xml:space="preserve">        </w:t>
      </w:r>
      <w:r w:rsidR="00121669" w:rsidRPr="00EC2AC6">
        <w:t>3.35. Предписание по результатам контрольного мероприятия подписывает руководитель администрации сельского поселения (лицо, исполняющее его обязанности).</w:t>
      </w:r>
    </w:p>
    <w:p w:rsidR="00121669" w:rsidRPr="00EC2AC6" w:rsidRDefault="00121153" w:rsidP="00121669">
      <w:pPr>
        <w:jc w:val="both"/>
      </w:pPr>
      <w:r w:rsidRPr="00EC2AC6">
        <w:lastRenderedPageBreak/>
        <w:t xml:space="preserve">        </w:t>
      </w:r>
      <w:r w:rsidR="00121669" w:rsidRPr="00EC2AC6">
        <w:t>3.36. Выводы акта (заключения), возражения по акту (заключению) и иные материалы контрольного мероприятия по решению руководителя администрации сельского поселения (лица, исполняющего его обязанности) или уполномоченного должностного лица могут рассматриваться с приглашением представителей объекта контроля, участием руководителя контрольного мероприятия, ответственных исполнителей, и иных специалистов администрации сельского поселения.</w:t>
      </w:r>
    </w:p>
    <w:p w:rsidR="00121669" w:rsidRPr="00EC2AC6" w:rsidRDefault="00121153" w:rsidP="00121669">
      <w:pPr>
        <w:jc w:val="both"/>
      </w:pPr>
      <w:r w:rsidRPr="00EC2AC6">
        <w:t xml:space="preserve">       </w:t>
      </w:r>
      <w:r w:rsidR="00121669" w:rsidRPr="00EC2AC6">
        <w:t>3.37. В случае необходимости доведения итогов контрольного мероприятия до сведения руководителей соответствующих органов власти администрация сельского поселения готовит и направляет информационное письмо.</w:t>
      </w:r>
    </w:p>
    <w:p w:rsidR="00121669" w:rsidRPr="00EC2AC6" w:rsidRDefault="00121153" w:rsidP="00121669">
      <w:pPr>
        <w:jc w:val="both"/>
      </w:pPr>
      <w:r w:rsidRPr="00EC2AC6">
        <w:t xml:space="preserve">       </w:t>
      </w:r>
      <w:r w:rsidR="00121669" w:rsidRPr="00EC2AC6">
        <w:t>3.38. Ответственный исполнитель в течение 3 дней после подписания акта (заключения), в котором отсутствуют нарушения, а также в течение 3 дней после подписания руководителем администрации сельского поселения (лицом, исполняющим его обязанности) или уполномоченным должностным лицом представления и (или) предписания:</w:t>
      </w:r>
    </w:p>
    <w:p w:rsidR="00121669" w:rsidRPr="00EC2AC6" w:rsidRDefault="00121153" w:rsidP="00121669">
      <w:pPr>
        <w:jc w:val="both"/>
      </w:pPr>
      <w:r w:rsidRPr="00EC2AC6">
        <w:t xml:space="preserve">      </w:t>
      </w:r>
      <w:r w:rsidR="00121669" w:rsidRPr="00EC2AC6">
        <w:t xml:space="preserve">формирует </w:t>
      </w:r>
      <w:hyperlink r:id="rId17" w:history="1">
        <w:r w:rsidR="00121669" w:rsidRPr="00EC2AC6">
          <w:rPr>
            <w:u w:val="single"/>
          </w:rPr>
          <w:t>отчет</w:t>
        </w:r>
      </w:hyperlink>
      <w:r w:rsidR="00121669" w:rsidRPr="00EC2AC6">
        <w:t xml:space="preserve"> о результатах контрольного мероприятия по форме согласно приложению N 6 к настоящему Стандарту;</w:t>
      </w:r>
    </w:p>
    <w:p w:rsidR="00121669" w:rsidRPr="00EC2AC6" w:rsidRDefault="00121153" w:rsidP="00121669">
      <w:pPr>
        <w:jc w:val="both"/>
      </w:pPr>
      <w:r w:rsidRPr="00EC2AC6">
        <w:t xml:space="preserve">      </w:t>
      </w:r>
      <w:r w:rsidR="00121669" w:rsidRPr="00EC2AC6">
        <w:t>формирует дело в соответствии с установленной в администрации сельского поселения номенклатурой.</w:t>
      </w:r>
    </w:p>
    <w:p w:rsidR="00121669" w:rsidRPr="00EC2AC6" w:rsidRDefault="00121153" w:rsidP="00121669">
      <w:pPr>
        <w:jc w:val="both"/>
      </w:pPr>
      <w:r w:rsidRPr="00EC2AC6">
        <w:t xml:space="preserve">       </w:t>
      </w:r>
      <w:r w:rsidR="00121669" w:rsidRPr="00EC2AC6">
        <w:t xml:space="preserve">3.39. При выявлении в ходе </w:t>
      </w:r>
      <w:proofErr w:type="gramStart"/>
      <w:r w:rsidR="00121669" w:rsidRPr="00EC2AC6">
        <w:t>проведения контрольного мероприятия признаков состава административных правонарушений</w:t>
      </w:r>
      <w:proofErr w:type="gramEnd"/>
      <w:r w:rsidR="00121669" w:rsidRPr="00EC2AC6">
        <w:t xml:space="preserve"> ответственный исполнитель в течение 10 дней с момента получения акта объектом контроля составляет проект протокола об административном правонарушении. Протокол передается с документами, подтверждающими факт административного правонарушения, заверенными надлежащим образом, для возбуждения административного производства в отношении виновных должностных лиц.</w:t>
      </w:r>
    </w:p>
    <w:p w:rsidR="00121669" w:rsidRPr="00EC2AC6" w:rsidRDefault="00121153" w:rsidP="00121669">
      <w:pPr>
        <w:jc w:val="both"/>
      </w:pPr>
      <w:r w:rsidRPr="00EC2AC6">
        <w:t xml:space="preserve">       </w:t>
      </w:r>
      <w:r w:rsidR="00121669" w:rsidRPr="00EC2AC6">
        <w:t>3.40. В случае выявления обстоятельств и фактов, свидетельствующих о признаках нарушений, относящихся к компетенции другого муниципального органа (должностного лица), такие материалы направляются для рассмотрения в соответствующий муниципальный орган (должностному лицу).</w:t>
      </w:r>
    </w:p>
    <w:p w:rsidR="00121669" w:rsidRPr="00EC2AC6" w:rsidRDefault="00121153" w:rsidP="00121669">
      <w:pPr>
        <w:jc w:val="both"/>
      </w:pPr>
      <w:r w:rsidRPr="00EC2AC6">
        <w:t xml:space="preserve">       </w:t>
      </w:r>
      <w:r w:rsidR="00121669" w:rsidRPr="00EC2AC6">
        <w:t xml:space="preserve">3.41. С целью применения бюджетных мер принуждения оформляется </w:t>
      </w:r>
      <w:hyperlink r:id="rId18" w:history="1">
        <w:r w:rsidR="00121669" w:rsidRPr="00EC2AC6">
          <w:rPr>
            <w:u w:val="single"/>
          </w:rPr>
          <w:t>уведомление</w:t>
        </w:r>
      </w:hyperlink>
      <w:r w:rsidR="00121669" w:rsidRPr="00EC2AC6">
        <w:t xml:space="preserve"> о применении бюджетных мер принуждения по форме согласно приложению N 7 к настоящему Стандарту, которое подписывается уполномоченным лицом и направляется руководителю администрации сельского поселения (лицу, исполняющему его обязанности).</w:t>
      </w:r>
    </w:p>
    <w:p w:rsidR="00121669" w:rsidRPr="00EC2AC6" w:rsidRDefault="00121153" w:rsidP="00121669">
      <w:pPr>
        <w:jc w:val="both"/>
      </w:pPr>
      <w:r w:rsidRPr="00EC2AC6">
        <w:t xml:space="preserve">      </w:t>
      </w:r>
      <w:r w:rsidR="00121669" w:rsidRPr="00EC2AC6">
        <w:t>3.42. Содержание материалов контрольных мероприятий, как и других служебных документов, не подлежит разглашению. Разрешение на выдачу дела с материалами контрольного мероприятия третьим лицам может быть дано исключительно руководителем администрации сельского поселения (лицом, исполняющим его обязанности) или уполномоченным должностным лицом.</w:t>
      </w:r>
    </w:p>
    <w:p w:rsidR="00121669" w:rsidRPr="00EC2AC6" w:rsidRDefault="00121153" w:rsidP="00121669">
      <w:pPr>
        <w:jc w:val="both"/>
      </w:pPr>
      <w:r w:rsidRPr="00EC2AC6">
        <w:t xml:space="preserve">     </w:t>
      </w:r>
      <w:r w:rsidR="005D0DC1" w:rsidRPr="00EC2AC6">
        <w:t xml:space="preserve"> </w:t>
      </w:r>
      <w:r w:rsidR="00121669" w:rsidRPr="00EC2AC6">
        <w:t xml:space="preserve">3.43. Выемка документов из материалов контрольных мероприятий категорически запрещена, снятие </w:t>
      </w:r>
      <w:proofErr w:type="gramStart"/>
      <w:r w:rsidR="00121669" w:rsidRPr="00EC2AC6">
        <w:t>копий</w:t>
      </w:r>
      <w:proofErr w:type="gramEnd"/>
      <w:r w:rsidR="00121669" w:rsidRPr="00EC2AC6">
        <w:t xml:space="preserve"> и их передача внешним адресатам допускается только на основании их письменных запросов по согласованию с руководителем администрации сельского поселения (лицом, исполняющим его обязанности).</w:t>
      </w:r>
    </w:p>
    <w:p w:rsidR="00121669" w:rsidRPr="00EC2AC6" w:rsidRDefault="00121669" w:rsidP="00121669">
      <w:pPr>
        <w:jc w:val="both"/>
      </w:pPr>
      <w:r w:rsidRPr="00EC2AC6">
        <w:t> </w:t>
      </w:r>
    </w:p>
    <w:p w:rsidR="004E7352" w:rsidRPr="00EC2AC6" w:rsidRDefault="004E7352" w:rsidP="00121669">
      <w:pPr>
        <w:jc w:val="both"/>
      </w:pPr>
    </w:p>
    <w:p w:rsidR="004E7352" w:rsidRPr="00EC2AC6" w:rsidRDefault="004E7352" w:rsidP="00121669">
      <w:pPr>
        <w:jc w:val="both"/>
      </w:pPr>
    </w:p>
    <w:p w:rsidR="004E7352" w:rsidRDefault="004E7352" w:rsidP="00121669">
      <w:pPr>
        <w:jc w:val="both"/>
      </w:pPr>
    </w:p>
    <w:p w:rsidR="00011E2A" w:rsidRDefault="00011E2A" w:rsidP="00121669">
      <w:pPr>
        <w:jc w:val="both"/>
      </w:pPr>
    </w:p>
    <w:p w:rsidR="00011E2A" w:rsidRDefault="00011E2A" w:rsidP="00121669">
      <w:pPr>
        <w:jc w:val="both"/>
      </w:pPr>
    </w:p>
    <w:p w:rsidR="00011E2A" w:rsidRDefault="00011E2A" w:rsidP="00121669">
      <w:pPr>
        <w:jc w:val="both"/>
      </w:pPr>
    </w:p>
    <w:p w:rsidR="00011E2A" w:rsidRPr="00EC2AC6" w:rsidRDefault="00011E2A" w:rsidP="00121669">
      <w:pPr>
        <w:jc w:val="both"/>
      </w:pPr>
    </w:p>
    <w:p w:rsidR="004E7352" w:rsidRPr="00EC2AC6" w:rsidRDefault="004E7352" w:rsidP="00121669">
      <w:pPr>
        <w:jc w:val="both"/>
      </w:pPr>
    </w:p>
    <w:p w:rsidR="004E7352" w:rsidRDefault="004E7352" w:rsidP="00121669">
      <w:pPr>
        <w:jc w:val="both"/>
      </w:pPr>
    </w:p>
    <w:p w:rsidR="001A0F08" w:rsidRDefault="001A0F08" w:rsidP="00121669">
      <w:pPr>
        <w:jc w:val="both"/>
      </w:pPr>
    </w:p>
    <w:p w:rsidR="001A0F08" w:rsidRPr="00EC2AC6" w:rsidRDefault="001A0F08" w:rsidP="00121669">
      <w:pPr>
        <w:jc w:val="both"/>
      </w:pPr>
    </w:p>
    <w:p w:rsidR="004E7352" w:rsidRPr="00EC2AC6" w:rsidRDefault="004E7352" w:rsidP="00121669">
      <w:pPr>
        <w:jc w:val="both"/>
      </w:pPr>
    </w:p>
    <w:p w:rsidR="004E7352" w:rsidRPr="00EC2AC6" w:rsidRDefault="00121669" w:rsidP="004E7352">
      <w:pPr>
        <w:jc w:val="right"/>
      </w:pPr>
      <w:r w:rsidRPr="00EC2AC6">
        <w:lastRenderedPageBreak/>
        <w:t> </w:t>
      </w:r>
      <w:r w:rsidR="004E7352" w:rsidRPr="00EC2AC6">
        <w:t>Приложение N 1</w:t>
      </w:r>
    </w:p>
    <w:p w:rsidR="004E7352" w:rsidRPr="00EC2AC6" w:rsidRDefault="004E7352" w:rsidP="004E7352">
      <w:pPr>
        <w:jc w:val="right"/>
      </w:pPr>
      <w:r w:rsidRPr="00EC2AC6">
        <w:t>к Стандарту,</w:t>
      </w:r>
    </w:p>
    <w:p w:rsidR="004E7352" w:rsidRPr="00EC2AC6" w:rsidRDefault="004E7352" w:rsidP="004E7352">
      <w:pPr>
        <w:jc w:val="right"/>
      </w:pPr>
      <w:r w:rsidRPr="00EC2AC6">
        <w:t>утвержденному</w:t>
      </w:r>
    </w:p>
    <w:p w:rsidR="004E7352" w:rsidRPr="00EC2AC6" w:rsidRDefault="004E7352" w:rsidP="004E7352">
      <w:pPr>
        <w:jc w:val="right"/>
      </w:pPr>
      <w:r w:rsidRPr="00EC2AC6">
        <w:t>постановлением</w:t>
      </w:r>
    </w:p>
    <w:p w:rsidR="004E7352" w:rsidRPr="00EC2AC6" w:rsidRDefault="004E7352" w:rsidP="004E7352">
      <w:pPr>
        <w:jc w:val="right"/>
      </w:pPr>
      <w:r w:rsidRPr="00EC2AC6">
        <w:t xml:space="preserve">от </w:t>
      </w:r>
      <w:r w:rsidR="001A0F08">
        <w:t>17.04.2017г № 51</w:t>
      </w:r>
    </w:p>
    <w:p w:rsidR="004E7352" w:rsidRPr="00EC2AC6" w:rsidRDefault="004E7352" w:rsidP="004E7352">
      <w:pPr>
        <w:jc w:val="center"/>
      </w:pPr>
      <w:r w:rsidRPr="00EC2AC6">
        <w:t> </w:t>
      </w:r>
    </w:p>
    <w:p w:rsidR="004E7352" w:rsidRPr="00EC2AC6" w:rsidRDefault="004E7352" w:rsidP="004E7352">
      <w:pPr>
        <w:jc w:val="center"/>
        <w:rPr>
          <w:b/>
          <w:sz w:val="28"/>
          <w:szCs w:val="28"/>
        </w:rPr>
      </w:pPr>
      <w:r w:rsidRPr="00EC2AC6">
        <w:rPr>
          <w:rFonts w:ascii="Tahoma" w:hAnsi="Tahoma" w:cs="Tahoma"/>
          <w:sz w:val="28"/>
          <w:szCs w:val="28"/>
        </w:rPr>
        <w:t> </w:t>
      </w:r>
      <w:r w:rsidRPr="00EC2AC6">
        <w:rPr>
          <w:b/>
          <w:sz w:val="28"/>
          <w:szCs w:val="28"/>
        </w:rPr>
        <w:t>Российская Федерация</w:t>
      </w:r>
    </w:p>
    <w:p w:rsidR="004E7352" w:rsidRPr="00EC2AC6" w:rsidRDefault="004E7352" w:rsidP="004E7352">
      <w:pPr>
        <w:jc w:val="center"/>
        <w:rPr>
          <w:b/>
          <w:sz w:val="28"/>
          <w:szCs w:val="28"/>
        </w:rPr>
      </w:pPr>
      <w:r w:rsidRPr="00EC2AC6">
        <w:rPr>
          <w:b/>
          <w:sz w:val="28"/>
          <w:szCs w:val="28"/>
        </w:rPr>
        <w:t xml:space="preserve">Ростовская область </w:t>
      </w:r>
      <w:proofErr w:type="spellStart"/>
      <w:r w:rsidRPr="00EC2AC6">
        <w:rPr>
          <w:b/>
          <w:sz w:val="28"/>
          <w:szCs w:val="28"/>
        </w:rPr>
        <w:t>Неклиновский</w:t>
      </w:r>
      <w:proofErr w:type="spellEnd"/>
      <w:r w:rsidRPr="00EC2AC6">
        <w:rPr>
          <w:b/>
          <w:sz w:val="28"/>
          <w:szCs w:val="28"/>
        </w:rPr>
        <w:t xml:space="preserve"> район</w:t>
      </w:r>
    </w:p>
    <w:p w:rsidR="004E7352" w:rsidRPr="00EC2AC6" w:rsidRDefault="004E7352" w:rsidP="004E7352">
      <w:pPr>
        <w:jc w:val="center"/>
        <w:rPr>
          <w:b/>
          <w:sz w:val="28"/>
          <w:szCs w:val="28"/>
        </w:rPr>
      </w:pPr>
      <w:r w:rsidRPr="00EC2AC6">
        <w:rPr>
          <w:b/>
          <w:sz w:val="28"/>
          <w:szCs w:val="28"/>
        </w:rPr>
        <w:t>Администрация Троицкого сельского поселения</w:t>
      </w:r>
    </w:p>
    <w:p w:rsidR="004E7352" w:rsidRPr="00EC2AC6" w:rsidRDefault="004E7352" w:rsidP="004E7352">
      <w:pPr>
        <w:jc w:val="center"/>
        <w:rPr>
          <w:b/>
          <w:sz w:val="28"/>
          <w:szCs w:val="28"/>
        </w:rPr>
      </w:pPr>
    </w:p>
    <w:p w:rsidR="004E7352" w:rsidRPr="00EC2AC6" w:rsidRDefault="004E7352" w:rsidP="004E7352">
      <w:pPr>
        <w:pBdr>
          <w:bottom w:val="double" w:sz="6" w:space="1" w:color="auto"/>
        </w:pBdr>
        <w:jc w:val="center"/>
        <w:rPr>
          <w:b/>
          <w:sz w:val="22"/>
          <w:szCs w:val="22"/>
        </w:rPr>
      </w:pPr>
      <w:r w:rsidRPr="00EC2AC6">
        <w:rPr>
          <w:b/>
          <w:sz w:val="22"/>
          <w:szCs w:val="22"/>
        </w:rPr>
        <w:t xml:space="preserve">346835, Ростовская обл., </w:t>
      </w:r>
      <w:proofErr w:type="spellStart"/>
      <w:r w:rsidRPr="00EC2AC6">
        <w:rPr>
          <w:b/>
          <w:sz w:val="22"/>
          <w:szCs w:val="22"/>
        </w:rPr>
        <w:t>Неклиновский</w:t>
      </w:r>
      <w:proofErr w:type="spellEnd"/>
      <w:r w:rsidRPr="00EC2AC6">
        <w:rPr>
          <w:b/>
          <w:sz w:val="22"/>
          <w:szCs w:val="22"/>
        </w:rPr>
        <w:t xml:space="preserve"> район, с</w:t>
      </w:r>
      <w:proofErr w:type="gramStart"/>
      <w:r w:rsidRPr="00EC2AC6">
        <w:rPr>
          <w:b/>
          <w:sz w:val="22"/>
          <w:szCs w:val="22"/>
        </w:rPr>
        <w:t>.Т</w:t>
      </w:r>
      <w:proofErr w:type="gramEnd"/>
      <w:r w:rsidRPr="00EC2AC6">
        <w:rPr>
          <w:b/>
          <w:sz w:val="22"/>
          <w:szCs w:val="22"/>
        </w:rPr>
        <w:t>роицкое, ул.Ленина, 83       тел.56-1-35, 56-1-92</w:t>
      </w:r>
    </w:p>
    <w:p w:rsidR="004E7352" w:rsidRPr="00EC2AC6" w:rsidRDefault="004E7352" w:rsidP="004E7352">
      <w:pPr>
        <w:pBdr>
          <w:bottom w:val="double" w:sz="6" w:space="1" w:color="auto"/>
        </w:pBdr>
        <w:jc w:val="center"/>
        <w:rPr>
          <w:b/>
          <w:sz w:val="22"/>
          <w:szCs w:val="22"/>
        </w:rPr>
      </w:pPr>
      <w:r w:rsidRPr="00EC2AC6">
        <w:rPr>
          <w:b/>
          <w:sz w:val="22"/>
          <w:szCs w:val="22"/>
        </w:rPr>
        <w:t xml:space="preserve">ИНН 6123013804 КПП 612301001, </w:t>
      </w:r>
      <w:proofErr w:type="spellStart"/>
      <w:proofErr w:type="gramStart"/>
      <w:r w:rsidRPr="00EC2AC6">
        <w:rPr>
          <w:b/>
          <w:sz w:val="22"/>
          <w:szCs w:val="22"/>
        </w:rPr>
        <w:t>р</w:t>
      </w:r>
      <w:proofErr w:type="spellEnd"/>
      <w:proofErr w:type="gramEnd"/>
      <w:r w:rsidRPr="00EC2AC6">
        <w:rPr>
          <w:b/>
          <w:sz w:val="22"/>
          <w:szCs w:val="22"/>
        </w:rPr>
        <w:t>/</w:t>
      </w:r>
      <w:proofErr w:type="spellStart"/>
      <w:r w:rsidRPr="00EC2AC6">
        <w:rPr>
          <w:b/>
          <w:sz w:val="22"/>
          <w:szCs w:val="22"/>
        </w:rPr>
        <w:t>сч</w:t>
      </w:r>
      <w:proofErr w:type="spellEnd"/>
      <w:r w:rsidRPr="00EC2AC6">
        <w:rPr>
          <w:b/>
          <w:sz w:val="22"/>
          <w:szCs w:val="22"/>
        </w:rPr>
        <w:t>. 40204810500000000356 Отделение  Ростов-на-Дону</w:t>
      </w:r>
    </w:p>
    <w:p w:rsidR="004E7352" w:rsidRPr="00EC2AC6" w:rsidRDefault="004E7352" w:rsidP="004E7352"/>
    <w:p w:rsidR="004E7352" w:rsidRPr="00EC2AC6" w:rsidRDefault="004E7352" w:rsidP="004E7352">
      <w:pPr>
        <w:rPr>
          <w:rFonts w:ascii="Tahoma" w:hAnsi="Tahoma" w:cs="Tahoma"/>
          <w:sz w:val="16"/>
          <w:szCs w:val="16"/>
        </w:rPr>
      </w:pPr>
    </w:p>
    <w:p w:rsidR="004E7352" w:rsidRPr="00EC2AC6" w:rsidRDefault="004E7352" w:rsidP="004E7352">
      <w:pPr>
        <w:jc w:val="center"/>
      </w:pPr>
    </w:p>
    <w:p w:rsidR="004E7352" w:rsidRPr="00EC2AC6" w:rsidRDefault="004E7352" w:rsidP="004E7352">
      <w:pPr>
        <w:jc w:val="center"/>
      </w:pPr>
      <w:r w:rsidRPr="00EC2AC6">
        <w:t>УДОСТОВЕРЕНИЕ</w:t>
      </w:r>
    </w:p>
    <w:p w:rsidR="004E7352" w:rsidRPr="00EC2AC6" w:rsidRDefault="004E7352" w:rsidP="004E7352">
      <w:r w:rsidRPr="00EC2AC6">
        <w:t> </w:t>
      </w:r>
    </w:p>
    <w:p w:rsidR="004E7352" w:rsidRPr="00EC2AC6" w:rsidRDefault="004E7352" w:rsidP="004E7352">
      <w:pPr>
        <w:jc w:val="center"/>
      </w:pPr>
      <w:r w:rsidRPr="00EC2AC6">
        <w:t>от _____________ года                                              N ______</w:t>
      </w:r>
    </w:p>
    <w:p w:rsidR="004E7352" w:rsidRPr="00EC2AC6" w:rsidRDefault="004E7352" w:rsidP="004E7352">
      <w:r w:rsidRPr="00EC2AC6">
        <w:t> </w:t>
      </w:r>
    </w:p>
    <w:p w:rsidR="004E7352" w:rsidRPr="00EC2AC6" w:rsidRDefault="004E7352" w:rsidP="004E7352">
      <w:r w:rsidRPr="00EC2AC6">
        <w:t>Поручается проведение контрольного мероприятия:</w:t>
      </w:r>
    </w:p>
    <w:p w:rsidR="004E7352" w:rsidRPr="00EC2AC6" w:rsidRDefault="004E7352" w:rsidP="004E7352">
      <w:r w:rsidRPr="00EC2AC6">
        <w:t>Наименование объекта финансового контроля:</w:t>
      </w:r>
    </w:p>
    <w:p w:rsidR="004E7352" w:rsidRPr="00EC2AC6" w:rsidRDefault="004E7352" w:rsidP="004E7352">
      <w:r w:rsidRPr="00EC2AC6">
        <w:t>Тема контрольного мероприятия:</w:t>
      </w:r>
    </w:p>
    <w:p w:rsidR="004E7352" w:rsidRPr="00EC2AC6" w:rsidRDefault="004E7352" w:rsidP="004E7352">
      <w:r w:rsidRPr="00EC2AC6">
        <w:t>Проверяемый период:</w:t>
      </w:r>
    </w:p>
    <w:p w:rsidR="004E7352" w:rsidRPr="00EC2AC6" w:rsidRDefault="004E7352" w:rsidP="004E7352">
      <w:r w:rsidRPr="00EC2AC6">
        <w:t>Основание проведения контрольного мероприятия:</w:t>
      </w:r>
    </w:p>
    <w:p w:rsidR="004E7352" w:rsidRPr="00EC2AC6" w:rsidRDefault="004E7352" w:rsidP="004E7352">
      <w:r w:rsidRPr="00EC2AC6">
        <w:t xml:space="preserve">Период проведения контрольного мероприятия: </w:t>
      </w:r>
      <w:proofErr w:type="gramStart"/>
      <w:r w:rsidRPr="00EC2AC6">
        <w:t>с</w:t>
      </w:r>
      <w:proofErr w:type="gramEnd"/>
      <w:r w:rsidRPr="00EC2AC6">
        <w:t xml:space="preserve"> ____________ по _____________</w:t>
      </w:r>
    </w:p>
    <w:p w:rsidR="004E7352" w:rsidRPr="00EC2AC6" w:rsidRDefault="004E7352" w:rsidP="004E7352">
      <w:r w:rsidRPr="00EC2AC6">
        <w:t> </w:t>
      </w:r>
    </w:p>
    <w:p w:rsidR="004E7352" w:rsidRPr="00EC2AC6" w:rsidRDefault="004E7352" w:rsidP="004E7352">
      <w:r w:rsidRPr="00EC2AC6">
        <w:t> </w:t>
      </w:r>
    </w:p>
    <w:p w:rsidR="004E7352" w:rsidRPr="00EC2AC6" w:rsidRDefault="004E7352" w:rsidP="004E7352">
      <w:r w:rsidRPr="00EC2AC6">
        <w:t>Руководитель</w:t>
      </w:r>
    </w:p>
    <w:p w:rsidR="004E7352" w:rsidRPr="00EC2AC6" w:rsidRDefault="004E7352" w:rsidP="004E7352">
      <w:r w:rsidRPr="00EC2AC6">
        <w:t>(уполномоченное лицо)          ___________          _______________________</w:t>
      </w:r>
    </w:p>
    <w:p w:rsidR="004E7352" w:rsidRPr="00EC2AC6" w:rsidRDefault="004E7352" w:rsidP="004E7352">
      <w:r w:rsidRPr="00EC2AC6">
        <w:t>                                                      (подпись)            (расшифровка подписи)</w:t>
      </w:r>
    </w:p>
    <w:p w:rsidR="004E7352" w:rsidRPr="00EC2AC6" w:rsidRDefault="004E7352" w:rsidP="004E7352">
      <w:r w:rsidRPr="00EC2AC6">
        <w:t> </w:t>
      </w:r>
    </w:p>
    <w:p w:rsidR="004E7352" w:rsidRPr="00EC2AC6" w:rsidRDefault="004E7352" w:rsidP="004E7352">
      <w:r w:rsidRPr="00EC2AC6">
        <w:t> </w:t>
      </w:r>
    </w:p>
    <w:p w:rsidR="00177B0F" w:rsidRPr="00EC2AC6" w:rsidRDefault="00177B0F" w:rsidP="004E7352"/>
    <w:p w:rsidR="00177B0F" w:rsidRPr="00EC2AC6" w:rsidRDefault="00177B0F" w:rsidP="004E7352"/>
    <w:p w:rsidR="00177B0F" w:rsidRPr="00EC2AC6" w:rsidRDefault="00177B0F" w:rsidP="004E7352"/>
    <w:p w:rsidR="00177B0F" w:rsidRPr="00EC2AC6" w:rsidRDefault="00177B0F" w:rsidP="004E7352"/>
    <w:p w:rsidR="00177B0F" w:rsidRPr="00EC2AC6" w:rsidRDefault="00177B0F" w:rsidP="004E7352"/>
    <w:p w:rsidR="00177B0F" w:rsidRPr="00EC2AC6" w:rsidRDefault="00177B0F" w:rsidP="004E7352"/>
    <w:p w:rsidR="00177B0F" w:rsidRPr="00EC2AC6" w:rsidRDefault="00177B0F" w:rsidP="004E7352"/>
    <w:p w:rsidR="00177B0F" w:rsidRPr="00EC2AC6" w:rsidRDefault="00177B0F" w:rsidP="004E7352"/>
    <w:p w:rsidR="00177B0F" w:rsidRPr="00EC2AC6" w:rsidRDefault="00177B0F" w:rsidP="004E7352"/>
    <w:p w:rsidR="00177B0F" w:rsidRPr="00EC2AC6" w:rsidRDefault="00177B0F" w:rsidP="004E7352"/>
    <w:p w:rsidR="00177B0F" w:rsidRPr="00EC2AC6" w:rsidRDefault="00177B0F" w:rsidP="004E7352"/>
    <w:p w:rsidR="00177B0F" w:rsidRPr="00EC2AC6" w:rsidRDefault="00177B0F" w:rsidP="004E7352"/>
    <w:p w:rsidR="00177B0F" w:rsidRPr="00EC2AC6" w:rsidRDefault="00177B0F" w:rsidP="004E7352"/>
    <w:p w:rsidR="00177B0F" w:rsidRPr="00EC2AC6" w:rsidRDefault="00177B0F" w:rsidP="004E7352"/>
    <w:p w:rsidR="00177B0F" w:rsidRPr="00EC2AC6" w:rsidRDefault="00177B0F" w:rsidP="004E7352"/>
    <w:p w:rsidR="00177B0F" w:rsidRPr="00EC2AC6" w:rsidRDefault="00177B0F" w:rsidP="004E7352"/>
    <w:p w:rsidR="00177B0F" w:rsidRPr="00EC2AC6" w:rsidRDefault="00177B0F" w:rsidP="004E7352"/>
    <w:p w:rsidR="00177B0F" w:rsidRDefault="00177B0F" w:rsidP="004E7352"/>
    <w:p w:rsidR="00011E2A" w:rsidRPr="00EC2AC6" w:rsidRDefault="00011E2A" w:rsidP="004E7352"/>
    <w:p w:rsidR="00177B0F" w:rsidRPr="00EC2AC6" w:rsidRDefault="00177B0F" w:rsidP="004E7352"/>
    <w:p w:rsidR="00177B0F" w:rsidRPr="00EC2AC6" w:rsidRDefault="00177B0F" w:rsidP="004E7352"/>
    <w:p w:rsidR="00177B0F" w:rsidRPr="00EC2AC6" w:rsidRDefault="004E7352" w:rsidP="00177B0F">
      <w:pPr>
        <w:jc w:val="right"/>
        <w:rPr>
          <w:sz w:val="22"/>
          <w:szCs w:val="22"/>
        </w:rPr>
      </w:pPr>
      <w:r w:rsidRPr="00EC2AC6">
        <w:rPr>
          <w:sz w:val="22"/>
          <w:szCs w:val="22"/>
        </w:rPr>
        <w:lastRenderedPageBreak/>
        <w:t>Приложение N 2</w:t>
      </w:r>
    </w:p>
    <w:p w:rsidR="00177B0F" w:rsidRPr="00EC2AC6" w:rsidRDefault="004E7352" w:rsidP="00177B0F">
      <w:pPr>
        <w:jc w:val="right"/>
        <w:rPr>
          <w:sz w:val="22"/>
          <w:szCs w:val="22"/>
        </w:rPr>
      </w:pPr>
      <w:r w:rsidRPr="00EC2AC6">
        <w:rPr>
          <w:sz w:val="22"/>
          <w:szCs w:val="22"/>
        </w:rPr>
        <w:t>к Стандарту,</w:t>
      </w:r>
    </w:p>
    <w:p w:rsidR="00177B0F" w:rsidRPr="00EC2AC6" w:rsidRDefault="004E7352" w:rsidP="00177B0F">
      <w:pPr>
        <w:jc w:val="right"/>
        <w:rPr>
          <w:sz w:val="22"/>
          <w:szCs w:val="22"/>
        </w:rPr>
      </w:pPr>
      <w:r w:rsidRPr="00EC2AC6">
        <w:rPr>
          <w:sz w:val="22"/>
          <w:szCs w:val="22"/>
        </w:rPr>
        <w:t>утвержденному</w:t>
      </w:r>
    </w:p>
    <w:p w:rsidR="00177B0F" w:rsidRPr="00EC2AC6" w:rsidRDefault="004E7352" w:rsidP="00177B0F">
      <w:pPr>
        <w:jc w:val="right"/>
        <w:rPr>
          <w:sz w:val="22"/>
          <w:szCs w:val="22"/>
        </w:rPr>
      </w:pPr>
      <w:r w:rsidRPr="00EC2AC6">
        <w:rPr>
          <w:sz w:val="22"/>
          <w:szCs w:val="22"/>
        </w:rPr>
        <w:t>постановлением</w:t>
      </w:r>
    </w:p>
    <w:p w:rsidR="004E7352" w:rsidRPr="00EC2AC6" w:rsidRDefault="004E7352" w:rsidP="00177B0F">
      <w:pPr>
        <w:jc w:val="right"/>
        <w:rPr>
          <w:sz w:val="22"/>
          <w:szCs w:val="22"/>
        </w:rPr>
      </w:pPr>
      <w:r w:rsidRPr="00EC2AC6">
        <w:rPr>
          <w:sz w:val="22"/>
          <w:szCs w:val="22"/>
        </w:rPr>
        <w:t xml:space="preserve">от </w:t>
      </w:r>
      <w:r w:rsidR="005D4A26">
        <w:rPr>
          <w:sz w:val="22"/>
          <w:szCs w:val="22"/>
        </w:rPr>
        <w:t>17.04.2017г № 51</w:t>
      </w:r>
    </w:p>
    <w:p w:rsidR="004E7352" w:rsidRPr="00EC2AC6" w:rsidRDefault="004E7352" w:rsidP="004E7352">
      <w:pPr>
        <w:spacing w:before="100" w:beforeAutospacing="1" w:after="100" w:afterAutospacing="1"/>
        <w:rPr>
          <w:rFonts w:ascii="Tahoma" w:hAnsi="Tahoma" w:cs="Tahoma"/>
          <w:sz w:val="16"/>
          <w:szCs w:val="16"/>
        </w:rPr>
      </w:pPr>
      <w:r w:rsidRPr="00EC2AC6">
        <w:rPr>
          <w:rFonts w:ascii="Tahoma" w:hAnsi="Tahoma" w:cs="Tahoma"/>
          <w:sz w:val="16"/>
          <w:szCs w:val="16"/>
        </w:rPr>
        <w:t> </w:t>
      </w:r>
    </w:p>
    <w:p w:rsidR="00177B0F" w:rsidRPr="00EC2AC6" w:rsidRDefault="00177B0F" w:rsidP="00177B0F">
      <w:pPr>
        <w:jc w:val="center"/>
        <w:rPr>
          <w:b/>
          <w:sz w:val="28"/>
          <w:szCs w:val="28"/>
        </w:rPr>
      </w:pPr>
      <w:r w:rsidRPr="00EC2AC6">
        <w:rPr>
          <w:rFonts w:ascii="Tahoma" w:hAnsi="Tahoma" w:cs="Tahoma"/>
          <w:sz w:val="28"/>
          <w:szCs w:val="28"/>
        </w:rPr>
        <w:t> </w:t>
      </w:r>
      <w:r w:rsidRPr="00EC2AC6">
        <w:rPr>
          <w:b/>
          <w:sz w:val="28"/>
          <w:szCs w:val="28"/>
        </w:rPr>
        <w:t>Российская Федерация</w:t>
      </w:r>
    </w:p>
    <w:p w:rsidR="00177B0F" w:rsidRPr="00EC2AC6" w:rsidRDefault="00177B0F" w:rsidP="00177B0F">
      <w:pPr>
        <w:jc w:val="center"/>
        <w:rPr>
          <w:b/>
          <w:sz w:val="28"/>
          <w:szCs w:val="28"/>
        </w:rPr>
      </w:pPr>
      <w:r w:rsidRPr="00EC2AC6">
        <w:rPr>
          <w:b/>
          <w:sz w:val="28"/>
          <w:szCs w:val="28"/>
        </w:rPr>
        <w:t xml:space="preserve">Ростовская область </w:t>
      </w:r>
      <w:proofErr w:type="spellStart"/>
      <w:r w:rsidRPr="00EC2AC6">
        <w:rPr>
          <w:b/>
          <w:sz w:val="28"/>
          <w:szCs w:val="28"/>
        </w:rPr>
        <w:t>Неклиновский</w:t>
      </w:r>
      <w:proofErr w:type="spellEnd"/>
      <w:r w:rsidRPr="00EC2AC6">
        <w:rPr>
          <w:b/>
          <w:sz w:val="28"/>
          <w:szCs w:val="28"/>
        </w:rPr>
        <w:t xml:space="preserve"> район</w:t>
      </w:r>
    </w:p>
    <w:p w:rsidR="00177B0F" w:rsidRPr="00EC2AC6" w:rsidRDefault="00177B0F" w:rsidP="00177B0F">
      <w:pPr>
        <w:jc w:val="center"/>
        <w:rPr>
          <w:b/>
          <w:sz w:val="28"/>
          <w:szCs w:val="28"/>
        </w:rPr>
      </w:pPr>
      <w:r w:rsidRPr="00EC2AC6">
        <w:rPr>
          <w:b/>
          <w:sz w:val="28"/>
          <w:szCs w:val="28"/>
        </w:rPr>
        <w:t>Администрация Троицкого сельского поселения</w:t>
      </w:r>
    </w:p>
    <w:p w:rsidR="00177B0F" w:rsidRPr="00EC2AC6" w:rsidRDefault="00177B0F" w:rsidP="00177B0F">
      <w:pPr>
        <w:jc w:val="center"/>
        <w:rPr>
          <w:b/>
          <w:sz w:val="28"/>
          <w:szCs w:val="28"/>
        </w:rPr>
      </w:pPr>
    </w:p>
    <w:p w:rsidR="00177B0F" w:rsidRPr="00EC2AC6" w:rsidRDefault="00177B0F" w:rsidP="00177B0F">
      <w:pPr>
        <w:pBdr>
          <w:bottom w:val="double" w:sz="6" w:space="1" w:color="auto"/>
        </w:pBdr>
        <w:jc w:val="center"/>
        <w:rPr>
          <w:b/>
          <w:sz w:val="22"/>
          <w:szCs w:val="22"/>
        </w:rPr>
      </w:pPr>
      <w:r w:rsidRPr="00EC2AC6">
        <w:rPr>
          <w:b/>
          <w:sz w:val="22"/>
          <w:szCs w:val="22"/>
        </w:rPr>
        <w:t xml:space="preserve">346835, Ростовская обл., </w:t>
      </w:r>
      <w:proofErr w:type="spellStart"/>
      <w:r w:rsidRPr="00EC2AC6">
        <w:rPr>
          <w:b/>
          <w:sz w:val="22"/>
          <w:szCs w:val="22"/>
        </w:rPr>
        <w:t>Неклиновский</w:t>
      </w:r>
      <w:proofErr w:type="spellEnd"/>
      <w:r w:rsidRPr="00EC2AC6">
        <w:rPr>
          <w:b/>
          <w:sz w:val="22"/>
          <w:szCs w:val="22"/>
        </w:rPr>
        <w:t xml:space="preserve"> район, с</w:t>
      </w:r>
      <w:proofErr w:type="gramStart"/>
      <w:r w:rsidRPr="00EC2AC6">
        <w:rPr>
          <w:b/>
          <w:sz w:val="22"/>
          <w:szCs w:val="22"/>
        </w:rPr>
        <w:t>.Т</w:t>
      </w:r>
      <w:proofErr w:type="gramEnd"/>
      <w:r w:rsidRPr="00EC2AC6">
        <w:rPr>
          <w:b/>
          <w:sz w:val="22"/>
          <w:szCs w:val="22"/>
        </w:rPr>
        <w:t>роицкое, ул.Ленина, 83       тел.56-1-35, 56-1-92</w:t>
      </w:r>
    </w:p>
    <w:p w:rsidR="00177B0F" w:rsidRPr="00EC2AC6" w:rsidRDefault="00177B0F" w:rsidP="00177B0F">
      <w:pPr>
        <w:pBdr>
          <w:bottom w:val="double" w:sz="6" w:space="1" w:color="auto"/>
        </w:pBdr>
        <w:jc w:val="center"/>
        <w:rPr>
          <w:b/>
          <w:sz w:val="22"/>
          <w:szCs w:val="22"/>
        </w:rPr>
      </w:pPr>
      <w:r w:rsidRPr="00EC2AC6">
        <w:rPr>
          <w:b/>
          <w:sz w:val="22"/>
          <w:szCs w:val="22"/>
        </w:rPr>
        <w:t xml:space="preserve">ИНН 6123013804 КПП 612301001, </w:t>
      </w:r>
      <w:proofErr w:type="spellStart"/>
      <w:proofErr w:type="gramStart"/>
      <w:r w:rsidRPr="00EC2AC6">
        <w:rPr>
          <w:b/>
          <w:sz w:val="22"/>
          <w:szCs w:val="22"/>
        </w:rPr>
        <w:t>р</w:t>
      </w:r>
      <w:proofErr w:type="spellEnd"/>
      <w:proofErr w:type="gramEnd"/>
      <w:r w:rsidRPr="00EC2AC6">
        <w:rPr>
          <w:b/>
          <w:sz w:val="22"/>
          <w:szCs w:val="22"/>
        </w:rPr>
        <w:t>/</w:t>
      </w:r>
      <w:proofErr w:type="spellStart"/>
      <w:r w:rsidRPr="00EC2AC6">
        <w:rPr>
          <w:b/>
          <w:sz w:val="22"/>
          <w:szCs w:val="22"/>
        </w:rPr>
        <w:t>сч</w:t>
      </w:r>
      <w:proofErr w:type="spellEnd"/>
      <w:r w:rsidRPr="00EC2AC6">
        <w:rPr>
          <w:b/>
          <w:sz w:val="22"/>
          <w:szCs w:val="22"/>
        </w:rPr>
        <w:t>. 40204810500000000356 Отделение  Ростов-на-Дону</w:t>
      </w:r>
    </w:p>
    <w:p w:rsidR="00177B0F" w:rsidRPr="00EC2AC6" w:rsidRDefault="00177B0F" w:rsidP="00177B0F"/>
    <w:p w:rsidR="00177B0F" w:rsidRPr="00EC2AC6" w:rsidRDefault="00177B0F" w:rsidP="00177B0F">
      <w:pPr>
        <w:rPr>
          <w:rFonts w:ascii="Tahoma" w:hAnsi="Tahoma" w:cs="Tahoma"/>
          <w:sz w:val="16"/>
          <w:szCs w:val="16"/>
        </w:rPr>
      </w:pPr>
    </w:p>
    <w:p w:rsidR="004E7352" w:rsidRPr="00EC2AC6" w:rsidRDefault="004E7352" w:rsidP="004E7352">
      <w:pPr>
        <w:spacing w:before="100" w:beforeAutospacing="1" w:after="100" w:afterAutospacing="1"/>
        <w:jc w:val="center"/>
        <w:rPr>
          <w:rFonts w:ascii="Tahoma" w:hAnsi="Tahoma" w:cs="Tahoma"/>
          <w:sz w:val="16"/>
          <w:szCs w:val="16"/>
        </w:rPr>
      </w:pPr>
      <w:r w:rsidRPr="00EC2AC6">
        <w:rPr>
          <w:rFonts w:ascii="Tahoma" w:hAnsi="Tahoma" w:cs="Tahoma"/>
          <w:sz w:val="16"/>
          <w:szCs w:val="16"/>
        </w:rPr>
        <w:t> </w:t>
      </w:r>
    </w:p>
    <w:p w:rsidR="004E7352" w:rsidRPr="00EC2AC6" w:rsidRDefault="004E7352" w:rsidP="004E7352">
      <w:pPr>
        <w:spacing w:before="100" w:beforeAutospacing="1" w:after="100" w:afterAutospacing="1"/>
        <w:jc w:val="center"/>
      </w:pPr>
      <w:r w:rsidRPr="00EC2AC6">
        <w:t>            Дополнение к удостоверению от ____________ N ______</w:t>
      </w:r>
    </w:p>
    <w:p w:rsidR="004E7352" w:rsidRPr="00EC2AC6" w:rsidRDefault="004E7352" w:rsidP="004E7352">
      <w:pPr>
        <w:spacing w:before="100" w:beforeAutospacing="1" w:after="100" w:afterAutospacing="1"/>
        <w:jc w:val="center"/>
      </w:pPr>
      <w:r w:rsidRPr="00EC2AC6">
        <w:t> </w:t>
      </w:r>
    </w:p>
    <w:p w:rsidR="004E7352" w:rsidRPr="00EC2AC6" w:rsidRDefault="004E7352" w:rsidP="004E7352">
      <w:pPr>
        <w:spacing w:before="100" w:beforeAutospacing="1" w:after="100" w:afterAutospacing="1"/>
        <w:jc w:val="center"/>
      </w:pPr>
      <w:r w:rsidRPr="00EC2AC6">
        <w:t>от _____________ года                                              N ______</w:t>
      </w:r>
    </w:p>
    <w:p w:rsidR="004E7352" w:rsidRPr="00EC2AC6" w:rsidRDefault="004E7352" w:rsidP="004E7352">
      <w:pPr>
        <w:spacing w:before="100" w:beforeAutospacing="1" w:after="100" w:afterAutospacing="1"/>
      </w:pPr>
      <w:r w:rsidRPr="00EC2AC6">
        <w:t> </w:t>
      </w:r>
    </w:p>
    <w:p w:rsidR="004E7352" w:rsidRPr="00EC2AC6" w:rsidRDefault="004E7352" w:rsidP="004E7352">
      <w:pPr>
        <w:spacing w:before="100" w:beforeAutospacing="1" w:after="100" w:afterAutospacing="1"/>
      </w:pPr>
      <w:r w:rsidRPr="00EC2AC6">
        <w:t xml:space="preserve">Проведение контрольного мероприятия: приостанавливается </w:t>
      </w:r>
      <w:proofErr w:type="gramStart"/>
      <w:r w:rsidRPr="00EC2AC6">
        <w:t>с</w:t>
      </w:r>
      <w:proofErr w:type="gramEnd"/>
      <w:r w:rsidRPr="00EC2AC6">
        <w:t>/возобновляется с/</w:t>
      </w:r>
    </w:p>
    <w:p w:rsidR="004E7352" w:rsidRPr="00EC2AC6" w:rsidRDefault="004E7352" w:rsidP="004E7352">
      <w:pPr>
        <w:spacing w:before="100" w:beforeAutospacing="1" w:after="100" w:afterAutospacing="1"/>
      </w:pPr>
      <w:r w:rsidRPr="00EC2AC6">
        <w:t>продлевается по ___________________</w:t>
      </w:r>
    </w:p>
    <w:p w:rsidR="004E7352" w:rsidRPr="00EC2AC6" w:rsidRDefault="004E7352" w:rsidP="004E7352">
      <w:pPr>
        <w:spacing w:before="100" w:beforeAutospacing="1" w:after="100" w:afterAutospacing="1"/>
      </w:pPr>
      <w:r w:rsidRPr="00EC2AC6">
        <w:t>Проведение контрольного мероприятия поручается:</w:t>
      </w:r>
    </w:p>
    <w:p w:rsidR="004E7352" w:rsidRPr="00EC2AC6" w:rsidRDefault="004E7352" w:rsidP="004E7352">
      <w:pPr>
        <w:spacing w:before="100" w:beforeAutospacing="1" w:after="100" w:afterAutospacing="1"/>
      </w:pPr>
      <w:r w:rsidRPr="00EC2AC6">
        <w:t> </w:t>
      </w:r>
    </w:p>
    <w:p w:rsidR="004E7352" w:rsidRPr="00EC2AC6" w:rsidRDefault="004E7352" w:rsidP="004E7352">
      <w:pPr>
        <w:spacing w:before="100" w:beforeAutospacing="1" w:after="100" w:afterAutospacing="1"/>
      </w:pPr>
      <w:r w:rsidRPr="00EC2AC6">
        <w:t> </w:t>
      </w:r>
    </w:p>
    <w:p w:rsidR="004E7352" w:rsidRPr="00EC2AC6" w:rsidRDefault="004E7352" w:rsidP="004E7352">
      <w:pPr>
        <w:spacing w:before="100" w:beforeAutospacing="1" w:after="100" w:afterAutospacing="1"/>
      </w:pPr>
      <w:r w:rsidRPr="00EC2AC6">
        <w:t>Руководитель</w:t>
      </w:r>
    </w:p>
    <w:p w:rsidR="004E7352" w:rsidRPr="00EC2AC6" w:rsidRDefault="004E7352" w:rsidP="004E7352">
      <w:pPr>
        <w:spacing w:before="100" w:beforeAutospacing="1" w:after="100" w:afterAutospacing="1"/>
      </w:pPr>
      <w:r w:rsidRPr="00EC2AC6">
        <w:t>(уполномоченное лицо)          ___________          _______________________</w:t>
      </w:r>
    </w:p>
    <w:p w:rsidR="004E7352" w:rsidRPr="00EC2AC6" w:rsidRDefault="004E7352" w:rsidP="004E7352">
      <w:pPr>
        <w:spacing w:before="100" w:beforeAutospacing="1" w:after="100" w:afterAutospacing="1"/>
      </w:pPr>
      <w:r w:rsidRPr="00EC2AC6">
        <w:t>                                                      (подпись)            (расшифровка подписи)</w:t>
      </w:r>
    </w:p>
    <w:p w:rsidR="004E7352" w:rsidRPr="00EC2AC6" w:rsidRDefault="004E7352" w:rsidP="004E7352">
      <w:pPr>
        <w:spacing w:before="100" w:beforeAutospacing="1" w:after="100" w:afterAutospacing="1"/>
        <w:rPr>
          <w:rFonts w:ascii="Tahoma" w:hAnsi="Tahoma" w:cs="Tahoma"/>
          <w:sz w:val="16"/>
          <w:szCs w:val="16"/>
        </w:rPr>
      </w:pPr>
      <w:r w:rsidRPr="00EC2AC6">
        <w:rPr>
          <w:rFonts w:ascii="Tahoma" w:hAnsi="Tahoma" w:cs="Tahoma"/>
          <w:sz w:val="16"/>
          <w:szCs w:val="16"/>
        </w:rPr>
        <w:t> </w:t>
      </w:r>
    </w:p>
    <w:p w:rsidR="004E7352" w:rsidRPr="00EC2AC6" w:rsidRDefault="004E7352" w:rsidP="004E7352">
      <w:pPr>
        <w:spacing w:before="100" w:beforeAutospacing="1" w:after="100" w:afterAutospacing="1"/>
        <w:rPr>
          <w:rFonts w:ascii="Tahoma" w:hAnsi="Tahoma" w:cs="Tahoma"/>
          <w:sz w:val="16"/>
          <w:szCs w:val="16"/>
        </w:rPr>
      </w:pPr>
      <w:r w:rsidRPr="00EC2AC6">
        <w:rPr>
          <w:rFonts w:ascii="Tahoma" w:hAnsi="Tahoma" w:cs="Tahoma"/>
          <w:sz w:val="16"/>
          <w:szCs w:val="16"/>
        </w:rPr>
        <w:t> </w:t>
      </w:r>
    </w:p>
    <w:p w:rsidR="00B54D9D" w:rsidRPr="00EC2AC6" w:rsidRDefault="00B54D9D" w:rsidP="004E7352">
      <w:pPr>
        <w:spacing w:before="100" w:beforeAutospacing="1" w:after="100" w:afterAutospacing="1"/>
        <w:rPr>
          <w:rFonts w:ascii="Tahoma" w:hAnsi="Tahoma" w:cs="Tahoma"/>
          <w:sz w:val="16"/>
          <w:szCs w:val="16"/>
        </w:rPr>
      </w:pPr>
    </w:p>
    <w:p w:rsidR="00B54D9D" w:rsidRPr="00EC2AC6" w:rsidRDefault="00B54D9D" w:rsidP="004E7352">
      <w:pPr>
        <w:spacing w:before="100" w:beforeAutospacing="1" w:after="100" w:afterAutospacing="1"/>
        <w:rPr>
          <w:rFonts w:ascii="Tahoma" w:hAnsi="Tahoma" w:cs="Tahoma"/>
          <w:sz w:val="16"/>
          <w:szCs w:val="16"/>
        </w:rPr>
      </w:pPr>
    </w:p>
    <w:p w:rsidR="00B54D9D" w:rsidRPr="00EC2AC6" w:rsidRDefault="00B54D9D" w:rsidP="004E7352">
      <w:pPr>
        <w:spacing w:before="100" w:beforeAutospacing="1" w:after="100" w:afterAutospacing="1"/>
        <w:rPr>
          <w:rFonts w:ascii="Tahoma" w:hAnsi="Tahoma" w:cs="Tahoma"/>
          <w:sz w:val="16"/>
          <w:szCs w:val="16"/>
        </w:rPr>
      </w:pPr>
    </w:p>
    <w:p w:rsidR="00B54D9D" w:rsidRPr="00EC2AC6" w:rsidRDefault="00B54D9D" w:rsidP="004E7352">
      <w:pPr>
        <w:spacing w:before="100" w:beforeAutospacing="1" w:after="100" w:afterAutospacing="1"/>
        <w:rPr>
          <w:rFonts w:ascii="Tahoma" w:hAnsi="Tahoma" w:cs="Tahoma"/>
          <w:sz w:val="16"/>
          <w:szCs w:val="16"/>
        </w:rPr>
      </w:pPr>
    </w:p>
    <w:p w:rsidR="00B54D9D" w:rsidRPr="00EC2AC6" w:rsidRDefault="00B54D9D" w:rsidP="004E7352">
      <w:pPr>
        <w:spacing w:before="100" w:beforeAutospacing="1" w:after="100" w:afterAutospacing="1"/>
        <w:rPr>
          <w:rFonts w:ascii="Tahoma" w:hAnsi="Tahoma" w:cs="Tahoma"/>
          <w:sz w:val="16"/>
          <w:szCs w:val="16"/>
        </w:rPr>
      </w:pPr>
    </w:p>
    <w:p w:rsidR="00B54D9D" w:rsidRPr="00EC2AC6" w:rsidRDefault="00B54D9D" w:rsidP="00B54D9D">
      <w:pPr>
        <w:jc w:val="right"/>
        <w:rPr>
          <w:sz w:val="22"/>
          <w:szCs w:val="22"/>
        </w:rPr>
      </w:pPr>
      <w:r w:rsidRPr="00EC2AC6">
        <w:rPr>
          <w:sz w:val="22"/>
          <w:szCs w:val="22"/>
        </w:rPr>
        <w:lastRenderedPageBreak/>
        <w:t>Приложение N 3</w:t>
      </w:r>
    </w:p>
    <w:p w:rsidR="00B54D9D" w:rsidRPr="00EC2AC6" w:rsidRDefault="00B54D9D" w:rsidP="00B54D9D">
      <w:pPr>
        <w:jc w:val="right"/>
        <w:rPr>
          <w:sz w:val="22"/>
          <w:szCs w:val="22"/>
        </w:rPr>
      </w:pPr>
      <w:r w:rsidRPr="00EC2AC6">
        <w:rPr>
          <w:sz w:val="22"/>
          <w:szCs w:val="22"/>
        </w:rPr>
        <w:t>к Стандарту,</w:t>
      </w:r>
    </w:p>
    <w:p w:rsidR="00B54D9D" w:rsidRPr="00EC2AC6" w:rsidRDefault="00B54D9D" w:rsidP="00B54D9D">
      <w:pPr>
        <w:jc w:val="right"/>
        <w:rPr>
          <w:sz w:val="22"/>
          <w:szCs w:val="22"/>
        </w:rPr>
      </w:pPr>
      <w:r w:rsidRPr="00EC2AC6">
        <w:rPr>
          <w:sz w:val="22"/>
          <w:szCs w:val="22"/>
        </w:rPr>
        <w:t>утвержденному</w:t>
      </w:r>
    </w:p>
    <w:p w:rsidR="00B54D9D" w:rsidRPr="00EC2AC6" w:rsidRDefault="00B54D9D" w:rsidP="00B54D9D">
      <w:pPr>
        <w:jc w:val="right"/>
        <w:rPr>
          <w:sz w:val="22"/>
          <w:szCs w:val="22"/>
        </w:rPr>
      </w:pPr>
      <w:r w:rsidRPr="00EC2AC6">
        <w:rPr>
          <w:sz w:val="22"/>
          <w:szCs w:val="22"/>
        </w:rPr>
        <w:t>постановлением</w:t>
      </w:r>
    </w:p>
    <w:p w:rsidR="00B54D9D" w:rsidRPr="00EC2AC6" w:rsidRDefault="00B54D9D" w:rsidP="00B54D9D">
      <w:pPr>
        <w:jc w:val="right"/>
        <w:rPr>
          <w:sz w:val="22"/>
          <w:szCs w:val="22"/>
        </w:rPr>
      </w:pPr>
      <w:r w:rsidRPr="00EC2AC6">
        <w:rPr>
          <w:sz w:val="22"/>
          <w:szCs w:val="22"/>
        </w:rPr>
        <w:t xml:space="preserve">от </w:t>
      </w:r>
      <w:r w:rsidR="005D4A26">
        <w:rPr>
          <w:sz w:val="22"/>
          <w:szCs w:val="22"/>
        </w:rPr>
        <w:t>17.04.2017г № 51</w:t>
      </w:r>
    </w:p>
    <w:p w:rsidR="00B54D9D" w:rsidRPr="00EC2AC6" w:rsidRDefault="00B54D9D" w:rsidP="00B54D9D">
      <w:pPr>
        <w:spacing w:before="100" w:beforeAutospacing="1" w:after="100" w:afterAutospacing="1"/>
        <w:rPr>
          <w:rFonts w:ascii="Tahoma" w:hAnsi="Tahoma" w:cs="Tahoma"/>
          <w:sz w:val="16"/>
          <w:szCs w:val="16"/>
        </w:rPr>
      </w:pPr>
      <w:r w:rsidRPr="00EC2AC6">
        <w:rPr>
          <w:rFonts w:ascii="Tahoma" w:hAnsi="Tahoma" w:cs="Tahoma"/>
          <w:sz w:val="16"/>
          <w:szCs w:val="16"/>
        </w:rPr>
        <w:t> </w:t>
      </w:r>
    </w:p>
    <w:p w:rsidR="00B54D9D" w:rsidRPr="00EC2AC6" w:rsidRDefault="00B54D9D" w:rsidP="004E7352">
      <w:pPr>
        <w:spacing w:before="100" w:beforeAutospacing="1" w:after="100" w:afterAutospacing="1"/>
        <w:jc w:val="right"/>
        <w:rPr>
          <w:sz w:val="22"/>
          <w:szCs w:val="22"/>
        </w:rPr>
      </w:pPr>
    </w:p>
    <w:p w:rsidR="004E7352" w:rsidRPr="00EC2AC6" w:rsidRDefault="004E7352" w:rsidP="004E7352">
      <w:pPr>
        <w:jc w:val="right"/>
        <w:rPr>
          <w:sz w:val="22"/>
          <w:szCs w:val="22"/>
        </w:rPr>
      </w:pPr>
      <w:r w:rsidRPr="00EC2AC6">
        <w:rPr>
          <w:sz w:val="22"/>
          <w:szCs w:val="22"/>
        </w:rPr>
        <w:t>                                                            Экземпляр N ___</w:t>
      </w:r>
    </w:p>
    <w:p w:rsidR="004E7352" w:rsidRPr="00EC2AC6" w:rsidRDefault="004E7352" w:rsidP="004E7352">
      <w:pPr>
        <w:jc w:val="right"/>
        <w:rPr>
          <w:sz w:val="22"/>
          <w:szCs w:val="22"/>
        </w:rPr>
      </w:pPr>
      <w:r w:rsidRPr="00EC2AC6">
        <w:rPr>
          <w:sz w:val="22"/>
          <w:szCs w:val="22"/>
        </w:rPr>
        <w:t> </w:t>
      </w:r>
    </w:p>
    <w:p w:rsidR="004E7352" w:rsidRPr="00EC2AC6" w:rsidRDefault="004E7352" w:rsidP="004E7352">
      <w:pPr>
        <w:jc w:val="center"/>
        <w:rPr>
          <w:sz w:val="22"/>
          <w:szCs w:val="22"/>
        </w:rPr>
      </w:pPr>
      <w:r w:rsidRPr="00EC2AC6">
        <w:rPr>
          <w:sz w:val="22"/>
          <w:szCs w:val="22"/>
        </w:rPr>
        <w:t>АКТ</w:t>
      </w:r>
    </w:p>
    <w:p w:rsidR="004E7352" w:rsidRPr="00EC2AC6" w:rsidRDefault="004E7352" w:rsidP="004E7352">
      <w:pPr>
        <w:jc w:val="center"/>
        <w:rPr>
          <w:sz w:val="22"/>
          <w:szCs w:val="22"/>
        </w:rPr>
      </w:pPr>
      <w:r w:rsidRPr="00EC2AC6">
        <w:rPr>
          <w:sz w:val="22"/>
          <w:szCs w:val="22"/>
        </w:rPr>
        <w:t> </w:t>
      </w:r>
    </w:p>
    <w:p w:rsidR="004E7352" w:rsidRPr="00EC2AC6" w:rsidRDefault="004E7352" w:rsidP="004E7352">
      <w:pPr>
        <w:jc w:val="center"/>
        <w:rPr>
          <w:sz w:val="22"/>
          <w:szCs w:val="22"/>
        </w:rPr>
      </w:pPr>
      <w:r w:rsidRPr="00EC2AC6">
        <w:rPr>
          <w:sz w:val="22"/>
          <w:szCs w:val="22"/>
        </w:rPr>
        <w:t>____________________________                                              "___" ____________ 20__ года</w:t>
      </w:r>
    </w:p>
    <w:p w:rsidR="004E7352" w:rsidRPr="00EC2AC6" w:rsidRDefault="004E7352" w:rsidP="004E7352">
      <w:pPr>
        <w:rPr>
          <w:sz w:val="22"/>
          <w:szCs w:val="22"/>
        </w:rPr>
      </w:pPr>
      <w:r w:rsidRPr="00EC2AC6">
        <w:rPr>
          <w:sz w:val="22"/>
          <w:szCs w:val="22"/>
        </w:rPr>
        <w:t>     (населенный пункт)</w:t>
      </w:r>
    </w:p>
    <w:p w:rsidR="004E7352" w:rsidRPr="00EC2AC6" w:rsidRDefault="004E7352" w:rsidP="004E7352">
      <w:pPr>
        <w:jc w:val="center"/>
        <w:rPr>
          <w:sz w:val="22"/>
          <w:szCs w:val="22"/>
        </w:rPr>
      </w:pPr>
      <w:r w:rsidRPr="00EC2AC6">
        <w:rPr>
          <w:sz w:val="22"/>
          <w:szCs w:val="22"/>
        </w:rPr>
        <w:t> </w:t>
      </w:r>
    </w:p>
    <w:p w:rsidR="004E7352" w:rsidRPr="00EC2AC6" w:rsidRDefault="004E7352" w:rsidP="00B54D9D">
      <w:pPr>
        <w:jc w:val="both"/>
        <w:rPr>
          <w:sz w:val="22"/>
          <w:szCs w:val="22"/>
        </w:rPr>
      </w:pPr>
      <w:r w:rsidRPr="00EC2AC6">
        <w:rPr>
          <w:sz w:val="22"/>
          <w:szCs w:val="22"/>
        </w:rPr>
        <w:t>    Основание   для  проведения  контрольного  мероприятия:  номер  и  дата удостоверения,  кем  выдано, фамилии, инициалы и должности должностных лиц, уполномоченных   на   проведение   контрольного  мероприятия,  с  указанием руководителя   контрольного  мероприятия,  тема  контрольного  мероприятия, наименование  объекта  контроля,  проверяемый  период  деятельности объекта контроля.</w:t>
      </w:r>
    </w:p>
    <w:p w:rsidR="004E7352" w:rsidRPr="00EC2AC6" w:rsidRDefault="004E7352" w:rsidP="004E7352">
      <w:pPr>
        <w:rPr>
          <w:sz w:val="22"/>
          <w:szCs w:val="22"/>
        </w:rPr>
      </w:pPr>
      <w:r w:rsidRPr="00EC2AC6">
        <w:rPr>
          <w:sz w:val="22"/>
          <w:szCs w:val="22"/>
        </w:rPr>
        <w:t> </w:t>
      </w:r>
    </w:p>
    <w:p w:rsidR="004E7352" w:rsidRPr="00EC2AC6" w:rsidRDefault="004E7352" w:rsidP="004E7352">
      <w:pPr>
        <w:jc w:val="right"/>
        <w:rPr>
          <w:sz w:val="22"/>
          <w:szCs w:val="22"/>
        </w:rPr>
      </w:pPr>
      <w:r w:rsidRPr="00EC2AC6">
        <w:rPr>
          <w:sz w:val="22"/>
          <w:szCs w:val="22"/>
        </w:rPr>
        <w:t>                                                  _________________________</w:t>
      </w:r>
    </w:p>
    <w:p w:rsidR="004E7352" w:rsidRPr="00EC2AC6" w:rsidRDefault="004E7352" w:rsidP="004E7352">
      <w:pPr>
        <w:jc w:val="right"/>
        <w:rPr>
          <w:sz w:val="22"/>
          <w:szCs w:val="22"/>
        </w:rPr>
      </w:pPr>
      <w:r w:rsidRPr="00EC2AC6">
        <w:rPr>
          <w:sz w:val="22"/>
          <w:szCs w:val="22"/>
        </w:rPr>
        <w:t xml:space="preserve">                                                   </w:t>
      </w:r>
      <w:proofErr w:type="gramStart"/>
      <w:r w:rsidRPr="00EC2AC6">
        <w:rPr>
          <w:sz w:val="22"/>
          <w:szCs w:val="22"/>
        </w:rPr>
        <w:t>(дата начала проведения</w:t>
      </w:r>
      <w:proofErr w:type="gramEnd"/>
    </w:p>
    <w:p w:rsidR="004E7352" w:rsidRPr="00EC2AC6" w:rsidRDefault="004E7352" w:rsidP="004E7352">
      <w:pPr>
        <w:jc w:val="right"/>
        <w:rPr>
          <w:sz w:val="22"/>
          <w:szCs w:val="22"/>
        </w:rPr>
      </w:pPr>
      <w:r w:rsidRPr="00EC2AC6">
        <w:rPr>
          <w:sz w:val="22"/>
          <w:szCs w:val="22"/>
        </w:rPr>
        <w:t>                                                  контрольного мероприятия)</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   </w:t>
      </w:r>
      <w:r w:rsidR="00B54D9D" w:rsidRPr="00EC2AC6">
        <w:rPr>
          <w:sz w:val="22"/>
          <w:szCs w:val="22"/>
        </w:rPr>
        <w:t xml:space="preserve">   </w:t>
      </w:r>
      <w:r w:rsidRPr="00EC2AC6">
        <w:rPr>
          <w:sz w:val="22"/>
          <w:szCs w:val="22"/>
        </w:rPr>
        <w:t xml:space="preserve"> 1. Общие сведения об объекте финансового контроля (раздел).</w:t>
      </w:r>
    </w:p>
    <w:p w:rsidR="004E7352" w:rsidRPr="00EC2AC6" w:rsidRDefault="004E7352" w:rsidP="00B54D9D">
      <w:pPr>
        <w:jc w:val="both"/>
        <w:rPr>
          <w:sz w:val="22"/>
          <w:szCs w:val="22"/>
        </w:rPr>
      </w:pPr>
      <w:r w:rsidRPr="00EC2AC6">
        <w:rPr>
          <w:sz w:val="22"/>
          <w:szCs w:val="22"/>
        </w:rPr>
        <w:t xml:space="preserve">    Сведения об объекте контроля: полное и сокращенное наименование объекта контроля;  ведомственная  принадлежность и наименование вышестоящего органа (при  наличии);  </w:t>
      </w:r>
      <w:proofErr w:type="gramStart"/>
      <w:r w:rsidRPr="00EC2AC6">
        <w:rPr>
          <w:sz w:val="22"/>
          <w:szCs w:val="22"/>
        </w:rPr>
        <w:t>сведения  о  лице,  осуществляющем  функции  и  полномочия учредителя  (при  наличии),  фамилии,  инициалы  и  должности  лиц  объекта контроля,  имевших  право  подписи  финансовых  и  расчетных  документов  в ревизуемом  (проверяемом)  периоде  и  на  момент  подписания  акта, номера телефонов  руководителя и главного бухгалтера, иные данные, характеризующие деятельность  объекта  контроля,  идентификационный номер налогоплательщика (ИНН),   номер   и   дата   свидетельства   о   внесении  записи  в  Единый государственный  реестр</w:t>
      </w:r>
      <w:proofErr w:type="gramEnd"/>
      <w:r w:rsidRPr="00EC2AC6">
        <w:rPr>
          <w:sz w:val="22"/>
          <w:szCs w:val="22"/>
        </w:rPr>
        <w:t>  юридических  лиц,  код  причины постановки на учет (КПП),  основной  регистрационный  номер  (ОГРН); перечень и реквизиты всех лицевых  счетов,  открытых  в  финансовых  органах и в органах Федерального казначейства; иные данные, характеризующие деятельность объекта контроля.</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    2. Вопрос контрольного мероприятия (раздел).</w:t>
      </w:r>
    </w:p>
    <w:p w:rsidR="004E7352" w:rsidRPr="00EC2AC6" w:rsidRDefault="004E7352" w:rsidP="004E7352">
      <w:pPr>
        <w:rPr>
          <w:sz w:val="22"/>
          <w:szCs w:val="22"/>
        </w:rPr>
      </w:pPr>
      <w:r w:rsidRPr="00EC2AC6">
        <w:rPr>
          <w:sz w:val="22"/>
          <w:szCs w:val="22"/>
        </w:rPr>
        <w:t>    2.1. (Подраздел).</w:t>
      </w:r>
    </w:p>
    <w:p w:rsidR="004E7352" w:rsidRPr="00EC2AC6" w:rsidRDefault="004E7352" w:rsidP="004E7352">
      <w:pPr>
        <w:rPr>
          <w:sz w:val="22"/>
          <w:szCs w:val="22"/>
        </w:rPr>
      </w:pPr>
      <w:r w:rsidRPr="00EC2AC6">
        <w:rPr>
          <w:sz w:val="22"/>
          <w:szCs w:val="22"/>
        </w:rPr>
        <w:t>    2.1.1. (Пункт).</w:t>
      </w:r>
    </w:p>
    <w:p w:rsidR="004E7352" w:rsidRPr="00EC2AC6" w:rsidRDefault="004E7352" w:rsidP="004E7352">
      <w:pPr>
        <w:rPr>
          <w:sz w:val="22"/>
          <w:szCs w:val="22"/>
        </w:rPr>
      </w:pPr>
      <w:r w:rsidRPr="00EC2AC6">
        <w:rPr>
          <w:sz w:val="22"/>
          <w:szCs w:val="22"/>
        </w:rPr>
        <w:t>    В  ходе  контрольного  мероприятия  установлено  следующее  (излагаются результаты контрольного мероприятия по каждому вопросу). Приложение N 1: на 3 л. в 1 экз.</w:t>
      </w:r>
    </w:p>
    <w:p w:rsidR="004E7352" w:rsidRPr="00EC2AC6" w:rsidRDefault="004E7352" w:rsidP="004E7352">
      <w:pPr>
        <w:rPr>
          <w:sz w:val="22"/>
          <w:szCs w:val="22"/>
        </w:rPr>
      </w:pPr>
      <w:r w:rsidRPr="00EC2AC6">
        <w:rPr>
          <w:sz w:val="22"/>
          <w:szCs w:val="22"/>
        </w:rPr>
        <w:t>    2.1.2. (Пункт).</w:t>
      </w:r>
    </w:p>
    <w:p w:rsidR="004E7352" w:rsidRPr="00EC2AC6" w:rsidRDefault="004E7352" w:rsidP="004E7352">
      <w:pPr>
        <w:rPr>
          <w:sz w:val="22"/>
          <w:szCs w:val="22"/>
        </w:rPr>
      </w:pPr>
      <w:r w:rsidRPr="00EC2AC6">
        <w:rPr>
          <w:sz w:val="22"/>
          <w:szCs w:val="22"/>
        </w:rPr>
        <w:t>    2.2. (Подраздел).</w:t>
      </w:r>
    </w:p>
    <w:p w:rsidR="004E7352" w:rsidRPr="00EC2AC6" w:rsidRDefault="004E7352" w:rsidP="004E7352">
      <w:pPr>
        <w:rPr>
          <w:sz w:val="22"/>
          <w:szCs w:val="22"/>
        </w:rPr>
      </w:pPr>
      <w:r w:rsidRPr="00EC2AC6">
        <w:rPr>
          <w:sz w:val="22"/>
          <w:szCs w:val="22"/>
        </w:rPr>
        <w:t>    2.2.1. (Пункт).</w:t>
      </w:r>
    </w:p>
    <w:p w:rsidR="004E7352" w:rsidRPr="00EC2AC6" w:rsidRDefault="004E7352" w:rsidP="004E7352">
      <w:pPr>
        <w:rPr>
          <w:sz w:val="22"/>
          <w:szCs w:val="22"/>
        </w:rPr>
      </w:pPr>
      <w:r w:rsidRPr="00EC2AC6">
        <w:rPr>
          <w:sz w:val="22"/>
          <w:szCs w:val="22"/>
        </w:rPr>
        <w:t>    2.2.2. (Пункт).</w:t>
      </w:r>
    </w:p>
    <w:p w:rsidR="004E7352" w:rsidRPr="00EC2AC6" w:rsidRDefault="004E7352" w:rsidP="004E7352">
      <w:pPr>
        <w:rPr>
          <w:sz w:val="22"/>
          <w:szCs w:val="22"/>
        </w:rPr>
      </w:pPr>
      <w:r w:rsidRPr="00EC2AC6">
        <w:rPr>
          <w:sz w:val="22"/>
          <w:szCs w:val="22"/>
        </w:rPr>
        <w:t>    Информация о выявленных нарушениях отражена в таблице N 1</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                                                                Таблица N 1</w:t>
      </w:r>
    </w:p>
    <w:p w:rsidR="004E7352" w:rsidRPr="00EC2AC6" w:rsidRDefault="004E7352" w:rsidP="004E7352">
      <w:pPr>
        <w:rPr>
          <w:sz w:val="22"/>
          <w:szCs w:val="22"/>
        </w:rPr>
      </w:pPr>
      <w:r w:rsidRPr="00EC2AC6">
        <w:rPr>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
        <w:gridCol w:w="2895"/>
        <w:gridCol w:w="2835"/>
        <w:gridCol w:w="2835"/>
      </w:tblGrid>
      <w:tr w:rsidR="004E7352" w:rsidRPr="00EC2AC6" w:rsidTr="004E7352">
        <w:trPr>
          <w:tblCellSpacing w:w="0"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xml:space="preserve">N </w:t>
            </w:r>
            <w:proofErr w:type="spellStart"/>
            <w:proofErr w:type="gramStart"/>
            <w:r w:rsidRPr="00EC2AC6">
              <w:rPr>
                <w:sz w:val="22"/>
                <w:szCs w:val="22"/>
              </w:rPr>
              <w:t>п</w:t>
            </w:r>
            <w:proofErr w:type="spellEnd"/>
            <w:proofErr w:type="gramEnd"/>
            <w:r w:rsidRPr="00EC2AC6">
              <w:rPr>
                <w:sz w:val="22"/>
                <w:szCs w:val="22"/>
              </w:rPr>
              <w:t>/</w:t>
            </w:r>
            <w:proofErr w:type="spellStart"/>
            <w:r w:rsidRPr="00EC2AC6">
              <w:rPr>
                <w:sz w:val="22"/>
                <w:szCs w:val="22"/>
              </w:rPr>
              <w:t>п</w:t>
            </w:r>
            <w:proofErr w:type="spellEnd"/>
          </w:p>
        </w:tc>
        <w:tc>
          <w:tcPr>
            <w:tcW w:w="2895" w:type="dxa"/>
            <w:vMerge w:val="restart"/>
            <w:tcBorders>
              <w:top w:val="outset" w:sz="6" w:space="0" w:color="auto"/>
              <w:left w:val="outset" w:sz="6" w:space="0" w:color="auto"/>
              <w:bottom w:val="outset" w:sz="6" w:space="0" w:color="auto"/>
              <w:right w:val="outset" w:sz="6" w:space="0" w:color="auto"/>
            </w:tcBorders>
            <w:hideMark/>
          </w:tcPr>
          <w:p w:rsidR="004E7352" w:rsidRPr="00EC2AC6" w:rsidRDefault="004E7352" w:rsidP="004E7352">
            <w:pPr>
              <w:jc w:val="center"/>
            </w:pPr>
            <w:r w:rsidRPr="00EC2AC6">
              <w:rPr>
                <w:sz w:val="22"/>
                <w:szCs w:val="22"/>
              </w:rPr>
              <w:t>Заголовок</w:t>
            </w:r>
          </w:p>
        </w:tc>
        <w:tc>
          <w:tcPr>
            <w:tcW w:w="5670" w:type="dxa"/>
            <w:gridSpan w:val="2"/>
            <w:tcBorders>
              <w:top w:val="outset" w:sz="6" w:space="0" w:color="auto"/>
              <w:left w:val="outset" w:sz="6" w:space="0" w:color="auto"/>
              <w:bottom w:val="outset" w:sz="6" w:space="0" w:color="auto"/>
              <w:right w:val="outset" w:sz="6" w:space="0" w:color="auto"/>
            </w:tcBorders>
            <w:hideMark/>
          </w:tcPr>
          <w:p w:rsidR="004E7352" w:rsidRPr="00EC2AC6" w:rsidRDefault="004E7352" w:rsidP="004E7352">
            <w:pPr>
              <w:jc w:val="center"/>
            </w:pPr>
            <w:r w:rsidRPr="00EC2AC6">
              <w:rPr>
                <w:sz w:val="22"/>
                <w:szCs w:val="22"/>
              </w:rPr>
              <w:t>Заголовок</w:t>
            </w:r>
          </w:p>
        </w:tc>
      </w:tr>
      <w:tr w:rsidR="004E7352" w:rsidRPr="00EC2AC6" w:rsidTr="004E735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tc>
        <w:tc>
          <w:tcPr>
            <w:tcW w:w="0" w:type="auto"/>
            <w:vMerge/>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tc>
        <w:tc>
          <w:tcPr>
            <w:tcW w:w="2835" w:type="dxa"/>
            <w:tcBorders>
              <w:top w:val="outset" w:sz="6" w:space="0" w:color="auto"/>
              <w:left w:val="outset" w:sz="6" w:space="0" w:color="auto"/>
              <w:bottom w:val="outset" w:sz="6" w:space="0" w:color="auto"/>
              <w:right w:val="outset" w:sz="6" w:space="0" w:color="auto"/>
            </w:tcBorders>
            <w:hideMark/>
          </w:tcPr>
          <w:p w:rsidR="004E7352" w:rsidRPr="00EC2AC6" w:rsidRDefault="004E7352" w:rsidP="004E7352">
            <w:pPr>
              <w:jc w:val="center"/>
            </w:pPr>
            <w:r w:rsidRPr="00EC2AC6">
              <w:rPr>
                <w:sz w:val="22"/>
                <w:szCs w:val="22"/>
              </w:rPr>
              <w:t>подзаголовок</w:t>
            </w:r>
          </w:p>
        </w:tc>
        <w:tc>
          <w:tcPr>
            <w:tcW w:w="2835" w:type="dxa"/>
            <w:tcBorders>
              <w:top w:val="outset" w:sz="6" w:space="0" w:color="auto"/>
              <w:left w:val="outset" w:sz="6" w:space="0" w:color="auto"/>
              <w:bottom w:val="outset" w:sz="6" w:space="0" w:color="auto"/>
              <w:right w:val="outset" w:sz="6" w:space="0" w:color="auto"/>
            </w:tcBorders>
            <w:hideMark/>
          </w:tcPr>
          <w:p w:rsidR="004E7352" w:rsidRPr="00EC2AC6" w:rsidRDefault="004E7352" w:rsidP="004E7352">
            <w:pPr>
              <w:jc w:val="center"/>
            </w:pPr>
            <w:r w:rsidRPr="00EC2AC6">
              <w:rPr>
                <w:sz w:val="22"/>
                <w:szCs w:val="22"/>
              </w:rPr>
              <w:t>подзаголовок</w:t>
            </w:r>
          </w:p>
        </w:tc>
      </w:tr>
      <w:tr w:rsidR="004E7352" w:rsidRPr="00EC2AC6" w:rsidTr="004E7352">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4E7352" w:rsidRPr="00EC2AC6" w:rsidRDefault="004E7352" w:rsidP="004E7352">
            <w:pPr>
              <w:jc w:val="center"/>
            </w:pPr>
            <w:r w:rsidRPr="00EC2AC6">
              <w:rPr>
                <w:sz w:val="22"/>
                <w:szCs w:val="22"/>
              </w:rPr>
              <w:t>1</w:t>
            </w:r>
          </w:p>
        </w:tc>
        <w:tc>
          <w:tcPr>
            <w:tcW w:w="2895" w:type="dxa"/>
            <w:tcBorders>
              <w:top w:val="outset" w:sz="6" w:space="0" w:color="auto"/>
              <w:left w:val="outset" w:sz="6" w:space="0" w:color="auto"/>
              <w:bottom w:val="outset" w:sz="6" w:space="0" w:color="auto"/>
              <w:right w:val="outset" w:sz="6" w:space="0" w:color="auto"/>
            </w:tcBorders>
            <w:hideMark/>
          </w:tcPr>
          <w:p w:rsidR="004E7352" w:rsidRPr="00EC2AC6" w:rsidRDefault="004E7352" w:rsidP="004E7352">
            <w:pPr>
              <w:jc w:val="center"/>
            </w:pPr>
            <w:r w:rsidRPr="00EC2AC6">
              <w:rPr>
                <w:sz w:val="22"/>
                <w:szCs w:val="22"/>
              </w:rPr>
              <w:t>2</w:t>
            </w:r>
          </w:p>
        </w:tc>
        <w:tc>
          <w:tcPr>
            <w:tcW w:w="2835" w:type="dxa"/>
            <w:tcBorders>
              <w:top w:val="outset" w:sz="6" w:space="0" w:color="auto"/>
              <w:left w:val="outset" w:sz="6" w:space="0" w:color="auto"/>
              <w:bottom w:val="outset" w:sz="6" w:space="0" w:color="auto"/>
              <w:right w:val="outset" w:sz="6" w:space="0" w:color="auto"/>
            </w:tcBorders>
            <w:hideMark/>
          </w:tcPr>
          <w:p w:rsidR="004E7352" w:rsidRPr="00EC2AC6" w:rsidRDefault="004E7352" w:rsidP="004E7352">
            <w:pPr>
              <w:jc w:val="center"/>
            </w:pPr>
            <w:r w:rsidRPr="00EC2AC6">
              <w:rPr>
                <w:sz w:val="22"/>
                <w:szCs w:val="22"/>
              </w:rPr>
              <w:t>3</w:t>
            </w:r>
          </w:p>
        </w:tc>
        <w:tc>
          <w:tcPr>
            <w:tcW w:w="2835" w:type="dxa"/>
            <w:tcBorders>
              <w:top w:val="outset" w:sz="6" w:space="0" w:color="auto"/>
              <w:left w:val="outset" w:sz="6" w:space="0" w:color="auto"/>
              <w:bottom w:val="outset" w:sz="6" w:space="0" w:color="auto"/>
              <w:right w:val="outset" w:sz="6" w:space="0" w:color="auto"/>
            </w:tcBorders>
            <w:hideMark/>
          </w:tcPr>
          <w:p w:rsidR="004E7352" w:rsidRPr="00EC2AC6" w:rsidRDefault="004E7352" w:rsidP="004E7352">
            <w:pPr>
              <w:jc w:val="center"/>
            </w:pPr>
            <w:r w:rsidRPr="00EC2AC6">
              <w:rPr>
                <w:sz w:val="22"/>
                <w:szCs w:val="22"/>
              </w:rPr>
              <w:t>4</w:t>
            </w:r>
          </w:p>
        </w:tc>
      </w:tr>
      <w:tr w:rsidR="004E7352" w:rsidRPr="00EC2AC6" w:rsidTr="004E7352">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4E7352" w:rsidRPr="00EC2AC6" w:rsidRDefault="004E7352" w:rsidP="004E7352">
            <w:pPr>
              <w:jc w:val="center"/>
            </w:pPr>
            <w:r w:rsidRPr="00EC2AC6">
              <w:rPr>
                <w:sz w:val="22"/>
                <w:szCs w:val="22"/>
              </w:rPr>
              <w:t> </w:t>
            </w:r>
          </w:p>
        </w:tc>
        <w:tc>
          <w:tcPr>
            <w:tcW w:w="2895" w:type="dxa"/>
            <w:tcBorders>
              <w:top w:val="outset" w:sz="6" w:space="0" w:color="auto"/>
              <w:left w:val="outset" w:sz="6" w:space="0" w:color="auto"/>
              <w:bottom w:val="outset" w:sz="6" w:space="0" w:color="auto"/>
              <w:right w:val="outset" w:sz="6" w:space="0" w:color="auto"/>
            </w:tcBorders>
            <w:hideMark/>
          </w:tcPr>
          <w:p w:rsidR="004E7352" w:rsidRPr="00EC2AC6" w:rsidRDefault="004E7352" w:rsidP="004E7352">
            <w:pPr>
              <w:jc w:val="center"/>
            </w:pPr>
            <w:r w:rsidRPr="00EC2AC6">
              <w:rPr>
                <w:sz w:val="22"/>
                <w:szCs w:val="22"/>
              </w:rPr>
              <w:t> </w:t>
            </w:r>
          </w:p>
        </w:tc>
        <w:tc>
          <w:tcPr>
            <w:tcW w:w="2835" w:type="dxa"/>
            <w:tcBorders>
              <w:top w:val="outset" w:sz="6" w:space="0" w:color="auto"/>
              <w:left w:val="outset" w:sz="6" w:space="0" w:color="auto"/>
              <w:bottom w:val="outset" w:sz="6" w:space="0" w:color="auto"/>
              <w:right w:val="outset" w:sz="6" w:space="0" w:color="auto"/>
            </w:tcBorders>
            <w:hideMark/>
          </w:tcPr>
          <w:p w:rsidR="004E7352" w:rsidRPr="00EC2AC6" w:rsidRDefault="004E7352" w:rsidP="004E7352">
            <w:pPr>
              <w:jc w:val="center"/>
            </w:pPr>
            <w:r w:rsidRPr="00EC2AC6">
              <w:rPr>
                <w:sz w:val="22"/>
                <w:szCs w:val="22"/>
              </w:rPr>
              <w:t> </w:t>
            </w:r>
          </w:p>
        </w:tc>
        <w:tc>
          <w:tcPr>
            <w:tcW w:w="2835" w:type="dxa"/>
            <w:tcBorders>
              <w:top w:val="outset" w:sz="6" w:space="0" w:color="auto"/>
              <w:left w:val="outset" w:sz="6" w:space="0" w:color="auto"/>
              <w:bottom w:val="outset" w:sz="6" w:space="0" w:color="auto"/>
              <w:right w:val="outset" w:sz="6" w:space="0" w:color="auto"/>
            </w:tcBorders>
            <w:hideMark/>
          </w:tcPr>
          <w:p w:rsidR="004E7352" w:rsidRPr="00EC2AC6" w:rsidRDefault="004E7352" w:rsidP="004E7352">
            <w:pPr>
              <w:jc w:val="center"/>
            </w:pPr>
            <w:r w:rsidRPr="00EC2AC6">
              <w:rPr>
                <w:sz w:val="22"/>
                <w:szCs w:val="22"/>
              </w:rPr>
              <w:t> </w:t>
            </w:r>
          </w:p>
        </w:tc>
      </w:tr>
    </w:tbl>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lastRenderedPageBreak/>
        <w:t>    Согласно   информации,   представленной   в   таблице   N   1, объектом контроля...</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    3. Вопрос контрольного мероприятия (раздел).</w:t>
      </w:r>
    </w:p>
    <w:p w:rsidR="004E7352" w:rsidRPr="00EC2AC6" w:rsidRDefault="004E7352" w:rsidP="004E7352">
      <w:pPr>
        <w:rPr>
          <w:sz w:val="22"/>
          <w:szCs w:val="22"/>
        </w:rPr>
      </w:pPr>
      <w:r w:rsidRPr="00EC2AC6">
        <w:rPr>
          <w:sz w:val="22"/>
          <w:szCs w:val="22"/>
        </w:rPr>
        <w:t>    3.1. (Подраздел).</w:t>
      </w:r>
    </w:p>
    <w:p w:rsidR="004E7352" w:rsidRPr="00EC2AC6" w:rsidRDefault="004E7352" w:rsidP="004E7352">
      <w:pPr>
        <w:rPr>
          <w:sz w:val="22"/>
          <w:szCs w:val="22"/>
        </w:rPr>
      </w:pPr>
      <w:r w:rsidRPr="00EC2AC6">
        <w:rPr>
          <w:sz w:val="22"/>
          <w:szCs w:val="22"/>
        </w:rPr>
        <w:t>    3.1.1. (Пункт).</w:t>
      </w:r>
    </w:p>
    <w:p w:rsidR="004E7352" w:rsidRPr="00EC2AC6" w:rsidRDefault="004E7352" w:rsidP="004E7352">
      <w:pPr>
        <w:rPr>
          <w:sz w:val="22"/>
          <w:szCs w:val="22"/>
        </w:rPr>
      </w:pPr>
      <w:r w:rsidRPr="00EC2AC6">
        <w:rPr>
          <w:sz w:val="22"/>
          <w:szCs w:val="22"/>
        </w:rPr>
        <w:t>    3.1.2. (Пункт).</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Приложение: 1. Заключение на проект на 3 л. в 2 экз.</w:t>
      </w:r>
    </w:p>
    <w:p w:rsidR="004E7352" w:rsidRPr="00EC2AC6" w:rsidRDefault="004E7352" w:rsidP="004E7352">
      <w:pPr>
        <w:rPr>
          <w:sz w:val="22"/>
          <w:szCs w:val="22"/>
        </w:rPr>
      </w:pPr>
      <w:r w:rsidRPr="00EC2AC6">
        <w:rPr>
          <w:sz w:val="22"/>
          <w:szCs w:val="22"/>
        </w:rPr>
        <w:t>                       2. Справка о доработке на 2 л. в 1 экз.</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Руководитель</w:t>
      </w:r>
    </w:p>
    <w:p w:rsidR="004E7352" w:rsidRPr="00EC2AC6" w:rsidRDefault="004E7352" w:rsidP="004E7352">
      <w:pPr>
        <w:rPr>
          <w:sz w:val="22"/>
          <w:szCs w:val="22"/>
        </w:rPr>
      </w:pPr>
      <w:r w:rsidRPr="00EC2AC6">
        <w:rPr>
          <w:sz w:val="22"/>
          <w:szCs w:val="22"/>
        </w:rPr>
        <w:t>(уполномоченное лицо)          ___________          _______________________</w:t>
      </w:r>
    </w:p>
    <w:p w:rsidR="004E7352" w:rsidRPr="00EC2AC6" w:rsidRDefault="004E7352" w:rsidP="004E7352">
      <w:pPr>
        <w:rPr>
          <w:sz w:val="22"/>
          <w:szCs w:val="22"/>
        </w:rPr>
      </w:pPr>
      <w:r w:rsidRPr="00EC2AC6">
        <w:rPr>
          <w:sz w:val="22"/>
          <w:szCs w:val="22"/>
        </w:rPr>
        <w:t>                                                      (подпись)            (расшифровка подписи)</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Срок  для  ознакомления  и  предоставления возражений (в случае их наличия) установлен 7 календарных дней.</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Акт (заключение) составлен в 2-х экземплярах:</w:t>
      </w:r>
    </w:p>
    <w:p w:rsidR="004E7352" w:rsidRPr="00EC2AC6" w:rsidRDefault="004E7352" w:rsidP="004E7352">
      <w:pPr>
        <w:rPr>
          <w:sz w:val="22"/>
          <w:szCs w:val="22"/>
        </w:rPr>
      </w:pPr>
      <w:r w:rsidRPr="00EC2AC6">
        <w:rPr>
          <w:sz w:val="22"/>
          <w:szCs w:val="22"/>
        </w:rPr>
        <w:t>1 экз. - администрация сельского поселения;</w:t>
      </w:r>
    </w:p>
    <w:p w:rsidR="004E7352" w:rsidRPr="00EC2AC6" w:rsidRDefault="004E7352" w:rsidP="004E7352">
      <w:pPr>
        <w:rPr>
          <w:sz w:val="22"/>
          <w:szCs w:val="22"/>
        </w:rPr>
      </w:pPr>
      <w:r w:rsidRPr="00EC2AC6">
        <w:rPr>
          <w:sz w:val="22"/>
          <w:szCs w:val="22"/>
        </w:rPr>
        <w:t>2 экз. - объект контрольного мероприятия.</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 </w:t>
      </w:r>
    </w:p>
    <w:p w:rsidR="004E7352" w:rsidRPr="00EC2AC6" w:rsidRDefault="004E7352" w:rsidP="004E7352">
      <w:pPr>
        <w:rPr>
          <w:rFonts w:ascii="Tahoma" w:hAnsi="Tahoma" w:cs="Tahoma"/>
          <w:sz w:val="16"/>
          <w:szCs w:val="16"/>
        </w:rPr>
      </w:pPr>
      <w:r w:rsidRPr="00EC2AC6">
        <w:rPr>
          <w:rFonts w:ascii="Tahoma" w:hAnsi="Tahoma" w:cs="Tahoma"/>
          <w:sz w:val="16"/>
          <w:szCs w:val="16"/>
        </w:rPr>
        <w:t> </w:t>
      </w: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B54D9D" w:rsidRPr="00EC2AC6" w:rsidRDefault="00B54D9D" w:rsidP="004E7352">
      <w:pPr>
        <w:rPr>
          <w:rFonts w:ascii="Tahoma" w:hAnsi="Tahoma" w:cs="Tahoma"/>
          <w:sz w:val="16"/>
          <w:szCs w:val="16"/>
        </w:rPr>
      </w:pPr>
    </w:p>
    <w:p w:rsidR="004E7352" w:rsidRPr="00EC2AC6" w:rsidRDefault="004E7352" w:rsidP="004E7352">
      <w:pPr>
        <w:rPr>
          <w:rFonts w:ascii="Tahoma" w:hAnsi="Tahoma" w:cs="Tahoma"/>
          <w:sz w:val="16"/>
          <w:szCs w:val="16"/>
        </w:rPr>
      </w:pPr>
      <w:r w:rsidRPr="00EC2AC6">
        <w:rPr>
          <w:rFonts w:ascii="Tahoma" w:hAnsi="Tahoma" w:cs="Tahoma"/>
          <w:sz w:val="16"/>
          <w:szCs w:val="16"/>
        </w:rPr>
        <w:br w:type="textWrapping" w:clear="all"/>
      </w:r>
    </w:p>
    <w:p w:rsidR="00B54D9D" w:rsidRPr="00EC2AC6" w:rsidRDefault="00B54D9D" w:rsidP="00B54D9D">
      <w:pPr>
        <w:jc w:val="right"/>
        <w:rPr>
          <w:sz w:val="22"/>
          <w:szCs w:val="22"/>
        </w:rPr>
      </w:pPr>
      <w:r w:rsidRPr="00EC2AC6">
        <w:rPr>
          <w:sz w:val="22"/>
          <w:szCs w:val="22"/>
        </w:rPr>
        <w:lastRenderedPageBreak/>
        <w:t>Приложение N 4</w:t>
      </w:r>
    </w:p>
    <w:p w:rsidR="00B54D9D" w:rsidRPr="00EC2AC6" w:rsidRDefault="00B54D9D" w:rsidP="00B54D9D">
      <w:pPr>
        <w:jc w:val="right"/>
        <w:rPr>
          <w:sz w:val="22"/>
          <w:szCs w:val="22"/>
        </w:rPr>
      </w:pPr>
      <w:r w:rsidRPr="00EC2AC6">
        <w:rPr>
          <w:sz w:val="22"/>
          <w:szCs w:val="22"/>
        </w:rPr>
        <w:t>к Стандарту,</w:t>
      </w:r>
    </w:p>
    <w:p w:rsidR="00B54D9D" w:rsidRPr="00EC2AC6" w:rsidRDefault="00B54D9D" w:rsidP="00B54D9D">
      <w:pPr>
        <w:jc w:val="right"/>
        <w:rPr>
          <w:sz w:val="22"/>
          <w:szCs w:val="22"/>
        </w:rPr>
      </w:pPr>
      <w:r w:rsidRPr="00EC2AC6">
        <w:rPr>
          <w:sz w:val="22"/>
          <w:szCs w:val="22"/>
        </w:rPr>
        <w:t>утвержденному</w:t>
      </w:r>
    </w:p>
    <w:p w:rsidR="00B54D9D" w:rsidRPr="00EC2AC6" w:rsidRDefault="00B54D9D" w:rsidP="00B54D9D">
      <w:pPr>
        <w:jc w:val="right"/>
        <w:rPr>
          <w:sz w:val="22"/>
          <w:szCs w:val="22"/>
        </w:rPr>
      </w:pPr>
      <w:r w:rsidRPr="00EC2AC6">
        <w:rPr>
          <w:sz w:val="22"/>
          <w:szCs w:val="22"/>
        </w:rPr>
        <w:t>постановлением</w:t>
      </w:r>
    </w:p>
    <w:p w:rsidR="00B54D9D" w:rsidRPr="00EC2AC6" w:rsidRDefault="00B54D9D" w:rsidP="00B54D9D">
      <w:pPr>
        <w:jc w:val="right"/>
        <w:rPr>
          <w:sz w:val="22"/>
          <w:szCs w:val="22"/>
        </w:rPr>
      </w:pPr>
      <w:r w:rsidRPr="00EC2AC6">
        <w:rPr>
          <w:sz w:val="22"/>
          <w:szCs w:val="22"/>
        </w:rPr>
        <w:t xml:space="preserve">от </w:t>
      </w:r>
      <w:r w:rsidR="005D4A26">
        <w:rPr>
          <w:sz w:val="22"/>
          <w:szCs w:val="22"/>
        </w:rPr>
        <w:t>17.04.2017г № 51</w:t>
      </w:r>
    </w:p>
    <w:p w:rsidR="00B54D9D" w:rsidRPr="00EC2AC6" w:rsidRDefault="00B54D9D" w:rsidP="00B54D9D">
      <w:pPr>
        <w:jc w:val="center"/>
        <w:rPr>
          <w:b/>
          <w:sz w:val="28"/>
          <w:szCs w:val="28"/>
        </w:rPr>
      </w:pPr>
      <w:r w:rsidRPr="00EC2AC6">
        <w:rPr>
          <w:rFonts w:ascii="Tahoma" w:hAnsi="Tahoma" w:cs="Tahoma"/>
          <w:sz w:val="16"/>
          <w:szCs w:val="16"/>
        </w:rPr>
        <w:t> </w:t>
      </w:r>
      <w:r w:rsidRPr="00EC2AC6">
        <w:rPr>
          <w:rFonts w:ascii="Tahoma" w:hAnsi="Tahoma" w:cs="Tahoma"/>
          <w:sz w:val="28"/>
          <w:szCs w:val="28"/>
        </w:rPr>
        <w:t> </w:t>
      </w:r>
      <w:r w:rsidRPr="00EC2AC6">
        <w:rPr>
          <w:b/>
          <w:sz w:val="28"/>
          <w:szCs w:val="28"/>
        </w:rPr>
        <w:t>Российская Федерация</w:t>
      </w:r>
    </w:p>
    <w:p w:rsidR="00B54D9D" w:rsidRPr="00EC2AC6" w:rsidRDefault="00B54D9D" w:rsidP="00B54D9D">
      <w:pPr>
        <w:jc w:val="center"/>
        <w:rPr>
          <w:b/>
          <w:sz w:val="28"/>
          <w:szCs w:val="28"/>
        </w:rPr>
      </w:pPr>
      <w:r w:rsidRPr="00EC2AC6">
        <w:rPr>
          <w:b/>
          <w:sz w:val="28"/>
          <w:szCs w:val="28"/>
        </w:rPr>
        <w:t xml:space="preserve">Ростовская область </w:t>
      </w:r>
      <w:proofErr w:type="spellStart"/>
      <w:r w:rsidRPr="00EC2AC6">
        <w:rPr>
          <w:b/>
          <w:sz w:val="28"/>
          <w:szCs w:val="28"/>
        </w:rPr>
        <w:t>Неклиновский</w:t>
      </w:r>
      <w:proofErr w:type="spellEnd"/>
      <w:r w:rsidRPr="00EC2AC6">
        <w:rPr>
          <w:b/>
          <w:sz w:val="28"/>
          <w:szCs w:val="28"/>
        </w:rPr>
        <w:t xml:space="preserve"> район</w:t>
      </w:r>
    </w:p>
    <w:p w:rsidR="00B54D9D" w:rsidRPr="00EC2AC6" w:rsidRDefault="00B54D9D" w:rsidP="00B54D9D">
      <w:pPr>
        <w:jc w:val="center"/>
        <w:rPr>
          <w:b/>
          <w:sz w:val="28"/>
          <w:szCs w:val="28"/>
        </w:rPr>
      </w:pPr>
      <w:r w:rsidRPr="00EC2AC6">
        <w:rPr>
          <w:b/>
          <w:sz w:val="28"/>
          <w:szCs w:val="28"/>
        </w:rPr>
        <w:t>Администрация Троицкого сельского поселения</w:t>
      </w:r>
    </w:p>
    <w:p w:rsidR="00B54D9D" w:rsidRPr="00EC2AC6" w:rsidRDefault="00B54D9D" w:rsidP="00B54D9D">
      <w:pPr>
        <w:jc w:val="center"/>
        <w:rPr>
          <w:b/>
          <w:sz w:val="28"/>
          <w:szCs w:val="28"/>
        </w:rPr>
      </w:pPr>
    </w:p>
    <w:p w:rsidR="00B54D9D" w:rsidRPr="00EC2AC6" w:rsidRDefault="00B54D9D" w:rsidP="00B54D9D">
      <w:pPr>
        <w:pBdr>
          <w:bottom w:val="double" w:sz="6" w:space="1" w:color="auto"/>
        </w:pBdr>
        <w:jc w:val="center"/>
        <w:rPr>
          <w:b/>
          <w:sz w:val="22"/>
          <w:szCs w:val="22"/>
        </w:rPr>
      </w:pPr>
      <w:r w:rsidRPr="00EC2AC6">
        <w:rPr>
          <w:b/>
          <w:sz w:val="22"/>
          <w:szCs w:val="22"/>
        </w:rPr>
        <w:t xml:space="preserve">346835, Ростовская обл., </w:t>
      </w:r>
      <w:proofErr w:type="spellStart"/>
      <w:r w:rsidRPr="00EC2AC6">
        <w:rPr>
          <w:b/>
          <w:sz w:val="22"/>
          <w:szCs w:val="22"/>
        </w:rPr>
        <w:t>Неклиновский</w:t>
      </w:r>
      <w:proofErr w:type="spellEnd"/>
      <w:r w:rsidRPr="00EC2AC6">
        <w:rPr>
          <w:b/>
          <w:sz w:val="22"/>
          <w:szCs w:val="22"/>
        </w:rPr>
        <w:t xml:space="preserve"> район, с</w:t>
      </w:r>
      <w:proofErr w:type="gramStart"/>
      <w:r w:rsidRPr="00EC2AC6">
        <w:rPr>
          <w:b/>
          <w:sz w:val="22"/>
          <w:szCs w:val="22"/>
        </w:rPr>
        <w:t>.Т</w:t>
      </w:r>
      <w:proofErr w:type="gramEnd"/>
      <w:r w:rsidRPr="00EC2AC6">
        <w:rPr>
          <w:b/>
          <w:sz w:val="22"/>
          <w:szCs w:val="22"/>
        </w:rPr>
        <w:t>роицкое, ул.Ленина, 83       тел.56-1-35, 56-1-92</w:t>
      </w:r>
    </w:p>
    <w:p w:rsidR="004E7352" w:rsidRPr="00EC2AC6" w:rsidRDefault="00B54D9D" w:rsidP="00B54D9D">
      <w:pPr>
        <w:pBdr>
          <w:bottom w:val="double" w:sz="6" w:space="1" w:color="auto"/>
        </w:pBdr>
        <w:jc w:val="center"/>
        <w:rPr>
          <w:b/>
          <w:sz w:val="22"/>
          <w:szCs w:val="22"/>
        </w:rPr>
      </w:pPr>
      <w:r w:rsidRPr="00EC2AC6">
        <w:rPr>
          <w:b/>
          <w:sz w:val="22"/>
          <w:szCs w:val="22"/>
        </w:rPr>
        <w:t xml:space="preserve">ИНН 6123013804 КПП 612301001, </w:t>
      </w:r>
      <w:proofErr w:type="spellStart"/>
      <w:proofErr w:type="gramStart"/>
      <w:r w:rsidRPr="00EC2AC6">
        <w:rPr>
          <w:b/>
          <w:sz w:val="22"/>
          <w:szCs w:val="22"/>
        </w:rPr>
        <w:t>р</w:t>
      </w:r>
      <w:proofErr w:type="spellEnd"/>
      <w:proofErr w:type="gramEnd"/>
      <w:r w:rsidRPr="00EC2AC6">
        <w:rPr>
          <w:b/>
          <w:sz w:val="22"/>
          <w:szCs w:val="22"/>
        </w:rPr>
        <w:t>/</w:t>
      </w:r>
      <w:proofErr w:type="spellStart"/>
      <w:r w:rsidRPr="00EC2AC6">
        <w:rPr>
          <w:b/>
          <w:sz w:val="22"/>
          <w:szCs w:val="22"/>
        </w:rPr>
        <w:t>сч</w:t>
      </w:r>
      <w:proofErr w:type="spellEnd"/>
      <w:r w:rsidRPr="00EC2AC6">
        <w:rPr>
          <w:b/>
          <w:sz w:val="22"/>
          <w:szCs w:val="22"/>
        </w:rPr>
        <w:t>. 40204810500000000356 Отделение  Ростов-на-Дону</w:t>
      </w:r>
      <w:r w:rsidR="004E7352" w:rsidRPr="00EC2AC6">
        <w:rPr>
          <w:rFonts w:ascii="Tahoma" w:hAnsi="Tahoma" w:cs="Tahoma"/>
          <w:sz w:val="16"/>
          <w:szCs w:val="16"/>
        </w:rPr>
        <w:t> </w:t>
      </w:r>
    </w:p>
    <w:p w:rsidR="004E7352" w:rsidRPr="00EC2AC6" w:rsidRDefault="004E7352" w:rsidP="00B54D9D">
      <w:pPr>
        <w:jc w:val="right"/>
        <w:rPr>
          <w:sz w:val="22"/>
          <w:szCs w:val="22"/>
        </w:rPr>
      </w:pPr>
      <w:r w:rsidRPr="00EC2AC6">
        <w:rPr>
          <w:sz w:val="22"/>
          <w:szCs w:val="22"/>
        </w:rPr>
        <w:t>                                          </w:t>
      </w:r>
      <w:r w:rsidR="00B54D9D" w:rsidRPr="00EC2AC6">
        <w:rPr>
          <w:sz w:val="22"/>
          <w:szCs w:val="22"/>
        </w:rPr>
        <w:t xml:space="preserve">                                                                                      </w:t>
      </w:r>
      <w:r w:rsidRPr="00EC2AC6">
        <w:rPr>
          <w:sz w:val="22"/>
          <w:szCs w:val="22"/>
        </w:rPr>
        <w:t xml:space="preserve">   </w:t>
      </w:r>
      <w:r w:rsidR="00B54D9D" w:rsidRPr="00EC2AC6">
        <w:rPr>
          <w:sz w:val="22"/>
          <w:szCs w:val="22"/>
        </w:rPr>
        <w:t xml:space="preserve">                                      </w:t>
      </w:r>
      <w:r w:rsidRPr="00EC2AC6">
        <w:rPr>
          <w:sz w:val="22"/>
          <w:szCs w:val="22"/>
        </w:rPr>
        <w:t>______________________________</w:t>
      </w:r>
    </w:p>
    <w:p w:rsidR="004E7352" w:rsidRPr="00EC2AC6" w:rsidRDefault="00B54D9D" w:rsidP="004E7352">
      <w:pPr>
        <w:jc w:val="center"/>
        <w:rPr>
          <w:sz w:val="22"/>
          <w:szCs w:val="22"/>
        </w:rPr>
      </w:pPr>
      <w:r w:rsidRPr="00EC2AC6">
        <w:rPr>
          <w:sz w:val="22"/>
          <w:szCs w:val="22"/>
        </w:rPr>
        <w:t xml:space="preserve">                                                                                                           </w:t>
      </w:r>
      <w:r w:rsidR="004E7352" w:rsidRPr="00EC2AC6">
        <w:rPr>
          <w:sz w:val="22"/>
          <w:szCs w:val="22"/>
        </w:rPr>
        <w:t>(кому)</w:t>
      </w:r>
    </w:p>
    <w:p w:rsidR="004E7352" w:rsidRPr="00EC2AC6" w:rsidRDefault="004E7352" w:rsidP="004E7352">
      <w:pPr>
        <w:rPr>
          <w:sz w:val="22"/>
          <w:szCs w:val="22"/>
        </w:rPr>
      </w:pPr>
      <w:r w:rsidRPr="00EC2AC6">
        <w:rPr>
          <w:sz w:val="22"/>
          <w:szCs w:val="22"/>
        </w:rPr>
        <w:t> </w:t>
      </w:r>
    </w:p>
    <w:p w:rsidR="004E7352" w:rsidRPr="00EC2AC6" w:rsidRDefault="004E7352" w:rsidP="004E7352">
      <w:pPr>
        <w:jc w:val="center"/>
        <w:rPr>
          <w:sz w:val="22"/>
          <w:szCs w:val="22"/>
        </w:rPr>
      </w:pPr>
      <w:r w:rsidRPr="00EC2AC6">
        <w:rPr>
          <w:sz w:val="22"/>
          <w:szCs w:val="22"/>
        </w:rPr>
        <w:t>ПРЕДСТАВЛЕНИЕ</w:t>
      </w:r>
    </w:p>
    <w:p w:rsidR="004E7352" w:rsidRPr="00EC2AC6" w:rsidRDefault="004E7352" w:rsidP="004E7352">
      <w:pPr>
        <w:rPr>
          <w:sz w:val="22"/>
          <w:szCs w:val="22"/>
        </w:rPr>
      </w:pPr>
      <w:r w:rsidRPr="00EC2AC6">
        <w:rPr>
          <w:sz w:val="22"/>
          <w:szCs w:val="22"/>
        </w:rPr>
        <w:t>__________________                                                                      _________________________</w:t>
      </w:r>
    </w:p>
    <w:p w:rsidR="004E7352" w:rsidRPr="00EC2AC6" w:rsidRDefault="004E7352" w:rsidP="004E7352">
      <w:pPr>
        <w:rPr>
          <w:sz w:val="22"/>
          <w:szCs w:val="22"/>
        </w:rPr>
      </w:pPr>
      <w:r w:rsidRPr="00EC2AC6">
        <w:rPr>
          <w:sz w:val="22"/>
          <w:szCs w:val="22"/>
        </w:rPr>
        <w:t>      (дата)                                                                                                              (номер)</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 xml:space="preserve">    Администрация </w:t>
      </w:r>
      <w:r w:rsidR="00B54D9D" w:rsidRPr="00EC2AC6">
        <w:rPr>
          <w:sz w:val="22"/>
          <w:szCs w:val="22"/>
        </w:rPr>
        <w:t xml:space="preserve">Троицкого </w:t>
      </w:r>
      <w:r w:rsidRPr="00EC2AC6">
        <w:rPr>
          <w:sz w:val="22"/>
          <w:szCs w:val="22"/>
        </w:rPr>
        <w:t xml:space="preserve"> сельского поселения, рассмотрев результаты проверки (ревизии) __________________________, отраженные в акте </w:t>
      </w:r>
      <w:proofErr w:type="gramStart"/>
      <w:r w:rsidRPr="00EC2AC6">
        <w:rPr>
          <w:sz w:val="22"/>
          <w:szCs w:val="22"/>
        </w:rPr>
        <w:t>от</w:t>
      </w:r>
      <w:proofErr w:type="gramEnd"/>
      <w:r w:rsidRPr="00EC2AC6">
        <w:rPr>
          <w:sz w:val="22"/>
          <w:szCs w:val="22"/>
        </w:rPr>
        <w:t xml:space="preserve"> _______________, информирует о следующих выявленных нарушениях:</w:t>
      </w:r>
    </w:p>
    <w:p w:rsidR="004E7352" w:rsidRPr="00EC2AC6" w:rsidRDefault="004E7352" w:rsidP="004E7352">
      <w:pPr>
        <w:rPr>
          <w:sz w:val="22"/>
          <w:szCs w:val="22"/>
        </w:rPr>
      </w:pPr>
      <w:r w:rsidRPr="00EC2AC6">
        <w:rPr>
          <w:sz w:val="22"/>
          <w:szCs w:val="22"/>
        </w:rPr>
        <w:t>_______________________________________________________________________________</w:t>
      </w:r>
    </w:p>
    <w:p w:rsidR="004E7352" w:rsidRPr="00EC2AC6" w:rsidRDefault="004E7352" w:rsidP="004E7352">
      <w:pPr>
        <w:jc w:val="center"/>
        <w:rPr>
          <w:sz w:val="22"/>
          <w:szCs w:val="22"/>
        </w:rPr>
      </w:pPr>
      <w:proofErr w:type="gramStart"/>
      <w:r w:rsidRPr="00EC2AC6">
        <w:rPr>
          <w:sz w:val="22"/>
          <w:szCs w:val="22"/>
        </w:rPr>
        <w:t>(указываются выявленные нарушения бюджетного законодательства Российской</w:t>
      </w:r>
      <w:proofErr w:type="gramEnd"/>
    </w:p>
    <w:p w:rsidR="004E7352" w:rsidRPr="00EC2AC6" w:rsidRDefault="004E7352" w:rsidP="004E7352">
      <w:pPr>
        <w:rPr>
          <w:sz w:val="22"/>
          <w:szCs w:val="22"/>
        </w:rPr>
      </w:pPr>
      <w:r w:rsidRPr="00EC2AC6">
        <w:rPr>
          <w:sz w:val="22"/>
          <w:szCs w:val="22"/>
        </w:rPr>
        <w:t>_______________________________________________________________________________</w:t>
      </w:r>
    </w:p>
    <w:p w:rsidR="004E7352" w:rsidRPr="00EC2AC6" w:rsidRDefault="004E7352" w:rsidP="004E7352">
      <w:pPr>
        <w:jc w:val="center"/>
        <w:rPr>
          <w:sz w:val="22"/>
          <w:szCs w:val="22"/>
        </w:rPr>
      </w:pPr>
      <w:r w:rsidRPr="00EC2AC6">
        <w:rPr>
          <w:sz w:val="22"/>
          <w:szCs w:val="22"/>
        </w:rPr>
        <w:t>Федерации и иных нормативных правовых актов, регулирующих бюджетные</w:t>
      </w:r>
    </w:p>
    <w:p w:rsidR="004E7352" w:rsidRPr="00EC2AC6" w:rsidRDefault="004E7352" w:rsidP="004E7352">
      <w:pPr>
        <w:rPr>
          <w:sz w:val="22"/>
          <w:szCs w:val="22"/>
        </w:rPr>
      </w:pPr>
      <w:r w:rsidRPr="00EC2AC6">
        <w:rPr>
          <w:sz w:val="22"/>
          <w:szCs w:val="22"/>
        </w:rPr>
        <w:t>_______________________________________________________________________________</w:t>
      </w:r>
    </w:p>
    <w:p w:rsidR="004E7352" w:rsidRPr="00EC2AC6" w:rsidRDefault="004E7352" w:rsidP="004E7352">
      <w:pPr>
        <w:jc w:val="center"/>
        <w:rPr>
          <w:sz w:val="22"/>
          <w:szCs w:val="22"/>
        </w:rPr>
      </w:pPr>
      <w:r w:rsidRPr="00EC2AC6">
        <w:rPr>
          <w:sz w:val="22"/>
          <w:szCs w:val="22"/>
        </w:rPr>
        <w:t>правоотношения, условий договоров (соглашений) о предоставлении средств</w:t>
      </w:r>
    </w:p>
    <w:p w:rsidR="004E7352" w:rsidRPr="00EC2AC6" w:rsidRDefault="004E7352" w:rsidP="004E7352">
      <w:pPr>
        <w:rPr>
          <w:sz w:val="22"/>
          <w:szCs w:val="22"/>
        </w:rPr>
      </w:pPr>
      <w:r w:rsidRPr="00EC2AC6">
        <w:rPr>
          <w:sz w:val="22"/>
          <w:szCs w:val="22"/>
        </w:rPr>
        <w:t>_______________________________________________________________________________</w:t>
      </w:r>
    </w:p>
    <w:p w:rsidR="004E7352" w:rsidRPr="00EC2AC6" w:rsidRDefault="004E7352" w:rsidP="004E7352">
      <w:pPr>
        <w:jc w:val="center"/>
        <w:rPr>
          <w:sz w:val="22"/>
          <w:szCs w:val="22"/>
        </w:rPr>
      </w:pPr>
      <w:r w:rsidRPr="00EC2AC6">
        <w:rPr>
          <w:sz w:val="22"/>
          <w:szCs w:val="22"/>
        </w:rPr>
        <w:t>из бюджета, условий государственных (муниципальных) контрактов, целей,</w:t>
      </w:r>
    </w:p>
    <w:p w:rsidR="004E7352" w:rsidRPr="00EC2AC6" w:rsidRDefault="004E7352" w:rsidP="004E7352">
      <w:pPr>
        <w:rPr>
          <w:sz w:val="22"/>
          <w:szCs w:val="22"/>
        </w:rPr>
      </w:pPr>
      <w:r w:rsidRPr="00EC2AC6">
        <w:rPr>
          <w:sz w:val="22"/>
          <w:szCs w:val="22"/>
        </w:rPr>
        <w:t>______________________________________________________________________________.</w:t>
      </w:r>
    </w:p>
    <w:p w:rsidR="004E7352" w:rsidRPr="00EC2AC6" w:rsidRDefault="004E7352" w:rsidP="004E7352">
      <w:pPr>
        <w:jc w:val="center"/>
        <w:rPr>
          <w:sz w:val="22"/>
          <w:szCs w:val="22"/>
        </w:rPr>
      </w:pPr>
      <w:r w:rsidRPr="00EC2AC6">
        <w:rPr>
          <w:sz w:val="22"/>
          <w:szCs w:val="22"/>
        </w:rPr>
        <w:t xml:space="preserve">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w:t>
      </w:r>
      <w:hyperlink r:id="rId19" w:history="1">
        <w:r w:rsidRPr="00EC2AC6">
          <w:rPr>
            <w:sz w:val="22"/>
            <w:szCs w:val="22"/>
            <w:u w:val="single"/>
          </w:rPr>
          <w:t>&lt;*&gt;</w:t>
        </w:r>
      </w:hyperlink>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    С  учетом изложенного, руководствуясь статьями 269.2 и 270.2 Бюджетного кодекса Российской Федерации, администрация сельского поселения</w:t>
      </w:r>
    </w:p>
    <w:p w:rsidR="004E7352" w:rsidRPr="00EC2AC6" w:rsidRDefault="004E7352" w:rsidP="004E7352">
      <w:pPr>
        <w:jc w:val="center"/>
        <w:rPr>
          <w:sz w:val="22"/>
          <w:szCs w:val="22"/>
        </w:rPr>
      </w:pPr>
      <w:r w:rsidRPr="00EC2AC6">
        <w:rPr>
          <w:sz w:val="22"/>
          <w:szCs w:val="22"/>
        </w:rPr>
        <w:t>ТРЕБУЕТ:</w:t>
      </w:r>
    </w:p>
    <w:p w:rsidR="004E7352" w:rsidRPr="00EC2AC6" w:rsidRDefault="004E7352" w:rsidP="004E7352">
      <w:pPr>
        <w:rPr>
          <w:sz w:val="22"/>
          <w:szCs w:val="22"/>
        </w:rPr>
      </w:pPr>
      <w:r w:rsidRPr="00EC2AC6">
        <w:rPr>
          <w:sz w:val="22"/>
          <w:szCs w:val="22"/>
        </w:rPr>
        <w:t xml:space="preserve">    1. Принять меры по устранению причин и условий выявленных нарушений </w:t>
      </w:r>
      <w:proofErr w:type="gramStart"/>
      <w:r w:rsidRPr="00EC2AC6">
        <w:rPr>
          <w:sz w:val="22"/>
          <w:szCs w:val="22"/>
        </w:rPr>
        <w:t>по</w:t>
      </w:r>
      <w:proofErr w:type="gramEnd"/>
      <w:r w:rsidRPr="00EC2AC6">
        <w:rPr>
          <w:sz w:val="22"/>
          <w:szCs w:val="22"/>
        </w:rPr>
        <w:t>:</w:t>
      </w:r>
    </w:p>
    <w:p w:rsidR="004E7352" w:rsidRPr="00EC2AC6" w:rsidRDefault="004E7352" w:rsidP="004E7352">
      <w:pPr>
        <w:rPr>
          <w:sz w:val="22"/>
          <w:szCs w:val="22"/>
        </w:rPr>
      </w:pPr>
      <w:r w:rsidRPr="00EC2AC6">
        <w:rPr>
          <w:sz w:val="22"/>
          <w:szCs w:val="22"/>
        </w:rPr>
        <w:t>_______________________________________________________________________________</w:t>
      </w:r>
    </w:p>
    <w:p w:rsidR="004E7352" w:rsidRPr="00EC2AC6" w:rsidRDefault="004E7352" w:rsidP="004E7352">
      <w:pPr>
        <w:jc w:val="center"/>
        <w:rPr>
          <w:sz w:val="22"/>
          <w:szCs w:val="22"/>
        </w:rPr>
      </w:pPr>
      <w:proofErr w:type="gramStart"/>
      <w:r w:rsidRPr="00EC2AC6">
        <w:rPr>
          <w:sz w:val="22"/>
          <w:szCs w:val="22"/>
        </w:rPr>
        <w:t>(указание статей Бюджетного кодекса, иных нормативных правовых актов,</w:t>
      </w:r>
      <w:proofErr w:type="gramEnd"/>
    </w:p>
    <w:p w:rsidR="004E7352" w:rsidRPr="00EC2AC6" w:rsidRDefault="004E7352" w:rsidP="004E7352">
      <w:pPr>
        <w:rPr>
          <w:sz w:val="22"/>
          <w:szCs w:val="22"/>
        </w:rPr>
      </w:pPr>
      <w:r w:rsidRPr="00EC2AC6">
        <w:rPr>
          <w:sz w:val="22"/>
          <w:szCs w:val="22"/>
        </w:rPr>
        <w:t>_______________________________________________________________________________</w:t>
      </w:r>
    </w:p>
    <w:p w:rsidR="004E7352" w:rsidRPr="00EC2AC6" w:rsidRDefault="004E7352" w:rsidP="004E7352">
      <w:pPr>
        <w:jc w:val="center"/>
        <w:rPr>
          <w:sz w:val="22"/>
          <w:szCs w:val="22"/>
        </w:rPr>
      </w:pPr>
      <w:proofErr w:type="gramStart"/>
      <w:r w:rsidRPr="00EC2AC6">
        <w:rPr>
          <w:sz w:val="22"/>
          <w:szCs w:val="22"/>
        </w:rPr>
        <w:t>пунктов договоров, соглашений, государственных (муниципальных) контрактов и т.д., требования, которых нарушены)</w:t>
      </w:r>
      <w:proofErr w:type="gramEnd"/>
    </w:p>
    <w:p w:rsidR="004E7352" w:rsidRPr="00EC2AC6" w:rsidRDefault="004E7352" w:rsidP="004E7352">
      <w:pPr>
        <w:rPr>
          <w:sz w:val="22"/>
          <w:szCs w:val="22"/>
        </w:rPr>
      </w:pPr>
      <w:r w:rsidRPr="00EC2AC6">
        <w:rPr>
          <w:sz w:val="22"/>
          <w:szCs w:val="22"/>
        </w:rPr>
        <w:t xml:space="preserve">в срок </w:t>
      </w:r>
      <w:proofErr w:type="gramStart"/>
      <w:r w:rsidRPr="00EC2AC6">
        <w:rPr>
          <w:sz w:val="22"/>
          <w:szCs w:val="22"/>
        </w:rPr>
        <w:t>до</w:t>
      </w:r>
      <w:proofErr w:type="gramEnd"/>
      <w:r w:rsidRPr="00EC2AC6">
        <w:rPr>
          <w:sz w:val="22"/>
          <w:szCs w:val="22"/>
        </w:rPr>
        <w:t xml:space="preserve"> ____________.</w:t>
      </w:r>
    </w:p>
    <w:p w:rsidR="004E7352" w:rsidRPr="00EC2AC6" w:rsidRDefault="004E7352" w:rsidP="004E7352">
      <w:pPr>
        <w:rPr>
          <w:sz w:val="22"/>
          <w:szCs w:val="22"/>
        </w:rPr>
      </w:pPr>
      <w:r w:rsidRPr="00EC2AC6">
        <w:rPr>
          <w:sz w:val="22"/>
          <w:szCs w:val="22"/>
        </w:rPr>
        <w:t>    2.  Рассмотреть вопрос о привлечении к ответственности должностных лиц, допустивших указанные нарушения.</w:t>
      </w:r>
    </w:p>
    <w:p w:rsidR="004E7352" w:rsidRPr="00EC2AC6" w:rsidRDefault="004E7352" w:rsidP="004E7352">
      <w:pPr>
        <w:rPr>
          <w:sz w:val="22"/>
          <w:szCs w:val="22"/>
        </w:rPr>
      </w:pPr>
      <w:r w:rsidRPr="00EC2AC6">
        <w:rPr>
          <w:sz w:val="22"/>
          <w:szCs w:val="22"/>
        </w:rPr>
        <w:t xml:space="preserve">    Копию  правового акта и информацию о принятых мерах с приложением копий документов,  подтверждающих  устранение выявленных нарушений, представить в администрацию сельского поселения </w:t>
      </w:r>
      <w:proofErr w:type="gramStart"/>
      <w:r w:rsidRPr="00EC2AC6">
        <w:rPr>
          <w:sz w:val="22"/>
          <w:szCs w:val="22"/>
        </w:rPr>
        <w:t>до</w:t>
      </w:r>
      <w:proofErr w:type="gramEnd"/>
      <w:r w:rsidRPr="00EC2AC6">
        <w:rPr>
          <w:sz w:val="22"/>
          <w:szCs w:val="22"/>
        </w:rPr>
        <w:t xml:space="preserve"> ____________.</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Руководитель</w:t>
      </w:r>
    </w:p>
    <w:p w:rsidR="004E7352" w:rsidRPr="00EC2AC6" w:rsidRDefault="004E7352" w:rsidP="004E7352">
      <w:pPr>
        <w:rPr>
          <w:sz w:val="22"/>
          <w:szCs w:val="22"/>
        </w:rPr>
      </w:pPr>
      <w:r w:rsidRPr="00EC2AC6">
        <w:rPr>
          <w:sz w:val="22"/>
          <w:szCs w:val="22"/>
        </w:rPr>
        <w:t>(уполномоченное лицо)          ___________          _______________________</w:t>
      </w:r>
    </w:p>
    <w:p w:rsidR="004E7352" w:rsidRPr="00EC2AC6" w:rsidRDefault="004E7352" w:rsidP="004E7352">
      <w:pPr>
        <w:rPr>
          <w:sz w:val="22"/>
          <w:szCs w:val="22"/>
        </w:rPr>
      </w:pPr>
      <w:r w:rsidRPr="00EC2AC6">
        <w:rPr>
          <w:sz w:val="22"/>
          <w:szCs w:val="22"/>
        </w:rPr>
        <w:t>                                                      (подпись)            (расшифровка подписи)</w:t>
      </w:r>
    </w:p>
    <w:p w:rsidR="004E7352" w:rsidRPr="00EC2AC6" w:rsidRDefault="004E7352" w:rsidP="004E7352">
      <w:pPr>
        <w:rPr>
          <w:sz w:val="22"/>
          <w:szCs w:val="22"/>
        </w:rPr>
      </w:pPr>
      <w:r w:rsidRPr="00EC2AC6">
        <w:rPr>
          <w:sz w:val="22"/>
          <w:szCs w:val="22"/>
        </w:rPr>
        <w:t> </w:t>
      </w:r>
    </w:p>
    <w:p w:rsidR="00B54D9D" w:rsidRPr="00EC2AC6" w:rsidRDefault="00B54D9D" w:rsidP="004E7352">
      <w:pPr>
        <w:jc w:val="right"/>
        <w:rPr>
          <w:sz w:val="22"/>
          <w:szCs w:val="22"/>
        </w:rPr>
      </w:pPr>
    </w:p>
    <w:p w:rsidR="00B54D9D" w:rsidRPr="00EC2AC6" w:rsidRDefault="00B54D9D" w:rsidP="004E7352">
      <w:pPr>
        <w:jc w:val="right"/>
        <w:rPr>
          <w:sz w:val="22"/>
          <w:szCs w:val="22"/>
        </w:rPr>
      </w:pPr>
    </w:p>
    <w:p w:rsidR="00B54D9D" w:rsidRPr="00EC2AC6" w:rsidRDefault="00B54D9D" w:rsidP="004E7352">
      <w:pPr>
        <w:jc w:val="right"/>
        <w:rPr>
          <w:sz w:val="22"/>
          <w:szCs w:val="22"/>
        </w:rPr>
      </w:pPr>
    </w:p>
    <w:p w:rsidR="004E7352" w:rsidRPr="00EC2AC6" w:rsidRDefault="004E7352" w:rsidP="004E7352">
      <w:pPr>
        <w:jc w:val="right"/>
        <w:rPr>
          <w:sz w:val="22"/>
          <w:szCs w:val="22"/>
        </w:rPr>
      </w:pPr>
      <w:r w:rsidRPr="00EC2AC6">
        <w:rPr>
          <w:sz w:val="22"/>
          <w:szCs w:val="22"/>
        </w:rPr>
        <w:t>Приложение N 5</w:t>
      </w:r>
    </w:p>
    <w:p w:rsidR="004E7352" w:rsidRPr="00EC2AC6" w:rsidRDefault="004E7352" w:rsidP="004E7352">
      <w:pPr>
        <w:jc w:val="right"/>
        <w:rPr>
          <w:sz w:val="22"/>
          <w:szCs w:val="22"/>
        </w:rPr>
      </w:pPr>
      <w:r w:rsidRPr="00EC2AC6">
        <w:rPr>
          <w:sz w:val="22"/>
          <w:szCs w:val="22"/>
        </w:rPr>
        <w:t>к Стандарту,</w:t>
      </w:r>
    </w:p>
    <w:p w:rsidR="004E7352" w:rsidRPr="00EC2AC6" w:rsidRDefault="004E7352" w:rsidP="004E7352">
      <w:pPr>
        <w:jc w:val="right"/>
        <w:rPr>
          <w:sz w:val="22"/>
          <w:szCs w:val="22"/>
        </w:rPr>
      </w:pPr>
      <w:r w:rsidRPr="00EC2AC6">
        <w:rPr>
          <w:sz w:val="22"/>
          <w:szCs w:val="22"/>
        </w:rPr>
        <w:t>утвержденному</w:t>
      </w:r>
    </w:p>
    <w:p w:rsidR="004E7352" w:rsidRPr="00EC2AC6" w:rsidRDefault="004E7352" w:rsidP="004E7352">
      <w:pPr>
        <w:jc w:val="right"/>
        <w:rPr>
          <w:sz w:val="22"/>
          <w:szCs w:val="22"/>
        </w:rPr>
      </w:pPr>
      <w:r w:rsidRPr="00EC2AC6">
        <w:rPr>
          <w:sz w:val="22"/>
          <w:szCs w:val="22"/>
        </w:rPr>
        <w:t>постановлением</w:t>
      </w:r>
    </w:p>
    <w:p w:rsidR="004E7352" w:rsidRPr="00EC2AC6" w:rsidRDefault="004E7352" w:rsidP="004E7352">
      <w:pPr>
        <w:jc w:val="right"/>
        <w:rPr>
          <w:sz w:val="22"/>
          <w:szCs w:val="22"/>
        </w:rPr>
      </w:pPr>
      <w:r w:rsidRPr="00EC2AC6">
        <w:rPr>
          <w:sz w:val="22"/>
          <w:szCs w:val="22"/>
        </w:rPr>
        <w:t xml:space="preserve">от </w:t>
      </w:r>
      <w:r w:rsidR="005D4A26">
        <w:rPr>
          <w:sz w:val="22"/>
          <w:szCs w:val="22"/>
        </w:rPr>
        <w:t>17.04.2017г № 51</w:t>
      </w:r>
    </w:p>
    <w:p w:rsidR="00B54D9D" w:rsidRPr="00EC2AC6" w:rsidRDefault="004E7352" w:rsidP="00B54D9D">
      <w:pPr>
        <w:jc w:val="center"/>
        <w:rPr>
          <w:b/>
          <w:sz w:val="28"/>
          <w:szCs w:val="28"/>
        </w:rPr>
      </w:pPr>
      <w:r w:rsidRPr="00EC2AC6">
        <w:rPr>
          <w:sz w:val="22"/>
          <w:szCs w:val="22"/>
        </w:rPr>
        <w:t> </w:t>
      </w:r>
      <w:r w:rsidR="00B54D9D" w:rsidRPr="00EC2AC6">
        <w:rPr>
          <w:b/>
          <w:sz w:val="28"/>
          <w:szCs w:val="28"/>
        </w:rPr>
        <w:t>Российская Федерация</w:t>
      </w:r>
    </w:p>
    <w:p w:rsidR="00B54D9D" w:rsidRPr="00EC2AC6" w:rsidRDefault="00B54D9D" w:rsidP="00B54D9D">
      <w:pPr>
        <w:jc w:val="center"/>
        <w:rPr>
          <w:b/>
          <w:sz w:val="28"/>
          <w:szCs w:val="28"/>
        </w:rPr>
      </w:pPr>
      <w:r w:rsidRPr="00EC2AC6">
        <w:rPr>
          <w:b/>
          <w:sz w:val="28"/>
          <w:szCs w:val="28"/>
        </w:rPr>
        <w:t xml:space="preserve">Ростовская область </w:t>
      </w:r>
      <w:proofErr w:type="spellStart"/>
      <w:r w:rsidRPr="00EC2AC6">
        <w:rPr>
          <w:b/>
          <w:sz w:val="28"/>
          <w:szCs w:val="28"/>
        </w:rPr>
        <w:t>Неклиновский</w:t>
      </w:r>
      <w:proofErr w:type="spellEnd"/>
      <w:r w:rsidRPr="00EC2AC6">
        <w:rPr>
          <w:b/>
          <w:sz w:val="28"/>
          <w:szCs w:val="28"/>
        </w:rPr>
        <w:t xml:space="preserve"> район</w:t>
      </w:r>
    </w:p>
    <w:p w:rsidR="00B54D9D" w:rsidRPr="00EC2AC6" w:rsidRDefault="00B54D9D" w:rsidP="00B54D9D">
      <w:pPr>
        <w:jc w:val="center"/>
        <w:rPr>
          <w:b/>
          <w:sz w:val="28"/>
          <w:szCs w:val="28"/>
        </w:rPr>
      </w:pPr>
      <w:r w:rsidRPr="00EC2AC6">
        <w:rPr>
          <w:b/>
          <w:sz w:val="28"/>
          <w:szCs w:val="28"/>
        </w:rPr>
        <w:t>Администрация Троицкого сельского поселения</w:t>
      </w:r>
    </w:p>
    <w:p w:rsidR="00B54D9D" w:rsidRPr="00EC2AC6" w:rsidRDefault="00B54D9D" w:rsidP="00B54D9D">
      <w:pPr>
        <w:jc w:val="center"/>
        <w:rPr>
          <w:b/>
          <w:sz w:val="28"/>
          <w:szCs w:val="28"/>
        </w:rPr>
      </w:pPr>
    </w:p>
    <w:p w:rsidR="00B54D9D" w:rsidRPr="00EC2AC6" w:rsidRDefault="00B54D9D" w:rsidP="00B54D9D">
      <w:pPr>
        <w:pBdr>
          <w:bottom w:val="double" w:sz="6" w:space="1" w:color="auto"/>
        </w:pBdr>
        <w:jc w:val="center"/>
        <w:rPr>
          <w:b/>
          <w:sz w:val="22"/>
          <w:szCs w:val="22"/>
        </w:rPr>
      </w:pPr>
      <w:r w:rsidRPr="00EC2AC6">
        <w:rPr>
          <w:b/>
          <w:sz w:val="22"/>
          <w:szCs w:val="22"/>
        </w:rPr>
        <w:t xml:space="preserve">346835, Ростовская обл., </w:t>
      </w:r>
      <w:proofErr w:type="spellStart"/>
      <w:r w:rsidRPr="00EC2AC6">
        <w:rPr>
          <w:b/>
          <w:sz w:val="22"/>
          <w:szCs w:val="22"/>
        </w:rPr>
        <w:t>Неклиновский</w:t>
      </w:r>
      <w:proofErr w:type="spellEnd"/>
      <w:r w:rsidRPr="00EC2AC6">
        <w:rPr>
          <w:b/>
          <w:sz w:val="22"/>
          <w:szCs w:val="22"/>
        </w:rPr>
        <w:t xml:space="preserve"> район, с</w:t>
      </w:r>
      <w:proofErr w:type="gramStart"/>
      <w:r w:rsidRPr="00EC2AC6">
        <w:rPr>
          <w:b/>
          <w:sz w:val="22"/>
          <w:szCs w:val="22"/>
        </w:rPr>
        <w:t>.Т</w:t>
      </w:r>
      <w:proofErr w:type="gramEnd"/>
      <w:r w:rsidRPr="00EC2AC6">
        <w:rPr>
          <w:b/>
          <w:sz w:val="22"/>
          <w:szCs w:val="22"/>
        </w:rPr>
        <w:t>роицкое, ул.Ленина, 83       тел.56-1-35, 56-1-92</w:t>
      </w:r>
    </w:p>
    <w:p w:rsidR="00B54D9D" w:rsidRPr="00EC2AC6" w:rsidRDefault="00B54D9D" w:rsidP="00B54D9D">
      <w:pPr>
        <w:pBdr>
          <w:bottom w:val="double" w:sz="6" w:space="1" w:color="auto"/>
        </w:pBdr>
        <w:jc w:val="center"/>
        <w:rPr>
          <w:b/>
          <w:sz w:val="22"/>
          <w:szCs w:val="22"/>
        </w:rPr>
      </w:pPr>
      <w:r w:rsidRPr="00EC2AC6">
        <w:rPr>
          <w:b/>
          <w:sz w:val="22"/>
          <w:szCs w:val="22"/>
        </w:rPr>
        <w:t xml:space="preserve">ИНН 6123013804 КПП 612301001, </w:t>
      </w:r>
      <w:proofErr w:type="spellStart"/>
      <w:proofErr w:type="gramStart"/>
      <w:r w:rsidRPr="00EC2AC6">
        <w:rPr>
          <w:b/>
          <w:sz w:val="22"/>
          <w:szCs w:val="22"/>
        </w:rPr>
        <w:t>р</w:t>
      </w:r>
      <w:proofErr w:type="spellEnd"/>
      <w:proofErr w:type="gramEnd"/>
      <w:r w:rsidRPr="00EC2AC6">
        <w:rPr>
          <w:b/>
          <w:sz w:val="22"/>
          <w:szCs w:val="22"/>
        </w:rPr>
        <w:t>/</w:t>
      </w:r>
      <w:proofErr w:type="spellStart"/>
      <w:r w:rsidRPr="00EC2AC6">
        <w:rPr>
          <w:b/>
          <w:sz w:val="22"/>
          <w:szCs w:val="22"/>
        </w:rPr>
        <w:t>сч</w:t>
      </w:r>
      <w:proofErr w:type="spellEnd"/>
      <w:r w:rsidRPr="00EC2AC6">
        <w:rPr>
          <w:b/>
          <w:sz w:val="22"/>
          <w:szCs w:val="22"/>
        </w:rPr>
        <w:t>. 40204810500000000356 Отделение  Ростов-на-Дону</w:t>
      </w:r>
      <w:r w:rsidRPr="00EC2AC6">
        <w:rPr>
          <w:rFonts w:ascii="Tahoma" w:hAnsi="Tahoma" w:cs="Tahoma"/>
          <w:sz w:val="16"/>
          <w:szCs w:val="16"/>
        </w:rPr>
        <w:t> </w:t>
      </w:r>
    </w:p>
    <w:p w:rsidR="004E7352" w:rsidRPr="00EC2AC6" w:rsidRDefault="00B54D9D" w:rsidP="00B54D9D">
      <w:pPr>
        <w:jc w:val="center"/>
        <w:rPr>
          <w:sz w:val="22"/>
          <w:szCs w:val="22"/>
        </w:rPr>
      </w:pPr>
      <w:r w:rsidRPr="00EC2AC6">
        <w:rPr>
          <w:sz w:val="22"/>
          <w:szCs w:val="22"/>
        </w:rPr>
        <w:t>                                                                                                                                  </w:t>
      </w:r>
    </w:p>
    <w:p w:rsidR="004E7352" w:rsidRPr="00EC2AC6" w:rsidRDefault="004E7352" w:rsidP="004E7352">
      <w:pPr>
        <w:rPr>
          <w:sz w:val="22"/>
          <w:szCs w:val="22"/>
        </w:rPr>
      </w:pPr>
      <w:r w:rsidRPr="00EC2AC6">
        <w:rPr>
          <w:sz w:val="22"/>
          <w:szCs w:val="22"/>
        </w:rPr>
        <w:t>                                             ______________________________</w:t>
      </w:r>
    </w:p>
    <w:p w:rsidR="004E7352" w:rsidRPr="00EC2AC6" w:rsidRDefault="004E7352" w:rsidP="004E7352">
      <w:pPr>
        <w:jc w:val="center"/>
        <w:rPr>
          <w:sz w:val="22"/>
          <w:szCs w:val="22"/>
        </w:rPr>
      </w:pPr>
      <w:r w:rsidRPr="00EC2AC6">
        <w:rPr>
          <w:sz w:val="22"/>
          <w:szCs w:val="22"/>
        </w:rPr>
        <w:t>(кому)</w:t>
      </w:r>
    </w:p>
    <w:p w:rsidR="004E7352" w:rsidRPr="00EC2AC6" w:rsidRDefault="004E7352" w:rsidP="004E7352">
      <w:pPr>
        <w:rPr>
          <w:sz w:val="22"/>
          <w:szCs w:val="22"/>
        </w:rPr>
      </w:pPr>
      <w:r w:rsidRPr="00EC2AC6">
        <w:rPr>
          <w:sz w:val="22"/>
          <w:szCs w:val="22"/>
        </w:rPr>
        <w:t> </w:t>
      </w:r>
    </w:p>
    <w:p w:rsidR="004E7352" w:rsidRPr="00EC2AC6" w:rsidRDefault="004E7352" w:rsidP="004E7352">
      <w:pPr>
        <w:jc w:val="center"/>
        <w:rPr>
          <w:sz w:val="22"/>
          <w:szCs w:val="22"/>
        </w:rPr>
      </w:pPr>
      <w:r w:rsidRPr="00EC2AC6">
        <w:rPr>
          <w:sz w:val="22"/>
          <w:szCs w:val="22"/>
        </w:rPr>
        <w:t>ПРЕДПИСАНИЕ</w:t>
      </w:r>
    </w:p>
    <w:p w:rsidR="004E7352" w:rsidRPr="00EC2AC6" w:rsidRDefault="004E7352" w:rsidP="004E7352">
      <w:pPr>
        <w:rPr>
          <w:sz w:val="22"/>
          <w:szCs w:val="22"/>
        </w:rPr>
      </w:pPr>
      <w:r w:rsidRPr="00EC2AC6">
        <w:rPr>
          <w:sz w:val="22"/>
          <w:szCs w:val="22"/>
        </w:rPr>
        <w:t>__________________                                                                    _________________________</w:t>
      </w:r>
    </w:p>
    <w:p w:rsidR="004E7352" w:rsidRPr="00EC2AC6" w:rsidRDefault="004E7352" w:rsidP="004E7352">
      <w:pPr>
        <w:rPr>
          <w:sz w:val="22"/>
          <w:szCs w:val="22"/>
        </w:rPr>
      </w:pPr>
      <w:r w:rsidRPr="00EC2AC6">
        <w:rPr>
          <w:sz w:val="22"/>
          <w:szCs w:val="22"/>
        </w:rPr>
        <w:t>      (дата)                                                                                                               (номер)</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 xml:space="preserve">    Администрация </w:t>
      </w:r>
      <w:r w:rsidR="00FE1D72" w:rsidRPr="00EC2AC6">
        <w:rPr>
          <w:sz w:val="22"/>
          <w:szCs w:val="22"/>
        </w:rPr>
        <w:t xml:space="preserve">Троицкого </w:t>
      </w:r>
      <w:r w:rsidRPr="00EC2AC6">
        <w:rPr>
          <w:sz w:val="22"/>
          <w:szCs w:val="22"/>
        </w:rPr>
        <w:t xml:space="preserve">сельского поселения, рассмотрев результаты проверки (ревизии) ___________________________, отраженные в акте </w:t>
      </w:r>
      <w:proofErr w:type="gramStart"/>
      <w:r w:rsidRPr="00EC2AC6">
        <w:rPr>
          <w:sz w:val="22"/>
          <w:szCs w:val="22"/>
        </w:rPr>
        <w:t>от</w:t>
      </w:r>
      <w:proofErr w:type="gramEnd"/>
      <w:r w:rsidRPr="00EC2AC6">
        <w:rPr>
          <w:sz w:val="22"/>
          <w:szCs w:val="22"/>
        </w:rPr>
        <w:t xml:space="preserve"> ______________, руководствуясь  </w:t>
      </w:r>
      <w:proofErr w:type="gramStart"/>
      <w:r w:rsidRPr="00EC2AC6">
        <w:rPr>
          <w:sz w:val="22"/>
          <w:szCs w:val="22"/>
        </w:rPr>
        <w:t>статьями</w:t>
      </w:r>
      <w:proofErr w:type="gramEnd"/>
      <w:r w:rsidRPr="00EC2AC6">
        <w:rPr>
          <w:sz w:val="22"/>
          <w:szCs w:val="22"/>
        </w:rPr>
        <w:t>  269.2,  270.2  Бюджетного  кодекса Российской Федерации,</w:t>
      </w:r>
    </w:p>
    <w:p w:rsidR="004E7352" w:rsidRPr="00EC2AC6" w:rsidRDefault="004E7352" w:rsidP="004E7352">
      <w:pPr>
        <w:rPr>
          <w:sz w:val="22"/>
          <w:szCs w:val="22"/>
        </w:rPr>
      </w:pPr>
      <w:r w:rsidRPr="00EC2AC6">
        <w:rPr>
          <w:sz w:val="22"/>
          <w:szCs w:val="22"/>
        </w:rPr>
        <w:t> </w:t>
      </w:r>
    </w:p>
    <w:p w:rsidR="004E7352" w:rsidRPr="00EC2AC6" w:rsidRDefault="004E7352" w:rsidP="004E7352">
      <w:pPr>
        <w:jc w:val="center"/>
        <w:rPr>
          <w:sz w:val="22"/>
          <w:szCs w:val="22"/>
        </w:rPr>
      </w:pPr>
      <w:r w:rsidRPr="00EC2AC6">
        <w:rPr>
          <w:sz w:val="22"/>
          <w:szCs w:val="22"/>
        </w:rPr>
        <w:t>ПРЕДПИСЫВАЕТ:</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    1. Устранить нарушения ________________________________________________________</w:t>
      </w:r>
    </w:p>
    <w:p w:rsidR="004E7352" w:rsidRPr="00EC2AC6" w:rsidRDefault="004E7352" w:rsidP="004E7352">
      <w:pPr>
        <w:jc w:val="center"/>
        <w:rPr>
          <w:sz w:val="22"/>
          <w:szCs w:val="22"/>
        </w:rPr>
      </w:pPr>
      <w:r w:rsidRPr="00EC2AC6">
        <w:rPr>
          <w:sz w:val="22"/>
          <w:szCs w:val="22"/>
        </w:rPr>
        <w:t xml:space="preserve">                            </w:t>
      </w:r>
      <w:proofErr w:type="gramStart"/>
      <w:r w:rsidRPr="00EC2AC6">
        <w:rPr>
          <w:sz w:val="22"/>
          <w:szCs w:val="22"/>
        </w:rPr>
        <w:t xml:space="preserve">(указание статей Бюджетного </w:t>
      </w:r>
      <w:hyperlink r:id="rId20" w:history="1">
        <w:r w:rsidRPr="00EC2AC6">
          <w:rPr>
            <w:sz w:val="22"/>
            <w:szCs w:val="22"/>
            <w:u w:val="single"/>
          </w:rPr>
          <w:t>кодекса</w:t>
        </w:r>
      </w:hyperlink>
      <w:r w:rsidRPr="00EC2AC6">
        <w:rPr>
          <w:sz w:val="22"/>
          <w:szCs w:val="22"/>
        </w:rPr>
        <w:t>, иных</w:t>
      </w:r>
      <w:proofErr w:type="gramEnd"/>
    </w:p>
    <w:p w:rsidR="004E7352" w:rsidRPr="00EC2AC6" w:rsidRDefault="004E7352" w:rsidP="004E7352">
      <w:pPr>
        <w:rPr>
          <w:sz w:val="22"/>
          <w:szCs w:val="22"/>
        </w:rPr>
      </w:pPr>
      <w:r w:rsidRPr="00EC2AC6">
        <w:rPr>
          <w:sz w:val="22"/>
          <w:szCs w:val="22"/>
        </w:rPr>
        <w:t>_______________________________________________________________________________</w:t>
      </w:r>
    </w:p>
    <w:p w:rsidR="004E7352" w:rsidRPr="00EC2AC6" w:rsidRDefault="004E7352" w:rsidP="004E7352">
      <w:pPr>
        <w:jc w:val="center"/>
        <w:rPr>
          <w:sz w:val="22"/>
          <w:szCs w:val="22"/>
        </w:rPr>
      </w:pPr>
      <w:r w:rsidRPr="00EC2AC6">
        <w:rPr>
          <w:sz w:val="22"/>
          <w:szCs w:val="22"/>
        </w:rPr>
        <w:t>нормативных правовых актов, договоров, соглашений, государственных (муниципальных) контрактов и других документов, требования которых нарушены)</w:t>
      </w:r>
    </w:p>
    <w:p w:rsidR="004E7352" w:rsidRPr="00EC2AC6" w:rsidRDefault="004E7352" w:rsidP="004E7352">
      <w:pPr>
        <w:rPr>
          <w:sz w:val="22"/>
          <w:szCs w:val="22"/>
        </w:rPr>
      </w:pPr>
      <w:r w:rsidRPr="00EC2AC6">
        <w:rPr>
          <w:sz w:val="22"/>
          <w:szCs w:val="22"/>
        </w:rPr>
        <w:t xml:space="preserve">в срок </w:t>
      </w:r>
      <w:proofErr w:type="gramStart"/>
      <w:r w:rsidRPr="00EC2AC6">
        <w:rPr>
          <w:sz w:val="22"/>
          <w:szCs w:val="22"/>
        </w:rPr>
        <w:t>до</w:t>
      </w:r>
      <w:proofErr w:type="gramEnd"/>
      <w:r w:rsidRPr="00EC2AC6">
        <w:rPr>
          <w:sz w:val="22"/>
          <w:szCs w:val="22"/>
        </w:rPr>
        <w:t xml:space="preserve"> ______________.</w:t>
      </w:r>
    </w:p>
    <w:p w:rsidR="004E7352" w:rsidRPr="00EC2AC6" w:rsidRDefault="004E7352" w:rsidP="004E7352">
      <w:pPr>
        <w:rPr>
          <w:sz w:val="22"/>
          <w:szCs w:val="22"/>
        </w:rPr>
      </w:pPr>
      <w:r w:rsidRPr="00EC2AC6">
        <w:rPr>
          <w:sz w:val="22"/>
          <w:szCs w:val="22"/>
        </w:rPr>
        <w:t>    2. Возместить в местный бюджет средства ___________________________________________</w:t>
      </w:r>
    </w:p>
    <w:p w:rsidR="004E7352" w:rsidRPr="00EC2AC6" w:rsidRDefault="004E7352" w:rsidP="004E7352">
      <w:pPr>
        <w:rPr>
          <w:sz w:val="22"/>
          <w:szCs w:val="22"/>
        </w:rPr>
      </w:pPr>
      <w:r w:rsidRPr="00EC2AC6">
        <w:rPr>
          <w:sz w:val="22"/>
          <w:szCs w:val="22"/>
        </w:rPr>
        <w:t>                                                                                                   </w:t>
      </w:r>
      <w:proofErr w:type="gramStart"/>
      <w:r w:rsidRPr="00EC2AC6">
        <w:rPr>
          <w:sz w:val="22"/>
          <w:szCs w:val="22"/>
        </w:rPr>
        <w:t>(местного бюджета,</w:t>
      </w:r>
      <w:proofErr w:type="gramEnd"/>
    </w:p>
    <w:p w:rsidR="004E7352" w:rsidRPr="00EC2AC6" w:rsidRDefault="004E7352" w:rsidP="004E7352">
      <w:pPr>
        <w:rPr>
          <w:sz w:val="22"/>
          <w:szCs w:val="22"/>
        </w:rPr>
      </w:pPr>
      <w:r w:rsidRPr="00EC2AC6">
        <w:rPr>
          <w:sz w:val="22"/>
          <w:szCs w:val="22"/>
        </w:rPr>
        <w:t>___________________________________________________________________________________,</w:t>
      </w:r>
    </w:p>
    <w:p w:rsidR="004E7352" w:rsidRPr="00EC2AC6" w:rsidRDefault="004E7352" w:rsidP="004E7352">
      <w:pPr>
        <w:jc w:val="center"/>
        <w:rPr>
          <w:sz w:val="22"/>
          <w:szCs w:val="22"/>
        </w:rPr>
      </w:pPr>
      <w:r w:rsidRPr="00EC2AC6">
        <w:rPr>
          <w:sz w:val="22"/>
          <w:szCs w:val="22"/>
        </w:rPr>
        <w:t>субвенции, субсидии, иных межбюджетных трансфертов, использованные с нарушением законодательства или нормативных правовых актов)</w:t>
      </w:r>
    </w:p>
    <w:p w:rsidR="004E7352" w:rsidRPr="00EC2AC6" w:rsidRDefault="004E7352" w:rsidP="004E7352">
      <w:pPr>
        <w:rPr>
          <w:sz w:val="22"/>
          <w:szCs w:val="22"/>
        </w:rPr>
      </w:pPr>
      <w:r w:rsidRPr="00EC2AC6">
        <w:rPr>
          <w:sz w:val="22"/>
          <w:szCs w:val="22"/>
        </w:rPr>
        <w:t xml:space="preserve">в сумме _________ рублей </w:t>
      </w:r>
      <w:proofErr w:type="gramStart"/>
      <w:r w:rsidRPr="00EC2AC6">
        <w:rPr>
          <w:sz w:val="22"/>
          <w:szCs w:val="22"/>
        </w:rPr>
        <w:t>до</w:t>
      </w:r>
      <w:proofErr w:type="gramEnd"/>
      <w:r w:rsidRPr="00EC2AC6">
        <w:rPr>
          <w:sz w:val="22"/>
          <w:szCs w:val="22"/>
        </w:rPr>
        <w:t xml:space="preserve"> _________ по следующим реквизитам:</w:t>
      </w:r>
    </w:p>
    <w:p w:rsidR="004E7352" w:rsidRPr="00EC2AC6" w:rsidRDefault="004E7352" w:rsidP="00FE1D72">
      <w:pPr>
        <w:jc w:val="both"/>
        <w:rPr>
          <w:sz w:val="22"/>
          <w:szCs w:val="22"/>
        </w:rPr>
      </w:pPr>
      <w:r w:rsidRPr="00EC2AC6">
        <w:rPr>
          <w:sz w:val="22"/>
          <w:szCs w:val="22"/>
        </w:rPr>
        <w:t xml:space="preserve">    Информацию  об  устранении  нарушений  с  приложением копий документов, подтверждающих  устранение выявленных нарушений, представить в администрацию сельского поселения </w:t>
      </w:r>
      <w:proofErr w:type="gramStart"/>
      <w:r w:rsidRPr="00EC2AC6">
        <w:rPr>
          <w:sz w:val="22"/>
          <w:szCs w:val="22"/>
        </w:rPr>
        <w:t>до</w:t>
      </w:r>
      <w:proofErr w:type="gramEnd"/>
      <w:r w:rsidRPr="00EC2AC6">
        <w:rPr>
          <w:sz w:val="22"/>
          <w:szCs w:val="22"/>
        </w:rPr>
        <w:t xml:space="preserve"> ____________.</w:t>
      </w:r>
    </w:p>
    <w:p w:rsidR="004E7352" w:rsidRPr="00EC2AC6" w:rsidRDefault="004E7352" w:rsidP="00FE1D72">
      <w:pPr>
        <w:jc w:val="both"/>
        <w:rPr>
          <w:sz w:val="22"/>
          <w:szCs w:val="22"/>
        </w:rPr>
      </w:pPr>
      <w:r w:rsidRPr="00EC2AC6">
        <w:rPr>
          <w:sz w:val="22"/>
          <w:szCs w:val="22"/>
        </w:rPr>
        <w:t> </w:t>
      </w:r>
    </w:p>
    <w:p w:rsidR="004E7352" w:rsidRPr="00EC2AC6" w:rsidRDefault="004E7352" w:rsidP="00FE1D72">
      <w:pPr>
        <w:jc w:val="both"/>
        <w:rPr>
          <w:sz w:val="22"/>
          <w:szCs w:val="22"/>
        </w:rPr>
      </w:pPr>
      <w:r w:rsidRPr="00EC2AC6">
        <w:rPr>
          <w:sz w:val="22"/>
          <w:szCs w:val="22"/>
        </w:rPr>
        <w:t>    Невыполнение   в   установленный  срок  настоящего  предписания  влечет административную  ответственность должностных лиц в соответствии с частью 2 статьи 19.5 Кодекса Российской   Федерации об административных правонарушениях.</w:t>
      </w:r>
    </w:p>
    <w:p w:rsidR="004E7352" w:rsidRPr="00EC2AC6" w:rsidRDefault="004E7352" w:rsidP="00FE1D72">
      <w:pPr>
        <w:jc w:val="both"/>
        <w:rPr>
          <w:sz w:val="22"/>
          <w:szCs w:val="22"/>
        </w:rPr>
      </w:pPr>
      <w:r w:rsidRPr="00EC2AC6">
        <w:rPr>
          <w:sz w:val="22"/>
          <w:szCs w:val="22"/>
        </w:rPr>
        <w:t>    Кроме  того,  в соответствии с частью 4 статьи 270.2 Бюджетного кодекса Российской   Федерации  в  случае  неисполнения  настоящего  предписания  о возврате средств в местный бюджет администрация сельского поселения будет вынуждена обратиться в суд о взыскании с Вас суммы ущерба, причиненного администрации сельского поселения.</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Руководитель</w:t>
      </w:r>
    </w:p>
    <w:p w:rsidR="004E7352" w:rsidRPr="00EC2AC6" w:rsidRDefault="004E7352" w:rsidP="004E7352">
      <w:pPr>
        <w:rPr>
          <w:sz w:val="22"/>
          <w:szCs w:val="22"/>
        </w:rPr>
      </w:pPr>
      <w:r w:rsidRPr="00EC2AC6">
        <w:rPr>
          <w:sz w:val="22"/>
          <w:szCs w:val="22"/>
        </w:rPr>
        <w:t>(уполномоченное лицо)          ___________          _______________________</w:t>
      </w:r>
    </w:p>
    <w:p w:rsidR="004E7352" w:rsidRPr="00EC2AC6" w:rsidRDefault="004E7352" w:rsidP="004E7352">
      <w:pPr>
        <w:rPr>
          <w:sz w:val="22"/>
          <w:szCs w:val="22"/>
        </w:rPr>
      </w:pPr>
      <w:r w:rsidRPr="00EC2AC6">
        <w:rPr>
          <w:sz w:val="22"/>
          <w:szCs w:val="22"/>
        </w:rPr>
        <w:t>                                                      (подпись)            (расшифровка подписи)</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lastRenderedPageBreak/>
        <w:t> </w:t>
      </w:r>
    </w:p>
    <w:p w:rsidR="004E7352" w:rsidRPr="00EC2AC6" w:rsidRDefault="004E7352" w:rsidP="004E7352">
      <w:pPr>
        <w:jc w:val="right"/>
        <w:rPr>
          <w:sz w:val="22"/>
          <w:szCs w:val="22"/>
        </w:rPr>
      </w:pPr>
      <w:r w:rsidRPr="00EC2AC6">
        <w:rPr>
          <w:sz w:val="22"/>
          <w:szCs w:val="22"/>
        </w:rPr>
        <w:t> </w:t>
      </w:r>
    </w:p>
    <w:p w:rsidR="004E7352" w:rsidRPr="00EC2AC6" w:rsidRDefault="004E7352" w:rsidP="004E7352">
      <w:pPr>
        <w:jc w:val="right"/>
        <w:rPr>
          <w:sz w:val="22"/>
          <w:szCs w:val="22"/>
        </w:rPr>
      </w:pPr>
      <w:r w:rsidRPr="00EC2AC6">
        <w:rPr>
          <w:sz w:val="22"/>
          <w:szCs w:val="22"/>
        </w:rPr>
        <w:t>Приложение N 6</w:t>
      </w:r>
    </w:p>
    <w:p w:rsidR="004E7352" w:rsidRPr="00EC2AC6" w:rsidRDefault="004E7352" w:rsidP="004E7352">
      <w:pPr>
        <w:jc w:val="right"/>
        <w:rPr>
          <w:sz w:val="22"/>
          <w:szCs w:val="22"/>
        </w:rPr>
      </w:pPr>
      <w:r w:rsidRPr="00EC2AC6">
        <w:rPr>
          <w:sz w:val="22"/>
          <w:szCs w:val="22"/>
        </w:rPr>
        <w:t>к Стандарту,</w:t>
      </w:r>
    </w:p>
    <w:p w:rsidR="004E7352" w:rsidRPr="00EC2AC6" w:rsidRDefault="004E7352" w:rsidP="004E7352">
      <w:pPr>
        <w:jc w:val="right"/>
        <w:rPr>
          <w:sz w:val="22"/>
          <w:szCs w:val="22"/>
        </w:rPr>
      </w:pPr>
      <w:r w:rsidRPr="00EC2AC6">
        <w:rPr>
          <w:sz w:val="22"/>
          <w:szCs w:val="22"/>
        </w:rPr>
        <w:t>утвержденному</w:t>
      </w:r>
    </w:p>
    <w:p w:rsidR="004E7352" w:rsidRPr="00EC2AC6" w:rsidRDefault="004E7352" w:rsidP="004E7352">
      <w:pPr>
        <w:jc w:val="right"/>
        <w:rPr>
          <w:sz w:val="22"/>
          <w:szCs w:val="22"/>
        </w:rPr>
      </w:pPr>
      <w:r w:rsidRPr="00EC2AC6">
        <w:rPr>
          <w:sz w:val="22"/>
          <w:szCs w:val="22"/>
        </w:rPr>
        <w:t>постановлением</w:t>
      </w:r>
    </w:p>
    <w:p w:rsidR="004E7352" w:rsidRPr="00EC2AC6" w:rsidRDefault="004E7352" w:rsidP="004E7352">
      <w:pPr>
        <w:jc w:val="right"/>
        <w:rPr>
          <w:sz w:val="22"/>
          <w:szCs w:val="22"/>
        </w:rPr>
      </w:pPr>
      <w:r w:rsidRPr="00EC2AC6">
        <w:rPr>
          <w:sz w:val="22"/>
          <w:szCs w:val="22"/>
        </w:rPr>
        <w:t xml:space="preserve">от </w:t>
      </w:r>
      <w:r w:rsidR="005D4A26">
        <w:rPr>
          <w:sz w:val="22"/>
          <w:szCs w:val="22"/>
        </w:rPr>
        <w:t>17.04.2017г № 51</w:t>
      </w:r>
    </w:p>
    <w:p w:rsidR="004E7352" w:rsidRPr="00EC2AC6" w:rsidRDefault="004E7352" w:rsidP="004E7352">
      <w:pPr>
        <w:jc w:val="center"/>
        <w:rPr>
          <w:sz w:val="22"/>
          <w:szCs w:val="22"/>
        </w:rPr>
      </w:pPr>
      <w:r w:rsidRPr="00EC2AC6">
        <w:rPr>
          <w:sz w:val="22"/>
          <w:szCs w:val="22"/>
        </w:rPr>
        <w:t>ОТЧЕТ</w:t>
      </w:r>
    </w:p>
    <w:p w:rsidR="004E7352" w:rsidRPr="00EC2AC6" w:rsidRDefault="004E7352" w:rsidP="004E7352">
      <w:pPr>
        <w:jc w:val="center"/>
        <w:rPr>
          <w:sz w:val="22"/>
          <w:szCs w:val="22"/>
        </w:rPr>
      </w:pPr>
      <w:r w:rsidRPr="00EC2AC6">
        <w:rPr>
          <w:sz w:val="22"/>
          <w:szCs w:val="22"/>
        </w:rPr>
        <w:t>о результатах контрольного мероприятия</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Объект контроля</w:t>
      </w:r>
    </w:p>
    <w:p w:rsidR="004E7352" w:rsidRPr="00EC2AC6" w:rsidRDefault="004E7352" w:rsidP="004E7352">
      <w:pPr>
        <w:rPr>
          <w:sz w:val="22"/>
          <w:szCs w:val="22"/>
        </w:rPr>
      </w:pPr>
      <w:r w:rsidRPr="00EC2AC6">
        <w:rPr>
          <w:sz w:val="22"/>
          <w:szCs w:val="22"/>
        </w:rPr>
        <w:t>Проверенный период</w:t>
      </w:r>
    </w:p>
    <w:p w:rsidR="004E7352" w:rsidRPr="00EC2AC6" w:rsidRDefault="004E7352" w:rsidP="004E7352">
      <w:pPr>
        <w:rPr>
          <w:sz w:val="22"/>
          <w:szCs w:val="22"/>
        </w:rPr>
      </w:pPr>
      <w:r w:rsidRPr="00EC2AC6">
        <w:rPr>
          <w:sz w:val="22"/>
          <w:szCs w:val="22"/>
        </w:rPr>
        <w:t>Исполнитель (руководитель) контрольного мероприятия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22"/>
        <w:gridCol w:w="834"/>
        <w:gridCol w:w="663"/>
      </w:tblGrid>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Показатели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Код строки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Сумма</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3</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Глава I. ОБЩИЕ ПОКАЗАТЕЛИ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Раздел 1. Количество проведенных контрольных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ревизий, всего (единиц)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0</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по плану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по поручениям руководителей органов исполнительной власти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по обращениям органов прокуратуры и иных правоохранительных органов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по обращениям граждан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1114</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по прочим обращениям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1115</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проверок, всего (единиц)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0</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по плану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1121</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по поручениям руководителей органов исполнительной власти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1122</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по обращениям органов прокуратуры и иных правоохранительных органов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1123</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по обращениям граждан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1124</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по прочим обращениям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1125</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xml:space="preserve">- ревизий и проверок (единиц), финансируемых </w:t>
            </w:r>
            <w:proofErr w:type="gramStart"/>
            <w:r w:rsidRPr="00EC2AC6">
              <w:rPr>
                <w:sz w:val="22"/>
                <w:szCs w:val="22"/>
              </w:rPr>
              <w:t>из</w:t>
            </w:r>
            <w:proofErr w:type="gramEnd"/>
            <w:r w:rsidRPr="00EC2AC6">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0</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областного бюджета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1131</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местного бюджета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1132</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иных источников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1133</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Раздел 2. Информация об объеме проверенных средств, всего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0,00</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xml:space="preserve">- областного бюджета, </w:t>
            </w:r>
            <w:proofErr w:type="gramStart"/>
            <w:r w:rsidRPr="00EC2AC6">
              <w:rPr>
                <w:sz w:val="22"/>
                <w:szCs w:val="22"/>
              </w:rPr>
              <w:t>предоставленных</w:t>
            </w:r>
            <w:proofErr w:type="gramEnd"/>
            <w:r w:rsidRPr="00EC2AC6">
              <w:rPr>
                <w:sz w:val="22"/>
                <w:szCs w:val="22"/>
              </w:rPr>
              <w:t xml:space="preserve"> ОИВ и ГКУ </w:t>
            </w:r>
            <w:hyperlink r:id="rId21" w:history="1">
              <w:r w:rsidRPr="00EC2AC6">
                <w:rPr>
                  <w:sz w:val="22"/>
                  <w:szCs w:val="22"/>
                  <w:u w:val="single"/>
                </w:rPr>
                <w:t>&lt;*&gt;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1201</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xml:space="preserve">- местного бюджета, </w:t>
            </w:r>
            <w:proofErr w:type="gramStart"/>
            <w:r w:rsidRPr="00EC2AC6">
              <w:rPr>
                <w:sz w:val="22"/>
                <w:szCs w:val="22"/>
              </w:rPr>
              <w:t>предоставленных</w:t>
            </w:r>
            <w:proofErr w:type="gramEnd"/>
            <w:r w:rsidRPr="00EC2AC6">
              <w:rPr>
                <w:sz w:val="22"/>
                <w:szCs w:val="22"/>
              </w:rPr>
              <w:t xml:space="preserve"> ОМС и МКУ </w:t>
            </w:r>
            <w:hyperlink r:id="rId22" w:history="1">
              <w:r w:rsidRPr="00EC2AC6">
                <w:rPr>
                  <w:sz w:val="22"/>
                  <w:szCs w:val="22"/>
                  <w:u w:val="single"/>
                </w:rPr>
                <w:t>&lt;*&gt;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xml:space="preserve">- субсидий, предоставленных ГАУ и ГБУ </w:t>
            </w:r>
            <w:hyperlink r:id="rId23" w:history="1">
              <w:r w:rsidRPr="00EC2AC6">
                <w:rPr>
                  <w:sz w:val="22"/>
                  <w:szCs w:val="22"/>
                  <w:u w:val="single"/>
                </w:rPr>
                <w:t>&lt;*&gt;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1203</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xml:space="preserve">- субсидий, предоставленных МАУ и МБУ </w:t>
            </w:r>
            <w:hyperlink r:id="rId24" w:history="1">
              <w:r w:rsidRPr="00EC2AC6">
                <w:rPr>
                  <w:sz w:val="22"/>
                  <w:szCs w:val="22"/>
                  <w:u w:val="single"/>
                </w:rPr>
                <w:t>&lt;*&gt;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1204</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xml:space="preserve">- внебюджетных фондов </w:t>
            </w:r>
            <w:hyperlink r:id="rId25" w:history="1">
              <w:r w:rsidRPr="00EC2AC6">
                <w:rPr>
                  <w:sz w:val="22"/>
                  <w:szCs w:val="22"/>
                  <w:u w:val="single"/>
                </w:rPr>
                <w:t>&lt;*&gt;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1205</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межбюджетных трансфертов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1206</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xml:space="preserve">- других средств </w:t>
            </w:r>
            <w:hyperlink r:id="rId26" w:history="1">
              <w:r w:rsidRPr="00EC2AC6">
                <w:rPr>
                  <w:sz w:val="22"/>
                  <w:szCs w:val="22"/>
                  <w:u w:val="single"/>
                </w:rPr>
                <w:t>&lt;*&gt;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1207</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Глава II. ОБЩИЙ ОБЪЕМ ВЫЯВЛЕННЫХ ФИНАНСОВЫХ НАРУШЕНИЙ, ВСЕГО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0,00</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xml:space="preserve">Раздел 1. Нарушения бюджетного законодательства, имеющие признаки административных правонарушений (из </w:t>
            </w:r>
            <w:hyperlink r:id="rId27" w:history="1">
              <w:r w:rsidRPr="00EC2AC6">
                <w:rPr>
                  <w:sz w:val="22"/>
                  <w:szCs w:val="22"/>
                  <w:u w:val="single"/>
                </w:rPr>
                <w:t>строки 2000</w:t>
              </w:r>
            </w:hyperlink>
            <w:r w:rsidRPr="00EC2AC6">
              <w:rPr>
                <w:sz w:val="22"/>
                <w:szCs w:val="22"/>
              </w:rPr>
              <w:t>),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0,00</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нецелевое использование бюджетных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2101</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xml:space="preserve">- </w:t>
            </w:r>
            <w:proofErr w:type="spellStart"/>
            <w:r w:rsidRPr="00EC2AC6">
              <w:rPr>
                <w:sz w:val="22"/>
                <w:szCs w:val="22"/>
              </w:rPr>
              <w:t>невозврат</w:t>
            </w:r>
            <w:proofErr w:type="spellEnd"/>
            <w:r w:rsidRPr="00EC2AC6">
              <w:rPr>
                <w:sz w:val="22"/>
                <w:szCs w:val="22"/>
              </w:rPr>
              <w:t xml:space="preserve"> либо несвоевременный возврат бюджетного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2102</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xml:space="preserve">- </w:t>
            </w:r>
            <w:proofErr w:type="spellStart"/>
            <w:r w:rsidRPr="00EC2AC6">
              <w:rPr>
                <w:sz w:val="22"/>
                <w:szCs w:val="22"/>
              </w:rPr>
              <w:t>неперечисление</w:t>
            </w:r>
            <w:proofErr w:type="spellEnd"/>
            <w:r w:rsidRPr="00EC2AC6">
              <w:rPr>
                <w:sz w:val="22"/>
                <w:szCs w:val="22"/>
              </w:rPr>
              <w:t xml:space="preserve"> либо несвоевременное перечисление платы за пользование бюджетным кредитом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2103</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нарушение условий предоставления бюджетного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2104</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lastRenderedPageBreak/>
              <w:t>- нарушение условий предоставления межбюджетных трансфертов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2105</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нарушение условий предоставления бюджетных инвестиций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2106</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нарушение условий предоставления субсидий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2107</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нарушение порядка представления бюджетной отчетности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2108</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нарушение порядка составления, утверждения и ведения бюджетных смет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2109</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нарушение запрета на предоставление бюджетных кредитов и (или) субсидий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несоответствие бюджетной росписи сводной бюджетной росписи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2111</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нарушение порядка принятия бюджетных обязательств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2112</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нарушение сроков доведения бюджетных ассигнований и (или) лимитов бюджетных обязательств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2113</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нарушение запрета на размещение бюджетных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2114</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нарушение сроков обслуживания и погашения государственного (муниципального) долга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2115</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нарушение порядка формирования государственного (муниципального) задания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2116</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нарушение исполнения платежных документов и представления органа Федерального казначейства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2117</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xml:space="preserve">Раздел 2. Иные нарушения бюджетного законодательства (из </w:t>
            </w:r>
            <w:hyperlink r:id="rId28" w:history="1">
              <w:r w:rsidRPr="00EC2AC6">
                <w:rPr>
                  <w:sz w:val="22"/>
                  <w:szCs w:val="22"/>
                  <w:u w:val="single"/>
                </w:rPr>
                <w:t>строки 2000</w:t>
              </w:r>
            </w:hyperlink>
            <w:r w:rsidRPr="00EC2AC6">
              <w:rPr>
                <w:sz w:val="22"/>
                <w:szCs w:val="22"/>
              </w:rPr>
              <w:t>),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0,00</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неэффективное использование денежных средств и нефинансовых активов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2201</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xml:space="preserve">- </w:t>
            </w:r>
            <w:proofErr w:type="spellStart"/>
            <w:r w:rsidRPr="00EC2AC6">
              <w:rPr>
                <w:sz w:val="22"/>
                <w:szCs w:val="22"/>
              </w:rPr>
              <w:t>неперечисление</w:t>
            </w:r>
            <w:proofErr w:type="spellEnd"/>
            <w:r w:rsidRPr="00EC2AC6">
              <w:rPr>
                <w:sz w:val="22"/>
                <w:szCs w:val="22"/>
              </w:rPr>
              <w:t xml:space="preserve"> (неполное перечисление) сре</w:t>
            </w:r>
            <w:proofErr w:type="gramStart"/>
            <w:r w:rsidRPr="00EC2AC6">
              <w:rPr>
                <w:sz w:val="22"/>
                <w:szCs w:val="22"/>
              </w:rPr>
              <w:t>дств в б</w:t>
            </w:r>
            <w:proofErr w:type="gramEnd"/>
            <w:r w:rsidRPr="00EC2AC6">
              <w:rPr>
                <w:sz w:val="22"/>
                <w:szCs w:val="22"/>
              </w:rPr>
              <w:t>юджет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2202</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нарушения указаний о порядке применения бюджетной классификации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2203</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нарушения при исполнении бюджета по расходам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2204</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иные нарушения бюджетного законодательства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2205</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xml:space="preserve">Раздел 3. Нарушения иных нормативных правовых актов, регулирующих бюджетные правоотношения (из </w:t>
            </w:r>
            <w:hyperlink r:id="rId29" w:history="1">
              <w:r w:rsidRPr="00EC2AC6">
                <w:rPr>
                  <w:sz w:val="22"/>
                  <w:szCs w:val="22"/>
                  <w:u w:val="single"/>
                </w:rPr>
                <w:t>строки 2000</w:t>
              </w:r>
            </w:hyperlink>
            <w:r w:rsidRPr="00EC2AC6">
              <w:rPr>
                <w:sz w:val="22"/>
                <w:szCs w:val="22"/>
              </w:rPr>
              <w:t>),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0,00</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при расходовании денежных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при использовании (выбытии) нефинансовых активов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2302</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при возмещении расходов сверх установленных размеров (норм)</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2303</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при приемке товаров, работ,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2304</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иные нарушения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2305</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Глава III. НАРУШЕНИЯ ПРАВИЛ ВЕДЕНИЯ БУХГАЛТЕРСКОГО (БЮДЖЕТНОГО) УЧЕТА И СОСТАВЛЕНИЯ БУХГАЛТЕРСКОЙ (БЮДЖЕТНОЙ) ОТЧЕТНОСТИ, ВСЕГО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0,00</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Раздел 1. Нарушения правил ведения бухгалтерского (бюджетного) учета,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3100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0,00</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нарушения порядка ведения кассовых операций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нарушения порядка ведения бюджетного учета,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3120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из них нарушения порядка ведения учета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3121</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нарушения порядка ведения бухгалтерского учета,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3130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из 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грубые нарушения правил ведения бухгалтерского 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3131</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нарушения порядка ведения учета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3132</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Раздел 2. Нарушения правил составления бухгалтерской (бюджетной) отчетности,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3200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0,00</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нарушения составления бюджетной отчетности,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3210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из них нарушения при составлении отчетности о реализации государственных (муниципальных) программ (подпрограмм) и государственных (муниципальных) заданий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3211</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нарушения составления бухгалтерской отчетности,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3220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из них грубые нарушения правил предоставления бухгалтерской отчетности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3221</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Глава IV. НЕСУММОВЫЕ НАРУШЕНИЯ, ВСЕГО (ЕДИНИЦ)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0</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бюджетного законодательства,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4010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из 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xml:space="preserve">невыполнение в установленный срок законного предписания органа государственного </w:t>
            </w:r>
            <w:r w:rsidRPr="00EC2AC6">
              <w:rPr>
                <w:sz w:val="22"/>
                <w:szCs w:val="22"/>
              </w:rPr>
              <w:lastRenderedPageBreak/>
              <w:t>финансового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lastRenderedPageBreak/>
              <w:t>4011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lastRenderedPageBreak/>
              <w:t>нарушение срока направления информации о результатах рассмотрения дела в суде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4012</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гражданского законодательства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4020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трудового законодательства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4030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закона о бухгалтерском учете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4040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иные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4050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Глава V. ИНФОРМАЦИЯ О РЕАЛИЗАЦИИ КОНТРОЛЬНЫХ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Раздел 1. Направлены предложения, информация, материалы (единиц),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0</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объекту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5110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учредителю объекта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руководителю области,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5130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главе муниципального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5140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правоохранительным органам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5150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гражданам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5160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прочим организациям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5170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Раздел 2. Уполномоченными органами по результатам контрольных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составлено протоколов об административной ответственности, всего (единиц)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5210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0</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уполномоченным органом внутреннего государственного финансового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5211</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уполномоченным органом внутреннего муниципального финансового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5212</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привлечено к административной ответственности должностных лиц, всего (единиц)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5220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0</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уполномоченным органом внутреннего государственного финансового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5221</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уполномоченным органом внутреннего муниципального финансового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5222</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назначено административное наказание в виде штрафа на должностных лиц, всего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5230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0,00</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уполномоченным органом внутреннего государственного финансового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5231</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уполномоченным органом внутреннего муниципального финансового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5232</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Раздел 3. Объектами контроля по результатам контрольных мероприятий (единиц)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0</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приняты правовые акты,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5310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привлечено к ответственности должностных лиц,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5320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0</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освобождено от занимаемой должности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5321</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привлечено к иной дисциплинарной ответственности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5322</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привлечено к материальной ответственности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5323</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Раздел 4. Вышестоящими органами по результатам контрольных мероприятий (единиц)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0</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приняты правовые акты,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5410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 привлечено к ответственности должностных лиц,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5420</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0</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освобождено от занимаемой должности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5421</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привлечено к иной дисциплинарной ответственности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5422</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r w:rsidR="004E7352" w:rsidRPr="00EC2AC6" w:rsidTr="004E73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7352" w:rsidRPr="00EC2AC6" w:rsidRDefault="004E7352" w:rsidP="004E7352">
            <w:r w:rsidRPr="00EC2AC6">
              <w:rPr>
                <w:sz w:val="22"/>
                <w:szCs w:val="22"/>
              </w:rPr>
              <w:t>привлечено к материальной ответственности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5423</w:t>
            </w:r>
          </w:p>
        </w:tc>
        <w:tc>
          <w:tcPr>
            <w:tcW w:w="0" w:type="auto"/>
            <w:tcBorders>
              <w:top w:val="outset" w:sz="6" w:space="0" w:color="auto"/>
              <w:left w:val="outset" w:sz="6" w:space="0" w:color="auto"/>
              <w:bottom w:val="outset" w:sz="6" w:space="0" w:color="auto"/>
              <w:right w:val="outset" w:sz="6" w:space="0" w:color="auto"/>
            </w:tcBorders>
            <w:vAlign w:val="center"/>
            <w:hideMark/>
          </w:tcPr>
          <w:p w:rsidR="004E7352" w:rsidRPr="00EC2AC6" w:rsidRDefault="004E7352" w:rsidP="004E7352">
            <w:pPr>
              <w:jc w:val="center"/>
            </w:pPr>
            <w:r w:rsidRPr="00EC2AC6">
              <w:rPr>
                <w:sz w:val="22"/>
                <w:szCs w:val="22"/>
              </w:rPr>
              <w:t> </w:t>
            </w:r>
          </w:p>
        </w:tc>
      </w:tr>
    </w:tbl>
    <w:p w:rsidR="004E7352" w:rsidRPr="00EC2AC6" w:rsidRDefault="004E7352" w:rsidP="004E7352">
      <w:pPr>
        <w:rPr>
          <w:sz w:val="22"/>
          <w:szCs w:val="22"/>
        </w:rPr>
      </w:pPr>
      <w:r w:rsidRPr="00EC2AC6">
        <w:rPr>
          <w:sz w:val="22"/>
          <w:szCs w:val="22"/>
        </w:rPr>
        <w:t>--------------------------------</w:t>
      </w:r>
    </w:p>
    <w:p w:rsidR="004E7352" w:rsidRPr="00EC2AC6" w:rsidRDefault="004E7352" w:rsidP="004E7352">
      <w:pPr>
        <w:rPr>
          <w:sz w:val="16"/>
          <w:szCs w:val="16"/>
        </w:rPr>
      </w:pPr>
      <w:r w:rsidRPr="00EC2AC6">
        <w:rPr>
          <w:sz w:val="16"/>
          <w:szCs w:val="16"/>
        </w:rPr>
        <w:t>&lt;*&gt; Пояснения к показателям, аналогичным кодам строки:</w:t>
      </w:r>
    </w:p>
    <w:p w:rsidR="004E7352" w:rsidRPr="00EC2AC6" w:rsidRDefault="004E7352" w:rsidP="004E7352">
      <w:pPr>
        <w:rPr>
          <w:sz w:val="16"/>
          <w:szCs w:val="16"/>
        </w:rPr>
      </w:pPr>
      <w:r w:rsidRPr="00EC2AC6">
        <w:rPr>
          <w:sz w:val="16"/>
          <w:szCs w:val="16"/>
        </w:rPr>
        <w:t>ОИВ - органы исполнительной власти;</w:t>
      </w:r>
    </w:p>
    <w:p w:rsidR="004E7352" w:rsidRPr="00EC2AC6" w:rsidRDefault="004E7352" w:rsidP="004E7352">
      <w:pPr>
        <w:rPr>
          <w:sz w:val="16"/>
          <w:szCs w:val="16"/>
        </w:rPr>
      </w:pPr>
      <w:r w:rsidRPr="00EC2AC6">
        <w:rPr>
          <w:sz w:val="16"/>
          <w:szCs w:val="16"/>
        </w:rPr>
        <w:t>ОМС - органы местного самоуправления;</w:t>
      </w:r>
    </w:p>
    <w:p w:rsidR="004E7352" w:rsidRPr="00EC2AC6" w:rsidRDefault="004E7352" w:rsidP="004E7352">
      <w:pPr>
        <w:rPr>
          <w:sz w:val="16"/>
          <w:szCs w:val="16"/>
        </w:rPr>
      </w:pPr>
      <w:r w:rsidRPr="00EC2AC6">
        <w:rPr>
          <w:sz w:val="16"/>
          <w:szCs w:val="16"/>
        </w:rPr>
        <w:t>ГКУ - государственные казенные учреждения;</w:t>
      </w:r>
    </w:p>
    <w:p w:rsidR="004E7352" w:rsidRPr="00EC2AC6" w:rsidRDefault="004E7352" w:rsidP="004E7352">
      <w:pPr>
        <w:rPr>
          <w:sz w:val="16"/>
          <w:szCs w:val="16"/>
        </w:rPr>
      </w:pPr>
      <w:r w:rsidRPr="00EC2AC6">
        <w:rPr>
          <w:sz w:val="16"/>
          <w:szCs w:val="16"/>
        </w:rPr>
        <w:t>ГАУ - государственные автономные учреждения;</w:t>
      </w:r>
    </w:p>
    <w:p w:rsidR="004E7352" w:rsidRPr="00EC2AC6" w:rsidRDefault="004E7352" w:rsidP="004E7352">
      <w:pPr>
        <w:rPr>
          <w:sz w:val="16"/>
          <w:szCs w:val="16"/>
        </w:rPr>
      </w:pPr>
      <w:r w:rsidRPr="00EC2AC6">
        <w:rPr>
          <w:sz w:val="16"/>
          <w:szCs w:val="16"/>
        </w:rPr>
        <w:t>ГБУ - государственные бюджетные учреждения;</w:t>
      </w:r>
    </w:p>
    <w:p w:rsidR="004E7352" w:rsidRPr="00EC2AC6" w:rsidRDefault="004E7352" w:rsidP="004E7352">
      <w:pPr>
        <w:rPr>
          <w:sz w:val="16"/>
          <w:szCs w:val="16"/>
        </w:rPr>
      </w:pPr>
      <w:r w:rsidRPr="00EC2AC6">
        <w:rPr>
          <w:sz w:val="16"/>
          <w:szCs w:val="16"/>
        </w:rPr>
        <w:t>МКУ - муниципальные казенные учреждения;</w:t>
      </w:r>
    </w:p>
    <w:p w:rsidR="004E7352" w:rsidRPr="00EC2AC6" w:rsidRDefault="004E7352" w:rsidP="004E7352">
      <w:pPr>
        <w:rPr>
          <w:sz w:val="16"/>
          <w:szCs w:val="16"/>
        </w:rPr>
      </w:pPr>
      <w:r w:rsidRPr="00EC2AC6">
        <w:rPr>
          <w:sz w:val="16"/>
          <w:szCs w:val="16"/>
        </w:rPr>
        <w:t>МАУ - муниципальные автономные учреждения;</w:t>
      </w:r>
    </w:p>
    <w:p w:rsidR="004E7352" w:rsidRPr="00EC2AC6" w:rsidRDefault="004E7352" w:rsidP="004E7352">
      <w:pPr>
        <w:rPr>
          <w:sz w:val="16"/>
          <w:szCs w:val="16"/>
        </w:rPr>
      </w:pPr>
      <w:r w:rsidRPr="00EC2AC6">
        <w:rPr>
          <w:sz w:val="16"/>
          <w:szCs w:val="16"/>
        </w:rPr>
        <w:t>МБУ - муниципальные бюджетные учреждения;</w:t>
      </w:r>
    </w:p>
    <w:p w:rsidR="004E7352" w:rsidRPr="00EC2AC6" w:rsidRDefault="004E7352" w:rsidP="004E7352">
      <w:pPr>
        <w:rPr>
          <w:sz w:val="16"/>
          <w:szCs w:val="16"/>
        </w:rPr>
      </w:pPr>
      <w:r w:rsidRPr="00EC2AC6">
        <w:rPr>
          <w:sz w:val="16"/>
          <w:szCs w:val="16"/>
        </w:rPr>
        <w:t>внебюджетные фонды (фонд обязательного медицинского страхования, дорожные фонды и пр.).</w:t>
      </w:r>
    </w:p>
    <w:p w:rsidR="004E7352" w:rsidRPr="00EC2AC6" w:rsidRDefault="004E7352" w:rsidP="004E7352">
      <w:pPr>
        <w:rPr>
          <w:sz w:val="16"/>
          <w:szCs w:val="16"/>
        </w:rPr>
      </w:pPr>
      <w:r w:rsidRPr="00EC2AC6">
        <w:rPr>
          <w:sz w:val="16"/>
          <w:szCs w:val="16"/>
        </w:rPr>
        <w:t>Другие средства - иные средства, не вошедшие в другие строки отчета.</w:t>
      </w:r>
    </w:p>
    <w:p w:rsidR="004E7352" w:rsidRPr="00EC2AC6" w:rsidRDefault="004E7352" w:rsidP="004E7352">
      <w:pPr>
        <w:rPr>
          <w:sz w:val="22"/>
          <w:szCs w:val="22"/>
        </w:rPr>
      </w:pPr>
      <w:r w:rsidRPr="00EC2AC6">
        <w:rPr>
          <w:sz w:val="22"/>
          <w:szCs w:val="22"/>
        </w:rPr>
        <w:lastRenderedPageBreak/>
        <w:br w:type="textWrapping" w:clear="all"/>
      </w:r>
    </w:p>
    <w:p w:rsidR="004E7352" w:rsidRPr="00EC2AC6" w:rsidRDefault="004E7352" w:rsidP="004E7352">
      <w:pPr>
        <w:jc w:val="right"/>
        <w:rPr>
          <w:sz w:val="22"/>
          <w:szCs w:val="22"/>
        </w:rPr>
      </w:pPr>
      <w:r w:rsidRPr="00EC2AC6">
        <w:rPr>
          <w:sz w:val="22"/>
          <w:szCs w:val="22"/>
        </w:rPr>
        <w:t>Приложение N 7</w:t>
      </w:r>
    </w:p>
    <w:p w:rsidR="004E7352" w:rsidRPr="00EC2AC6" w:rsidRDefault="004E7352" w:rsidP="004E7352">
      <w:pPr>
        <w:jc w:val="right"/>
        <w:rPr>
          <w:sz w:val="22"/>
          <w:szCs w:val="22"/>
        </w:rPr>
      </w:pPr>
      <w:r w:rsidRPr="00EC2AC6">
        <w:rPr>
          <w:sz w:val="22"/>
          <w:szCs w:val="22"/>
        </w:rPr>
        <w:t>к Стандарту,</w:t>
      </w:r>
    </w:p>
    <w:p w:rsidR="004E7352" w:rsidRPr="00EC2AC6" w:rsidRDefault="004E7352" w:rsidP="004E7352">
      <w:pPr>
        <w:jc w:val="right"/>
        <w:rPr>
          <w:sz w:val="22"/>
          <w:szCs w:val="22"/>
        </w:rPr>
      </w:pPr>
      <w:r w:rsidRPr="00EC2AC6">
        <w:rPr>
          <w:sz w:val="22"/>
          <w:szCs w:val="22"/>
        </w:rPr>
        <w:t>утвержденному</w:t>
      </w:r>
    </w:p>
    <w:p w:rsidR="004E7352" w:rsidRPr="00EC2AC6" w:rsidRDefault="004E7352" w:rsidP="004E7352">
      <w:pPr>
        <w:jc w:val="right"/>
        <w:rPr>
          <w:sz w:val="22"/>
          <w:szCs w:val="22"/>
        </w:rPr>
      </w:pPr>
      <w:r w:rsidRPr="00EC2AC6">
        <w:rPr>
          <w:sz w:val="22"/>
          <w:szCs w:val="22"/>
        </w:rPr>
        <w:t>постановлением</w:t>
      </w:r>
    </w:p>
    <w:p w:rsidR="004E7352" w:rsidRPr="00EC2AC6" w:rsidRDefault="004E7352" w:rsidP="004E7352">
      <w:pPr>
        <w:jc w:val="right"/>
        <w:rPr>
          <w:sz w:val="22"/>
          <w:szCs w:val="22"/>
        </w:rPr>
      </w:pPr>
      <w:r w:rsidRPr="00EC2AC6">
        <w:rPr>
          <w:sz w:val="22"/>
          <w:szCs w:val="22"/>
        </w:rPr>
        <w:t xml:space="preserve">от </w:t>
      </w:r>
      <w:r w:rsidR="005D4A26">
        <w:rPr>
          <w:sz w:val="22"/>
          <w:szCs w:val="22"/>
        </w:rPr>
        <w:t>17.04.2017г № 51</w:t>
      </w:r>
    </w:p>
    <w:p w:rsidR="00E606CB" w:rsidRPr="00EC2AC6" w:rsidRDefault="00E606CB" w:rsidP="00E606CB">
      <w:pPr>
        <w:jc w:val="center"/>
        <w:rPr>
          <w:b/>
          <w:sz w:val="28"/>
          <w:szCs w:val="28"/>
        </w:rPr>
      </w:pPr>
      <w:r w:rsidRPr="00EC2AC6">
        <w:rPr>
          <w:b/>
          <w:sz w:val="28"/>
          <w:szCs w:val="28"/>
        </w:rPr>
        <w:t>Российская Федерация</w:t>
      </w:r>
    </w:p>
    <w:p w:rsidR="00E606CB" w:rsidRPr="00EC2AC6" w:rsidRDefault="00E606CB" w:rsidP="00E606CB">
      <w:pPr>
        <w:jc w:val="center"/>
        <w:rPr>
          <w:b/>
          <w:sz w:val="28"/>
          <w:szCs w:val="28"/>
        </w:rPr>
      </w:pPr>
      <w:r w:rsidRPr="00EC2AC6">
        <w:rPr>
          <w:b/>
          <w:sz w:val="28"/>
          <w:szCs w:val="28"/>
        </w:rPr>
        <w:t xml:space="preserve">Ростовская область </w:t>
      </w:r>
      <w:proofErr w:type="spellStart"/>
      <w:r w:rsidRPr="00EC2AC6">
        <w:rPr>
          <w:b/>
          <w:sz w:val="28"/>
          <w:szCs w:val="28"/>
        </w:rPr>
        <w:t>Неклиновский</w:t>
      </w:r>
      <w:proofErr w:type="spellEnd"/>
      <w:r w:rsidRPr="00EC2AC6">
        <w:rPr>
          <w:b/>
          <w:sz w:val="28"/>
          <w:szCs w:val="28"/>
        </w:rPr>
        <w:t xml:space="preserve"> район</w:t>
      </w:r>
    </w:p>
    <w:p w:rsidR="00E606CB" w:rsidRPr="00EC2AC6" w:rsidRDefault="00E606CB" w:rsidP="00E606CB">
      <w:pPr>
        <w:jc w:val="center"/>
        <w:rPr>
          <w:b/>
          <w:sz w:val="28"/>
          <w:szCs w:val="28"/>
        </w:rPr>
      </w:pPr>
      <w:r w:rsidRPr="00EC2AC6">
        <w:rPr>
          <w:b/>
          <w:sz w:val="28"/>
          <w:szCs w:val="28"/>
        </w:rPr>
        <w:t>Администрация Троицкого сельского поселения</w:t>
      </w:r>
    </w:p>
    <w:p w:rsidR="00E606CB" w:rsidRPr="00EC2AC6" w:rsidRDefault="00E606CB" w:rsidP="00E606CB">
      <w:pPr>
        <w:jc w:val="center"/>
        <w:rPr>
          <w:b/>
          <w:sz w:val="28"/>
          <w:szCs w:val="28"/>
        </w:rPr>
      </w:pPr>
    </w:p>
    <w:p w:rsidR="00E606CB" w:rsidRPr="00EC2AC6" w:rsidRDefault="00E606CB" w:rsidP="00E606CB">
      <w:pPr>
        <w:pBdr>
          <w:bottom w:val="double" w:sz="6" w:space="1" w:color="auto"/>
        </w:pBdr>
        <w:jc w:val="center"/>
        <w:rPr>
          <w:b/>
          <w:sz w:val="22"/>
          <w:szCs w:val="22"/>
        </w:rPr>
      </w:pPr>
      <w:r w:rsidRPr="00EC2AC6">
        <w:rPr>
          <w:b/>
          <w:sz w:val="22"/>
          <w:szCs w:val="22"/>
        </w:rPr>
        <w:t xml:space="preserve">346835, Ростовская обл., </w:t>
      </w:r>
      <w:proofErr w:type="spellStart"/>
      <w:r w:rsidRPr="00EC2AC6">
        <w:rPr>
          <w:b/>
          <w:sz w:val="22"/>
          <w:szCs w:val="22"/>
        </w:rPr>
        <w:t>Неклиновский</w:t>
      </w:r>
      <w:proofErr w:type="spellEnd"/>
      <w:r w:rsidRPr="00EC2AC6">
        <w:rPr>
          <w:b/>
          <w:sz w:val="22"/>
          <w:szCs w:val="22"/>
        </w:rPr>
        <w:t xml:space="preserve"> район, с</w:t>
      </w:r>
      <w:proofErr w:type="gramStart"/>
      <w:r w:rsidRPr="00EC2AC6">
        <w:rPr>
          <w:b/>
          <w:sz w:val="22"/>
          <w:szCs w:val="22"/>
        </w:rPr>
        <w:t>.Т</w:t>
      </w:r>
      <w:proofErr w:type="gramEnd"/>
      <w:r w:rsidRPr="00EC2AC6">
        <w:rPr>
          <w:b/>
          <w:sz w:val="22"/>
          <w:szCs w:val="22"/>
        </w:rPr>
        <w:t>роицкое, ул.Ленина, 83       тел.56-1-35, 56-1-92</w:t>
      </w:r>
    </w:p>
    <w:p w:rsidR="00E606CB" w:rsidRPr="00EC2AC6" w:rsidRDefault="00E606CB" w:rsidP="00E606CB">
      <w:pPr>
        <w:pBdr>
          <w:bottom w:val="double" w:sz="6" w:space="1" w:color="auto"/>
        </w:pBdr>
        <w:jc w:val="center"/>
        <w:rPr>
          <w:b/>
          <w:sz w:val="22"/>
          <w:szCs w:val="22"/>
        </w:rPr>
      </w:pPr>
      <w:r w:rsidRPr="00EC2AC6">
        <w:rPr>
          <w:b/>
          <w:sz w:val="22"/>
          <w:szCs w:val="22"/>
        </w:rPr>
        <w:t xml:space="preserve">ИНН 6123013804 КПП 612301001, </w:t>
      </w:r>
      <w:proofErr w:type="spellStart"/>
      <w:proofErr w:type="gramStart"/>
      <w:r w:rsidRPr="00EC2AC6">
        <w:rPr>
          <w:b/>
          <w:sz w:val="22"/>
          <w:szCs w:val="22"/>
        </w:rPr>
        <w:t>р</w:t>
      </w:r>
      <w:proofErr w:type="spellEnd"/>
      <w:proofErr w:type="gramEnd"/>
      <w:r w:rsidRPr="00EC2AC6">
        <w:rPr>
          <w:b/>
          <w:sz w:val="22"/>
          <w:szCs w:val="22"/>
        </w:rPr>
        <w:t>/</w:t>
      </w:r>
      <w:proofErr w:type="spellStart"/>
      <w:r w:rsidRPr="00EC2AC6">
        <w:rPr>
          <w:b/>
          <w:sz w:val="22"/>
          <w:szCs w:val="22"/>
        </w:rPr>
        <w:t>сч</w:t>
      </w:r>
      <w:proofErr w:type="spellEnd"/>
      <w:r w:rsidRPr="00EC2AC6">
        <w:rPr>
          <w:b/>
          <w:sz w:val="22"/>
          <w:szCs w:val="22"/>
        </w:rPr>
        <w:t>. 40204810500000000356 Отделение  Ростов-на-Дону</w:t>
      </w:r>
      <w:r w:rsidRPr="00EC2AC6">
        <w:rPr>
          <w:rFonts w:ascii="Tahoma" w:hAnsi="Tahoma" w:cs="Tahoma"/>
          <w:sz w:val="16"/>
          <w:szCs w:val="16"/>
        </w:rPr>
        <w:t> </w:t>
      </w:r>
    </w:p>
    <w:p w:rsidR="00E606CB" w:rsidRPr="00EC2AC6" w:rsidRDefault="00E606CB" w:rsidP="00E606CB">
      <w:pPr>
        <w:jc w:val="center"/>
        <w:rPr>
          <w:sz w:val="22"/>
          <w:szCs w:val="22"/>
        </w:rPr>
      </w:pPr>
      <w:r w:rsidRPr="00EC2AC6">
        <w:rPr>
          <w:sz w:val="22"/>
          <w:szCs w:val="22"/>
        </w:rPr>
        <w:t>                                                                                                                                  </w:t>
      </w:r>
    </w:p>
    <w:p w:rsidR="004E7352" w:rsidRPr="00EC2AC6" w:rsidRDefault="004E7352" w:rsidP="004E7352">
      <w:pPr>
        <w:jc w:val="center"/>
        <w:rPr>
          <w:sz w:val="22"/>
          <w:szCs w:val="22"/>
        </w:rPr>
      </w:pPr>
      <w:r w:rsidRPr="00EC2AC6">
        <w:rPr>
          <w:sz w:val="22"/>
          <w:szCs w:val="22"/>
        </w:rPr>
        <w:t> </w:t>
      </w:r>
    </w:p>
    <w:p w:rsidR="00E606CB" w:rsidRPr="00EC2AC6" w:rsidRDefault="00E606CB" w:rsidP="004E7352">
      <w:pPr>
        <w:jc w:val="center"/>
        <w:rPr>
          <w:sz w:val="22"/>
          <w:szCs w:val="22"/>
        </w:rPr>
      </w:pPr>
    </w:p>
    <w:p w:rsidR="004E7352" w:rsidRPr="00EC2AC6" w:rsidRDefault="004E7352" w:rsidP="004E7352">
      <w:pPr>
        <w:jc w:val="center"/>
        <w:rPr>
          <w:sz w:val="22"/>
          <w:szCs w:val="22"/>
        </w:rPr>
      </w:pPr>
      <w:r w:rsidRPr="00EC2AC6">
        <w:rPr>
          <w:sz w:val="22"/>
          <w:szCs w:val="22"/>
        </w:rPr>
        <w:t>УВЕДОМЛЕНИЕ</w:t>
      </w:r>
    </w:p>
    <w:p w:rsidR="004E7352" w:rsidRPr="00EC2AC6" w:rsidRDefault="004E7352" w:rsidP="004E7352">
      <w:pPr>
        <w:jc w:val="center"/>
        <w:rPr>
          <w:sz w:val="22"/>
          <w:szCs w:val="22"/>
        </w:rPr>
      </w:pPr>
      <w:r w:rsidRPr="00EC2AC6">
        <w:rPr>
          <w:sz w:val="22"/>
          <w:szCs w:val="22"/>
        </w:rPr>
        <w:t>о применении бюджетных мер принуждения</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от ___________ года                                                                                                     N _______</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 xml:space="preserve">    </w:t>
      </w:r>
      <w:r w:rsidR="00E606CB" w:rsidRPr="00EC2AC6">
        <w:rPr>
          <w:sz w:val="22"/>
          <w:szCs w:val="22"/>
        </w:rPr>
        <w:t xml:space="preserve">                </w:t>
      </w:r>
      <w:r w:rsidRPr="00EC2AC6">
        <w:rPr>
          <w:sz w:val="22"/>
          <w:szCs w:val="22"/>
        </w:rPr>
        <w:t>Настоящим уведомляем, что в ходе проверки ______________________________________</w:t>
      </w:r>
    </w:p>
    <w:p w:rsidR="004E7352" w:rsidRPr="00EC2AC6" w:rsidRDefault="004E7352" w:rsidP="004E7352">
      <w:pPr>
        <w:rPr>
          <w:sz w:val="22"/>
          <w:szCs w:val="22"/>
        </w:rPr>
      </w:pPr>
      <w:r w:rsidRPr="00EC2AC6">
        <w:rPr>
          <w:sz w:val="22"/>
          <w:szCs w:val="22"/>
        </w:rPr>
        <w:t>______________________________________________, проведенной в ___________________</w:t>
      </w:r>
    </w:p>
    <w:p w:rsidR="004E7352" w:rsidRPr="00EC2AC6" w:rsidRDefault="004E7352" w:rsidP="004E7352">
      <w:pPr>
        <w:rPr>
          <w:sz w:val="22"/>
          <w:szCs w:val="22"/>
        </w:rPr>
      </w:pPr>
      <w:r w:rsidRPr="00EC2AC6">
        <w:rPr>
          <w:sz w:val="22"/>
          <w:szCs w:val="22"/>
        </w:rPr>
        <w:t xml:space="preserve">(акт  </w:t>
      </w:r>
      <w:proofErr w:type="gramStart"/>
      <w:r w:rsidRPr="00EC2AC6">
        <w:rPr>
          <w:sz w:val="22"/>
          <w:szCs w:val="22"/>
        </w:rPr>
        <w:t>от</w:t>
      </w:r>
      <w:proofErr w:type="gramEnd"/>
      <w:r w:rsidRPr="00EC2AC6">
        <w:rPr>
          <w:sz w:val="22"/>
          <w:szCs w:val="22"/>
        </w:rPr>
        <w:t xml:space="preserve">  _________),  </w:t>
      </w:r>
      <w:proofErr w:type="gramStart"/>
      <w:r w:rsidRPr="00EC2AC6">
        <w:rPr>
          <w:sz w:val="22"/>
          <w:szCs w:val="22"/>
        </w:rPr>
        <w:t>установлен</w:t>
      </w:r>
      <w:proofErr w:type="gramEnd"/>
      <w:r w:rsidRPr="00EC2AC6">
        <w:rPr>
          <w:sz w:val="22"/>
          <w:szCs w:val="22"/>
        </w:rPr>
        <w:t>  факт  нецелевого использования бюджетных средств в сумме __________ (_______________) рублей ____ коп.</w:t>
      </w:r>
    </w:p>
    <w:p w:rsidR="004E7352" w:rsidRPr="00EC2AC6" w:rsidRDefault="004E7352" w:rsidP="00E606CB">
      <w:pPr>
        <w:jc w:val="both"/>
        <w:rPr>
          <w:sz w:val="22"/>
          <w:szCs w:val="22"/>
        </w:rPr>
      </w:pPr>
      <w:r w:rsidRPr="00EC2AC6">
        <w:rPr>
          <w:sz w:val="22"/>
          <w:szCs w:val="22"/>
        </w:rPr>
        <w:t xml:space="preserve">    </w:t>
      </w:r>
      <w:r w:rsidR="00E606CB" w:rsidRPr="00EC2AC6">
        <w:rPr>
          <w:sz w:val="22"/>
          <w:szCs w:val="22"/>
        </w:rPr>
        <w:t xml:space="preserve">      </w:t>
      </w:r>
      <w:r w:rsidRPr="00EC2AC6">
        <w:rPr>
          <w:sz w:val="22"/>
          <w:szCs w:val="22"/>
        </w:rPr>
        <w:t>В соответствии со статьей 306.2 Бюджетного кодекса Российской Федерации данное  уведомление  направляется в финансовый орган для принятия решения о применении бюджетных мер принуждения.</w:t>
      </w:r>
    </w:p>
    <w:p w:rsidR="004E7352" w:rsidRPr="00EC2AC6" w:rsidRDefault="004E7352" w:rsidP="004E7352">
      <w:pPr>
        <w:rPr>
          <w:sz w:val="22"/>
          <w:szCs w:val="22"/>
        </w:rPr>
      </w:pPr>
      <w:r w:rsidRPr="00EC2AC6">
        <w:rPr>
          <w:sz w:val="22"/>
          <w:szCs w:val="22"/>
        </w:rPr>
        <w:t> </w:t>
      </w:r>
    </w:p>
    <w:p w:rsidR="004E7352" w:rsidRPr="00EC2AC6" w:rsidRDefault="004E7352" w:rsidP="004E7352">
      <w:pPr>
        <w:rPr>
          <w:sz w:val="22"/>
          <w:szCs w:val="22"/>
        </w:rPr>
      </w:pPr>
      <w:r w:rsidRPr="00EC2AC6">
        <w:rPr>
          <w:sz w:val="22"/>
          <w:szCs w:val="22"/>
        </w:rPr>
        <w:t>Уполномоченное лицо               ___________       _______________________</w:t>
      </w:r>
    </w:p>
    <w:p w:rsidR="004E7352" w:rsidRPr="00EC2AC6" w:rsidRDefault="004E7352" w:rsidP="004E7352">
      <w:pPr>
        <w:rPr>
          <w:sz w:val="22"/>
          <w:szCs w:val="22"/>
        </w:rPr>
      </w:pPr>
      <w:r w:rsidRPr="00EC2AC6">
        <w:rPr>
          <w:sz w:val="22"/>
          <w:szCs w:val="22"/>
        </w:rPr>
        <w:t>                                                         (подпись)         (расшифровка подписи)</w:t>
      </w:r>
    </w:p>
    <w:p w:rsidR="004E7352" w:rsidRPr="00EC2AC6" w:rsidRDefault="004E7352" w:rsidP="004E7352">
      <w:pPr>
        <w:rPr>
          <w:sz w:val="22"/>
          <w:szCs w:val="22"/>
        </w:rPr>
      </w:pPr>
      <w:r w:rsidRPr="00EC2AC6">
        <w:rPr>
          <w:sz w:val="22"/>
          <w:szCs w:val="22"/>
        </w:rPr>
        <w:t>___________________________________________________________________________</w:t>
      </w:r>
    </w:p>
    <w:p w:rsidR="004E7352" w:rsidRPr="00EC2AC6" w:rsidRDefault="004E7352" w:rsidP="004E7352">
      <w:pPr>
        <w:rPr>
          <w:sz w:val="22"/>
          <w:szCs w:val="22"/>
        </w:rPr>
      </w:pPr>
      <w:r w:rsidRPr="00EC2AC6">
        <w:rPr>
          <w:sz w:val="22"/>
          <w:szCs w:val="22"/>
        </w:rPr>
        <w:t>Решение</w:t>
      </w:r>
    </w:p>
    <w:p w:rsidR="004E7352" w:rsidRPr="00EC2AC6" w:rsidRDefault="004E7352" w:rsidP="004E7352">
      <w:pPr>
        <w:rPr>
          <w:sz w:val="22"/>
          <w:szCs w:val="22"/>
        </w:rPr>
      </w:pPr>
      <w:r w:rsidRPr="00EC2AC6">
        <w:rPr>
          <w:sz w:val="22"/>
          <w:szCs w:val="22"/>
        </w:rPr>
        <w:t>бесспорное  взыскание  суммы  средств,  предоставленных из местного бюджета;</w:t>
      </w:r>
    </w:p>
    <w:p w:rsidR="004E7352" w:rsidRPr="00EC2AC6" w:rsidRDefault="004E7352" w:rsidP="004E7352">
      <w:pPr>
        <w:rPr>
          <w:sz w:val="22"/>
          <w:szCs w:val="22"/>
        </w:rPr>
      </w:pPr>
      <w:r w:rsidRPr="00EC2AC6">
        <w:rPr>
          <w:sz w:val="22"/>
          <w:szCs w:val="22"/>
        </w:rPr>
        <w:t>бесспорное   взыскание   суммы   платы   за  пользование  средствами, предоставленными</w:t>
      </w:r>
    </w:p>
    <w:p w:rsidR="004E7352" w:rsidRPr="00EC2AC6" w:rsidRDefault="004E7352" w:rsidP="004E7352">
      <w:pPr>
        <w:rPr>
          <w:sz w:val="22"/>
          <w:szCs w:val="22"/>
        </w:rPr>
      </w:pPr>
      <w:r w:rsidRPr="00EC2AC6">
        <w:rPr>
          <w:sz w:val="22"/>
          <w:szCs w:val="22"/>
        </w:rPr>
        <w:t>из местного бюджета;</w:t>
      </w:r>
    </w:p>
    <w:p w:rsidR="004E7352" w:rsidRPr="00EC2AC6" w:rsidRDefault="004E7352" w:rsidP="004E7352">
      <w:pPr>
        <w:rPr>
          <w:sz w:val="22"/>
          <w:szCs w:val="22"/>
        </w:rPr>
      </w:pPr>
      <w:r w:rsidRPr="00EC2AC6">
        <w:rPr>
          <w:sz w:val="22"/>
          <w:szCs w:val="22"/>
        </w:rPr>
        <w:t>бесспорное   взыскание   пеней  за  несвоевременный  возврат  средств местного</w:t>
      </w:r>
    </w:p>
    <w:p w:rsidR="004E7352" w:rsidRPr="00EC2AC6" w:rsidRDefault="004E7352" w:rsidP="004E7352">
      <w:pPr>
        <w:rPr>
          <w:sz w:val="22"/>
          <w:szCs w:val="22"/>
        </w:rPr>
      </w:pPr>
      <w:r w:rsidRPr="00EC2AC6">
        <w:rPr>
          <w:sz w:val="22"/>
          <w:szCs w:val="22"/>
        </w:rPr>
        <w:t>бюджета;</w:t>
      </w:r>
    </w:p>
    <w:p w:rsidR="004E7352" w:rsidRPr="00EC2AC6" w:rsidRDefault="004E7352" w:rsidP="004E7352">
      <w:pPr>
        <w:rPr>
          <w:sz w:val="22"/>
          <w:szCs w:val="22"/>
        </w:rPr>
      </w:pPr>
      <w:proofErr w:type="gramStart"/>
      <w:r w:rsidRPr="00EC2AC6">
        <w:rPr>
          <w:sz w:val="22"/>
          <w:szCs w:val="22"/>
        </w:rPr>
        <w:t>приостановление    предоставления    межбюджетных   трансфертов   (за исключением</w:t>
      </w:r>
      <w:proofErr w:type="gramEnd"/>
    </w:p>
    <w:p w:rsidR="004E7352" w:rsidRPr="00EC2AC6" w:rsidRDefault="004E7352" w:rsidP="004E7352">
      <w:pPr>
        <w:rPr>
          <w:sz w:val="22"/>
          <w:szCs w:val="22"/>
        </w:rPr>
      </w:pPr>
      <w:r w:rsidRPr="00EC2AC6">
        <w:rPr>
          <w:sz w:val="22"/>
          <w:szCs w:val="22"/>
        </w:rPr>
        <w:t>субвенций);</w:t>
      </w:r>
    </w:p>
    <w:p w:rsidR="004E7352" w:rsidRPr="00EC2AC6" w:rsidRDefault="004E7352" w:rsidP="004E7352">
      <w:pPr>
        <w:rPr>
          <w:sz w:val="22"/>
          <w:szCs w:val="22"/>
        </w:rPr>
      </w:pPr>
      <w:r w:rsidRPr="00EC2AC6">
        <w:rPr>
          <w:sz w:val="22"/>
          <w:szCs w:val="22"/>
        </w:rPr>
        <w:t>сокращение  предоставления  межбюджетных  трансфертов (за исключением субвенций);</w:t>
      </w:r>
    </w:p>
    <w:p w:rsidR="004E7352" w:rsidRPr="00EC2AC6" w:rsidRDefault="004E7352" w:rsidP="004E7352">
      <w:pPr>
        <w:rPr>
          <w:sz w:val="22"/>
          <w:szCs w:val="22"/>
        </w:rPr>
      </w:pPr>
      <w:r w:rsidRPr="00EC2AC6">
        <w:rPr>
          <w:sz w:val="22"/>
          <w:szCs w:val="22"/>
        </w:rPr>
        <w:t>отказать в применении бюджетных мер принуждения.</w:t>
      </w:r>
    </w:p>
    <w:p w:rsidR="00EC2AC6" w:rsidRPr="00EC2AC6" w:rsidRDefault="00EC2AC6" w:rsidP="004E7352">
      <w:pPr>
        <w:rPr>
          <w:sz w:val="22"/>
          <w:szCs w:val="22"/>
        </w:rPr>
      </w:pPr>
    </w:p>
    <w:p w:rsidR="00EC2AC6" w:rsidRPr="00EC2AC6" w:rsidRDefault="00EC2AC6" w:rsidP="004E7352">
      <w:pPr>
        <w:rPr>
          <w:sz w:val="22"/>
          <w:szCs w:val="22"/>
        </w:rPr>
      </w:pPr>
    </w:p>
    <w:p w:rsidR="004E7352" w:rsidRPr="00EC2AC6" w:rsidRDefault="004E7352" w:rsidP="004E7352">
      <w:pPr>
        <w:rPr>
          <w:sz w:val="22"/>
          <w:szCs w:val="22"/>
        </w:rPr>
      </w:pPr>
      <w:r w:rsidRPr="00EC2AC6">
        <w:rPr>
          <w:sz w:val="22"/>
          <w:szCs w:val="22"/>
        </w:rPr>
        <w:t>Руководитель</w:t>
      </w:r>
    </w:p>
    <w:p w:rsidR="004E7352" w:rsidRPr="00EC2AC6" w:rsidRDefault="004E7352" w:rsidP="004E7352">
      <w:pPr>
        <w:rPr>
          <w:sz w:val="22"/>
          <w:szCs w:val="22"/>
        </w:rPr>
      </w:pPr>
      <w:r w:rsidRPr="00EC2AC6">
        <w:rPr>
          <w:sz w:val="22"/>
          <w:szCs w:val="22"/>
        </w:rPr>
        <w:t>(уполномоченное лицо)          ___________          _______________________</w:t>
      </w:r>
    </w:p>
    <w:p w:rsidR="00121669" w:rsidRPr="00EC2AC6" w:rsidRDefault="004E7352" w:rsidP="00E606CB">
      <w:pPr>
        <w:rPr>
          <w:sz w:val="22"/>
          <w:szCs w:val="22"/>
        </w:rPr>
      </w:pPr>
      <w:r w:rsidRPr="00EC2AC6">
        <w:rPr>
          <w:sz w:val="22"/>
          <w:szCs w:val="22"/>
        </w:rPr>
        <w:t>                                                      (подпись)            (расшифровка подписи)</w:t>
      </w:r>
    </w:p>
    <w:p w:rsidR="00121669" w:rsidRPr="00EC2AC6" w:rsidRDefault="00121669" w:rsidP="00121669">
      <w:pPr>
        <w:jc w:val="both"/>
        <w:rPr>
          <w:sz w:val="22"/>
          <w:szCs w:val="22"/>
        </w:rPr>
      </w:pPr>
      <w:r w:rsidRPr="00EC2AC6">
        <w:rPr>
          <w:sz w:val="22"/>
          <w:szCs w:val="22"/>
        </w:rPr>
        <w:t> </w:t>
      </w:r>
    </w:p>
    <w:p w:rsidR="00121669" w:rsidRPr="00EC2AC6" w:rsidRDefault="00121669" w:rsidP="00121669">
      <w:pPr>
        <w:pStyle w:val="Default"/>
        <w:jc w:val="both"/>
        <w:rPr>
          <w:b/>
          <w:bCs/>
          <w:color w:val="auto"/>
          <w:sz w:val="22"/>
          <w:szCs w:val="22"/>
        </w:rPr>
      </w:pPr>
    </w:p>
    <w:p w:rsidR="00121669" w:rsidRPr="00EC2AC6" w:rsidRDefault="00121669" w:rsidP="002F2333">
      <w:pPr>
        <w:pStyle w:val="Default"/>
        <w:jc w:val="center"/>
        <w:rPr>
          <w:b/>
          <w:bCs/>
          <w:color w:val="auto"/>
          <w:sz w:val="22"/>
          <w:szCs w:val="22"/>
        </w:rPr>
      </w:pPr>
    </w:p>
    <w:p w:rsidR="00121669" w:rsidRPr="00EC2AC6" w:rsidRDefault="00121669" w:rsidP="002F2333">
      <w:pPr>
        <w:pStyle w:val="Default"/>
        <w:jc w:val="center"/>
        <w:rPr>
          <w:color w:val="auto"/>
          <w:sz w:val="22"/>
          <w:szCs w:val="22"/>
        </w:rPr>
      </w:pPr>
    </w:p>
    <w:sectPr w:rsidR="00121669" w:rsidRPr="00EC2AC6" w:rsidSect="00DF1006">
      <w:pgSz w:w="12240" w:h="15840"/>
      <w:pgMar w:top="426" w:right="850" w:bottom="56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F2333"/>
    <w:rsid w:val="00011E2A"/>
    <w:rsid w:val="00121153"/>
    <w:rsid w:val="00121669"/>
    <w:rsid w:val="00177B0F"/>
    <w:rsid w:val="001A0F08"/>
    <w:rsid w:val="002F2333"/>
    <w:rsid w:val="004947E1"/>
    <w:rsid w:val="004E7352"/>
    <w:rsid w:val="00517C6E"/>
    <w:rsid w:val="00557195"/>
    <w:rsid w:val="0059393F"/>
    <w:rsid w:val="005B4114"/>
    <w:rsid w:val="005D0DC1"/>
    <w:rsid w:val="005D4A26"/>
    <w:rsid w:val="00884D37"/>
    <w:rsid w:val="0092547C"/>
    <w:rsid w:val="00AB459E"/>
    <w:rsid w:val="00B24CF8"/>
    <w:rsid w:val="00B30560"/>
    <w:rsid w:val="00B54D9D"/>
    <w:rsid w:val="00BC1755"/>
    <w:rsid w:val="00BD0250"/>
    <w:rsid w:val="00BD0470"/>
    <w:rsid w:val="00C41D8E"/>
    <w:rsid w:val="00C66055"/>
    <w:rsid w:val="00C87341"/>
    <w:rsid w:val="00CF03CB"/>
    <w:rsid w:val="00D73E2D"/>
    <w:rsid w:val="00DF1006"/>
    <w:rsid w:val="00E606CB"/>
    <w:rsid w:val="00EA6506"/>
    <w:rsid w:val="00EC2AC6"/>
    <w:rsid w:val="00FE0FB1"/>
    <w:rsid w:val="00FE1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33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E735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E7352"/>
    <w:pPr>
      <w:spacing w:before="100" w:beforeAutospacing="1" w:after="100" w:afterAutospacing="1"/>
      <w:outlineLvl w:val="1"/>
    </w:pPr>
    <w:rPr>
      <w:b/>
      <w:bCs/>
      <w:sz w:val="36"/>
      <w:szCs w:val="36"/>
    </w:rPr>
  </w:style>
  <w:style w:type="paragraph" w:styleId="3">
    <w:name w:val="heading 3"/>
    <w:basedOn w:val="a"/>
    <w:link w:val="30"/>
    <w:uiPriority w:val="9"/>
    <w:qFormat/>
    <w:rsid w:val="004E735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F23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F233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Balloon Text"/>
    <w:basedOn w:val="a"/>
    <w:link w:val="a4"/>
    <w:uiPriority w:val="99"/>
    <w:semiHidden/>
    <w:unhideWhenUsed/>
    <w:rsid w:val="002F2333"/>
    <w:rPr>
      <w:rFonts w:ascii="Tahoma" w:hAnsi="Tahoma" w:cs="Tahoma"/>
      <w:sz w:val="16"/>
      <w:szCs w:val="16"/>
    </w:rPr>
  </w:style>
  <w:style w:type="character" w:customStyle="1" w:styleId="a4">
    <w:name w:val="Текст выноски Знак"/>
    <w:basedOn w:val="a0"/>
    <w:link w:val="a3"/>
    <w:uiPriority w:val="99"/>
    <w:semiHidden/>
    <w:rsid w:val="002F2333"/>
    <w:rPr>
      <w:rFonts w:ascii="Tahoma" w:eastAsia="Times New Roman" w:hAnsi="Tahoma" w:cs="Tahoma"/>
      <w:sz w:val="16"/>
      <w:szCs w:val="16"/>
      <w:lang w:eastAsia="ru-RU"/>
    </w:rPr>
  </w:style>
  <w:style w:type="paragraph" w:styleId="a5">
    <w:name w:val="Title"/>
    <w:basedOn w:val="a"/>
    <w:next w:val="a"/>
    <w:link w:val="a6"/>
    <w:qFormat/>
    <w:rsid w:val="00C66055"/>
    <w:pPr>
      <w:suppressAutoHyphens/>
      <w:jc w:val="center"/>
    </w:pPr>
    <w:rPr>
      <w:sz w:val="36"/>
      <w:szCs w:val="20"/>
      <w:lang w:eastAsia="ar-SA"/>
    </w:rPr>
  </w:style>
  <w:style w:type="character" w:customStyle="1" w:styleId="a6">
    <w:name w:val="Название Знак"/>
    <w:basedOn w:val="a0"/>
    <w:link w:val="a5"/>
    <w:rsid w:val="00C66055"/>
    <w:rPr>
      <w:rFonts w:ascii="Times New Roman" w:eastAsia="Times New Roman" w:hAnsi="Times New Roman" w:cs="Times New Roman"/>
      <w:sz w:val="36"/>
      <w:szCs w:val="20"/>
      <w:lang w:eastAsia="ar-SA"/>
    </w:rPr>
  </w:style>
  <w:style w:type="paragraph" w:styleId="a7">
    <w:name w:val="Subtitle"/>
    <w:basedOn w:val="a"/>
    <w:next w:val="a"/>
    <w:link w:val="a8"/>
    <w:uiPriority w:val="11"/>
    <w:qFormat/>
    <w:rsid w:val="00C66055"/>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uiPriority w:val="11"/>
    <w:rsid w:val="00C66055"/>
    <w:rPr>
      <w:rFonts w:asciiTheme="majorHAnsi" w:eastAsiaTheme="majorEastAsia" w:hAnsiTheme="majorHAnsi" w:cstheme="majorBidi"/>
      <w:i/>
      <w:iCs/>
      <w:color w:val="4F81BD" w:themeColor="accent1"/>
      <w:spacing w:val="15"/>
      <w:sz w:val="24"/>
      <w:szCs w:val="24"/>
      <w:lang w:eastAsia="ru-RU"/>
    </w:rPr>
  </w:style>
  <w:style w:type="character" w:customStyle="1" w:styleId="10">
    <w:name w:val="Заголовок 1 Знак"/>
    <w:basedOn w:val="a0"/>
    <w:link w:val="1"/>
    <w:uiPriority w:val="9"/>
    <w:rsid w:val="004E73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73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7352"/>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3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F23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F233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Balloon Text"/>
    <w:basedOn w:val="a"/>
    <w:link w:val="a4"/>
    <w:uiPriority w:val="99"/>
    <w:semiHidden/>
    <w:unhideWhenUsed/>
    <w:rsid w:val="002F2333"/>
    <w:rPr>
      <w:rFonts w:ascii="Tahoma" w:hAnsi="Tahoma" w:cs="Tahoma"/>
      <w:sz w:val="16"/>
      <w:szCs w:val="16"/>
    </w:rPr>
  </w:style>
  <w:style w:type="character" w:customStyle="1" w:styleId="a4">
    <w:name w:val="Текст выноски Знак"/>
    <w:basedOn w:val="a0"/>
    <w:link w:val="a3"/>
    <w:uiPriority w:val="99"/>
    <w:semiHidden/>
    <w:rsid w:val="002F233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8;&#159;&#208;&#158;&#208;&#161;&#208;&#162;&#208;&#144;&#208;&#157;&#208;&#158;&#208;&#146;&#208;&#155;&#208;&#149;&#208;&#157;&#208;&#152;&#208;&#175;%20&#208;&#179;&#208;" TargetMode="External"/><Relationship Id="rId13" Type="http://schemas.openxmlformats.org/officeDocument/2006/relationships/hyperlink" Target="file:///D:\&#208;&#159;&#208;&#158;&#208;&#161;&#208;&#162;&#208;&#144;&#208;&#157;&#208;&#158;&#208;&#146;&#208;&#155;&#208;&#149;&#208;&#157;&#208;&#152;&#208;&#175;%20&#208;&#179;&#208;" TargetMode="External"/><Relationship Id="rId18" Type="http://schemas.openxmlformats.org/officeDocument/2006/relationships/hyperlink" Target="file:///D:\&#208;&#159;&#208;&#158;&#208;&#161;&#208;&#162;&#208;&#144;&#208;&#157;&#208;&#158;&#208;&#146;&#208;&#155;&#208;&#149;&#208;&#157;&#208;&#152;&#208;&#175;%20&#208;&#179;&#208;" TargetMode="External"/><Relationship Id="rId26" Type="http://schemas.openxmlformats.org/officeDocument/2006/relationships/hyperlink" Target="file:///D:\&#208;&#159;&#208;&#158;&#208;&#161;&#208;&#162;&#208;&#144;&#208;&#157;&#208;&#158;&#208;&#146;&#208;&#155;&#208;&#149;&#208;&#157;&#208;&#152;&#208;&#175;%20&#208;&#179;&#208;" TargetMode="External"/><Relationship Id="rId3" Type="http://schemas.openxmlformats.org/officeDocument/2006/relationships/webSettings" Target="webSettings.xml"/><Relationship Id="rId21" Type="http://schemas.openxmlformats.org/officeDocument/2006/relationships/hyperlink" Target="file:///D:\&#208;&#159;&#208;&#158;&#208;&#161;&#208;&#162;&#208;&#144;&#208;&#157;&#208;&#158;&#208;&#146;&#208;&#155;&#208;&#149;&#208;&#157;&#208;&#152;&#208;&#175;%20&#208;&#179;&#208;" TargetMode="External"/><Relationship Id="rId7" Type="http://schemas.openxmlformats.org/officeDocument/2006/relationships/hyperlink" Target="file:///D:\&#208;&#159;&#208;&#158;&#208;&#161;&#208;&#162;&#208;&#144;&#208;&#157;&#208;&#158;&#208;&#146;&#208;&#155;&#208;&#149;&#208;&#157;&#208;&#152;&#208;&#175;%20&#208;&#179;&#208;" TargetMode="External"/><Relationship Id="rId12" Type="http://schemas.openxmlformats.org/officeDocument/2006/relationships/hyperlink" Target="file:///D:\&#208;&#159;&#208;&#158;&#208;&#161;&#208;&#162;&#208;&#144;&#208;&#157;&#208;&#158;&#208;&#146;&#208;&#155;&#208;&#149;&#208;&#157;&#208;&#152;&#208;&#175;%20&#208;&#179;&#208;" TargetMode="External"/><Relationship Id="rId17" Type="http://schemas.openxmlformats.org/officeDocument/2006/relationships/hyperlink" Target="file:///D:\&#208;&#159;&#208;&#158;&#208;&#161;&#208;&#162;&#208;&#144;&#208;&#157;&#208;&#158;&#208;&#146;&#208;&#155;&#208;&#149;&#208;&#157;&#208;&#152;&#208;&#175;%20&#208;&#179;&#208;" TargetMode="External"/><Relationship Id="rId25" Type="http://schemas.openxmlformats.org/officeDocument/2006/relationships/hyperlink" Target="file:///D:\&#208;&#159;&#208;&#158;&#208;&#161;&#208;&#162;&#208;&#144;&#208;&#157;&#208;&#158;&#208;&#146;&#208;&#155;&#208;&#149;&#208;&#157;&#208;&#152;&#208;&#175;%20&#208;&#179;&#208;" TargetMode="External"/><Relationship Id="rId2" Type="http://schemas.openxmlformats.org/officeDocument/2006/relationships/settings" Target="settings.xml"/><Relationship Id="rId16" Type="http://schemas.openxmlformats.org/officeDocument/2006/relationships/hyperlink" Target="file:///D:\&#208;&#376;&#208;&#158;&#208;&#161;&#208;&#162;&#208;&#144;&#208;&#157;&#208;&#158;&#208;&#8217;&#208;&#8250;&#208;&#8226;&#208;&#157;&#208;&#732;&#208;&#175;%20&#208;&#179;&#208;" TargetMode="External"/><Relationship Id="rId20" Type="http://schemas.openxmlformats.org/officeDocument/2006/relationships/hyperlink" Target="consultantplus://offline/ref=7FA505C94260871F9BA7F3BCBDDA675DC85B98A96534F4C79A0A593E66gBZEI" TargetMode="External"/><Relationship Id="rId29" Type="http://schemas.openxmlformats.org/officeDocument/2006/relationships/hyperlink" Target="file:///D:\&#208;&#159;&#208;&#158;&#208;&#161;&#208;&#162;&#208;&#144;&#208;&#157;&#208;&#158;&#208;&#146;&#208;&#155;&#208;&#149;&#208;&#157;&#208;&#152;&#208;&#175;%20&#208;&#179;&#208;" TargetMode="External"/><Relationship Id="rId1" Type="http://schemas.openxmlformats.org/officeDocument/2006/relationships/styles" Target="styles.xml"/><Relationship Id="rId6" Type="http://schemas.openxmlformats.org/officeDocument/2006/relationships/hyperlink" Target="consultantplus://offline/ref=7FA505C94260871F9BA7EDB1ABB63B54CA50C6AD6332FC92C4565F6939EEEE8D72244B7DE1BA16A6EDDD90E1g2Z9I" TargetMode="External"/><Relationship Id="rId11" Type="http://schemas.openxmlformats.org/officeDocument/2006/relationships/hyperlink" Target="consultantplus://offline/ref=7FA505C94260871F9BA7EDB1ABB63B54CA50C6AD6332FC92C4565F6939EEEE8D72244B7DE1BA16A6EDDD90E1g2ZEI" TargetMode="External"/><Relationship Id="rId24" Type="http://schemas.openxmlformats.org/officeDocument/2006/relationships/hyperlink" Target="file:///D:\&#208;&#159;&#208;&#158;&#208;&#161;&#208;&#162;&#208;&#144;&#208;&#157;&#208;&#158;&#208;&#146;&#208;&#155;&#208;&#149;&#208;&#157;&#208;&#152;&#208;&#175;%20&#208;&#179;&#208;" TargetMode="External"/><Relationship Id="rId32" Type="http://schemas.microsoft.com/office/2007/relationships/stylesWithEffects" Target="stylesWithEffects.xml"/><Relationship Id="rId5" Type="http://schemas.openxmlformats.org/officeDocument/2006/relationships/hyperlink" Target="file:///D:\&#208;&#159;&#208;&#158;&#208;&#161;&#208;&#162;&#208;&#144;&#208;&#157;&#208;&#158;&#208;&#146;&#208;&#155;&#208;&#149;&#208;&#157;&#208;&#152;&#208;&#175;%20&#208;&#179;&#208;" TargetMode="External"/><Relationship Id="rId15" Type="http://schemas.openxmlformats.org/officeDocument/2006/relationships/hyperlink" Target="file:///D:\&#208;&#159;&#208;&#158;&#208;&#161;&#208;&#162;&#208;&#144;&#208;&#157;&#208;&#158;&#208;&#146;&#208;&#155;&#208;&#149;&#208;&#157;&#208;&#152;&#208;&#175;%20&#208;&#179;&#208;" TargetMode="External"/><Relationship Id="rId23" Type="http://schemas.openxmlformats.org/officeDocument/2006/relationships/hyperlink" Target="file:///D:\&#208;&#159;&#208;&#158;&#208;&#161;&#208;&#162;&#208;&#144;&#208;&#157;&#208;&#158;&#208;&#146;&#208;&#155;&#208;&#149;&#208;&#157;&#208;&#152;&#208;&#175;%20&#208;&#179;&#208;" TargetMode="External"/><Relationship Id="rId28" Type="http://schemas.openxmlformats.org/officeDocument/2006/relationships/hyperlink" Target="file:///D:\&#208;&#159;&#208;&#158;&#208;&#161;&#208;&#162;&#208;&#144;&#208;&#157;&#208;&#158;&#208;&#146;&#208;&#155;&#208;&#149;&#208;&#157;&#208;&#152;&#208;&#175;%20&#208;&#179;&#208;" TargetMode="External"/><Relationship Id="rId10" Type="http://schemas.openxmlformats.org/officeDocument/2006/relationships/hyperlink" Target="file:///D:\&#208;&#159;&#208;&#158;&#208;&#161;&#208;&#162;&#208;&#144;&#208;&#157;&#208;&#158;&#208;&#146;&#208;&#155;&#208;&#149;&#208;&#157;&#208;&#152;&#208;&#175;%20&#208;&#179;&#208;" TargetMode="External"/><Relationship Id="rId19" Type="http://schemas.openxmlformats.org/officeDocument/2006/relationships/hyperlink" Target="file:///D:\&#208;&#159;&#208;&#158;&#208;&#161;&#208;&#162;&#208;&#144;&#208;&#157;&#208;&#158;&#208;&#146;&#208;&#155;&#208;&#149;&#208;&#157;&#208;&#152;&#208;&#175;%20&#208;&#179;&#208;" TargetMode="External"/><Relationship Id="rId31" Type="http://schemas.openxmlformats.org/officeDocument/2006/relationships/theme" Target="theme/theme1.xml"/><Relationship Id="rId4" Type="http://schemas.openxmlformats.org/officeDocument/2006/relationships/hyperlink" Target="file:///D:\&#208;&#159;&#208;&#158;&#208;&#161;&#208;&#162;&#208;&#144;&#208;&#157;&#208;&#158;&#208;&#146;&#208;&#155;&#208;&#149;&#208;&#157;&#208;&#152;&#208;&#175;%20&#208;&#179;&#208;" TargetMode="External"/><Relationship Id="rId9" Type="http://schemas.openxmlformats.org/officeDocument/2006/relationships/hyperlink" Target="consultantplus://offline/ref=7FA505C94260871F9BA7EDB1ABB63B54CA50C6AD6332FC92C4565F6939EEEE8D72244B7DE1BA16A6EDDD90E1g2ZEI" TargetMode="External"/><Relationship Id="rId14" Type="http://schemas.openxmlformats.org/officeDocument/2006/relationships/hyperlink" Target="file:///D:\&#208;&#159;&#208;&#158;&#208;&#161;&#208;&#162;&#208;&#144;&#208;&#157;&#208;&#158;&#208;&#146;&#208;&#155;&#208;&#149;&#208;&#157;&#208;&#152;&#208;&#175;%20&#208;&#179;&#208;" TargetMode="External"/><Relationship Id="rId22" Type="http://schemas.openxmlformats.org/officeDocument/2006/relationships/hyperlink" Target="file:///D:\&#208;&#159;&#208;&#158;&#208;&#161;&#208;&#162;&#208;&#144;&#208;&#157;&#208;&#158;&#208;&#146;&#208;&#155;&#208;&#149;&#208;&#157;&#208;&#152;&#208;&#175;%20&#208;&#179;&#208;" TargetMode="External"/><Relationship Id="rId27" Type="http://schemas.openxmlformats.org/officeDocument/2006/relationships/hyperlink" Target="file:///D:\&#208;&#159;&#208;&#158;&#208;&#161;&#208;&#162;&#208;&#144;&#208;&#157;&#208;&#158;&#208;&#146;&#208;&#155;&#208;&#149;&#208;&#157;&#208;&#152;&#208;&#175;%20&#208;&#179;&#20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17</Pages>
  <Words>6751</Words>
  <Characters>38481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25</cp:revision>
  <dcterms:created xsi:type="dcterms:W3CDTF">2016-10-13T06:33:00Z</dcterms:created>
  <dcterms:modified xsi:type="dcterms:W3CDTF">2017-04-18T05:51:00Z</dcterms:modified>
</cp:coreProperties>
</file>