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0E7F" w14:textId="0F1008D7" w:rsidR="002D2D49" w:rsidRDefault="002D2D49" w:rsidP="00606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1BD3E6" wp14:editId="4F9CCEF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FE9BE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7236DC1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3DA53AF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РОСТОВСКАЯ </w:t>
      </w:r>
      <w:proofErr w:type="gramStart"/>
      <w:r w:rsidRPr="002D2D49">
        <w:rPr>
          <w:rFonts w:ascii="Times New Roman" w:hAnsi="Times New Roman"/>
          <w:b/>
          <w:sz w:val="24"/>
          <w:szCs w:val="24"/>
          <w:lang w:val="ru-RU"/>
        </w:rPr>
        <w:t>ОБЛАСТЬ  НЕКЛИНОВСКИЙ</w:t>
      </w:r>
      <w:proofErr w:type="gramEnd"/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</w:p>
    <w:p w14:paraId="06D2DD09" w14:textId="694D46F8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</w:t>
      </w:r>
      <w:r w:rsidR="00F45B9A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62765F8F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3CE11D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24951284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5F42AE6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031E5DF9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F07D793" w14:textId="63569559" w:rsidR="002D2D49" w:rsidRPr="002D2D49" w:rsidRDefault="00235551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84FBB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519E">
        <w:rPr>
          <w:rFonts w:ascii="Times New Roman" w:hAnsi="Times New Roman"/>
          <w:sz w:val="24"/>
          <w:szCs w:val="24"/>
          <w:lang w:val="ru-RU"/>
        </w:rPr>
        <w:t>05</w:t>
      </w:r>
      <w:r w:rsidR="00097C55">
        <w:rPr>
          <w:rFonts w:ascii="Times New Roman" w:hAnsi="Times New Roman"/>
          <w:sz w:val="24"/>
          <w:szCs w:val="24"/>
          <w:lang w:val="ru-RU"/>
        </w:rPr>
        <w:t>.</w:t>
      </w:r>
      <w:r w:rsidR="000E519E">
        <w:rPr>
          <w:rFonts w:ascii="Times New Roman" w:hAnsi="Times New Roman"/>
          <w:sz w:val="24"/>
          <w:szCs w:val="24"/>
          <w:lang w:val="ru-RU"/>
        </w:rPr>
        <w:t>03</w:t>
      </w:r>
      <w:r w:rsidR="00097C55">
        <w:rPr>
          <w:rFonts w:ascii="Times New Roman" w:hAnsi="Times New Roman"/>
          <w:sz w:val="24"/>
          <w:szCs w:val="24"/>
          <w:lang w:val="ru-RU"/>
        </w:rPr>
        <w:t>.</w:t>
      </w:r>
      <w:r w:rsidR="00F33360">
        <w:rPr>
          <w:rFonts w:ascii="Times New Roman" w:hAnsi="Times New Roman"/>
          <w:sz w:val="24"/>
          <w:szCs w:val="24"/>
          <w:lang w:val="ru-RU"/>
        </w:rPr>
        <w:t>202</w:t>
      </w:r>
      <w:r w:rsidR="00C409A9">
        <w:rPr>
          <w:rFonts w:ascii="Times New Roman" w:hAnsi="Times New Roman"/>
          <w:sz w:val="24"/>
          <w:szCs w:val="24"/>
          <w:lang w:val="ru-RU"/>
        </w:rPr>
        <w:t>2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54845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="0076004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2D2D49" w:rsidRPr="00F33360">
        <w:rPr>
          <w:rFonts w:ascii="Times New Roman" w:hAnsi="Times New Roman"/>
          <w:sz w:val="24"/>
          <w:szCs w:val="24"/>
          <w:lang w:val="ru-RU"/>
        </w:rPr>
        <w:t>№</w:t>
      </w:r>
      <w:r w:rsidR="00C409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519E">
        <w:rPr>
          <w:rFonts w:ascii="Times New Roman" w:hAnsi="Times New Roman"/>
          <w:sz w:val="24"/>
          <w:szCs w:val="24"/>
          <w:lang w:val="ru-RU"/>
        </w:rPr>
        <w:t>24</w:t>
      </w:r>
    </w:p>
    <w:p w14:paraId="2AE5EC23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51A0BB01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32E95C" w14:textId="77777777"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222F39A7" w14:textId="77777777"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08C37D3C" w14:textId="77777777"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D593B99" w14:textId="29C0D126" w:rsidR="006064F9" w:rsidRPr="00117D52" w:rsidRDefault="006064F9" w:rsidP="006064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0" w:name="_Hlk97361388"/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решением Собрания депутатов Троицкого сельского поселения Неклиновского района от 03.03.2022г № 34 «О внесении изменений в решение Собрания депутатов Троицкого сельского поселения от 24.12.2021г № 29 «О бюджете Троицкого сельского поселения Неклиновского района на 2022 год и на плановый период 2023 и 2024 годов»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117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соответствии  с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постановлением Администрации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Троицкого сельского поселения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Администрация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bookmarkEnd w:id="0"/>
      <w:r w:rsidRPr="00117D5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 о с т а н о в л я е т:</w:t>
      </w:r>
    </w:p>
    <w:p w14:paraId="21A5E55F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45D3571" w14:textId="77777777" w:rsidR="00EE7ADA" w:rsidRPr="00BE057A" w:rsidRDefault="00417BB3" w:rsidP="00760041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6D81847" w14:textId="77777777" w:rsidR="00EE7ADA" w:rsidRPr="0011676E" w:rsidRDefault="00EE7ADA" w:rsidP="0076004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8E1DDF" w14:textId="0014D52B" w:rsidR="002D2D49" w:rsidRPr="00317C38" w:rsidRDefault="00EE7ADA" w:rsidP="00317C38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5D1CF4F6" w14:textId="77777777"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AEE726F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31F8498" w14:textId="4840EA67" w:rsidR="00AC0E64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5B2E8A7E" w14:textId="77777777" w:rsidR="00AC0E64" w:rsidRPr="00BE057A" w:rsidRDefault="00AC0E64" w:rsidP="00AC0E64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14:paraId="2383E45C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15DC5612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40DEB04E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3A1E69EB" w14:textId="3D21E6ED" w:rsidR="00AC0E64" w:rsidRPr="00BE057A" w:rsidRDefault="006064F9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8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</w:t>
      </w:r>
      <w:r w:rsidR="000E51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05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E51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03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="00C409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 w:rsidRPr="00F33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E51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</w:t>
      </w:r>
    </w:p>
    <w:p w14:paraId="3BD21E15" w14:textId="77777777" w:rsidR="00AC0E64" w:rsidRPr="00BE057A" w:rsidRDefault="00AC0E64" w:rsidP="00AC0E64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D8F0F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4B9FCA7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14:paraId="4C27995D" w14:textId="77777777" w:rsidR="00AC0E64" w:rsidRPr="00BE057A" w:rsidRDefault="00AC0E64" w:rsidP="00AC0E6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3365F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DBA52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315A81C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E519E" w14:paraId="6ACDB4E0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831C89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8E961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1C4DAC0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AC0E64" w:rsidRPr="00BE057A" w14:paraId="3F0A86B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0A0EC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68AC8F8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0E6D57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1DE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3BC7BD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1AFA630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2974C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14DA68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6C1922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2B620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700A1CE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14:paraId="4F032A1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14:paraId="47735D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14:paraId="2FC940A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Защита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чрезвычайных ситуаций»</w:t>
            </w:r>
          </w:p>
        </w:tc>
      </w:tr>
      <w:tr w:rsidR="00AC0E64" w:rsidRPr="00BE057A" w14:paraId="1A202CE3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B1062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424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E519E" w14:paraId="5CB9AF7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66B5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256F31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C0E64" w:rsidRPr="000E519E" w14:paraId="3FA66AED" w14:textId="77777777" w:rsidTr="00376CE6">
        <w:trPr>
          <w:trHeight w:val="962"/>
          <w:tblCellSpacing w:w="5" w:type="nil"/>
        </w:trPr>
        <w:tc>
          <w:tcPr>
            <w:tcW w:w="2400" w:type="dxa"/>
          </w:tcPr>
          <w:p w14:paraId="5A8D8C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3477551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676C452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AC0E64" w:rsidRPr="000E519E" w14:paraId="53E2B15E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E60CA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24890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14:paraId="04E4AD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AC0E64" w:rsidRPr="000E519E" w14:paraId="4172D20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ABB575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0135A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CF05BE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3062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E519E" w14:paraId="1A727023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B0F365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1A5A332" w14:textId="4FEEDD84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составляет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D7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676</w:t>
            </w:r>
            <w:proofErr w:type="gramEnd"/>
            <w:r w:rsidR="003D7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,7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том числе:</w:t>
            </w:r>
          </w:p>
        </w:tc>
      </w:tr>
      <w:tr w:rsidR="00AC0E64" w:rsidRPr="00BE057A" w14:paraId="2A035510" w14:textId="77777777" w:rsidTr="00881CB1">
        <w:trPr>
          <w:trHeight w:val="735"/>
          <w:tblCellSpacing w:w="5" w:type="nil"/>
        </w:trPr>
        <w:tc>
          <w:tcPr>
            <w:tcW w:w="2400" w:type="dxa"/>
            <w:vMerge w:val="restart"/>
          </w:tcPr>
          <w:p w14:paraId="3344A0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26B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7524BB14" w14:textId="77777777" w:rsidR="00AC0E64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C0E64"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1D29D9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989678D" w14:textId="77777777" w:rsidR="00AC0E64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14:paraId="57566F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E3E44" w:rsidRPr="00BE057A" w14:paraId="024C45F5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5CE3078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A583A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4B8E99F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  <w:tc>
          <w:tcPr>
            <w:tcW w:w="1985" w:type="dxa"/>
            <w:shd w:val="clear" w:color="auto" w:fill="auto"/>
          </w:tcPr>
          <w:p w14:paraId="04E762F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BCB536D" w14:textId="405B0F6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</w:tr>
      <w:tr w:rsidR="00AE3E44" w:rsidRPr="00BE057A" w14:paraId="42618574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432474D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A21A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2DED962F" w14:textId="77777777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EA75342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431B7B5" w14:textId="18E4CBBD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3647CDEB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2497FC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8B861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485C030" w14:textId="00BAF1FC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  <w:tc>
          <w:tcPr>
            <w:tcW w:w="1985" w:type="dxa"/>
            <w:shd w:val="clear" w:color="auto" w:fill="auto"/>
          </w:tcPr>
          <w:p w14:paraId="7A2AF0D0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6553AC" w14:textId="3C981CB8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</w:tr>
      <w:tr w:rsidR="00AE3E44" w:rsidRPr="00BE057A" w14:paraId="4F564D3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BB381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079BA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8F18A24" w14:textId="63562E50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  <w:tc>
          <w:tcPr>
            <w:tcW w:w="1985" w:type="dxa"/>
            <w:shd w:val="clear" w:color="auto" w:fill="auto"/>
          </w:tcPr>
          <w:p w14:paraId="754D56CD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307DA81" w14:textId="1070964E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</w:tr>
      <w:tr w:rsidR="00AE3E44" w:rsidRPr="00BE057A" w14:paraId="464591AA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CDD4CB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0D3D2A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29444A66" w14:textId="5E5DB02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BE6F1B6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5D3B7F9" w14:textId="45DE0EC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1B79946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5F208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1301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C36C10A" w14:textId="1DCAF8C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B984AF1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C7FBCC5" w14:textId="57256B6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091ED610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223F0E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0EED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1FAAA662" w14:textId="6A2E8FB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0BDD052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EDC802" w14:textId="09D45237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0C67640F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F06D56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43626C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6C7AE0C8" w14:textId="54BAEC2B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10E4A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5A39C7" w14:textId="351CF966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B02A5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57641F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4CE0C4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FBAE92B" w14:textId="6B1F3612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09018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3160AFB" w14:textId="7F5B859F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0FE4353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1454CF2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49AED1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16859B57" w14:textId="2FCE92A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1EA51D3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5F95AF" w14:textId="36AF4EFC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DB60F39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45699E7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FF0465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FC76A05" w14:textId="7C6E519A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03B29B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8BD3563" w14:textId="0A245B63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7FBB0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C72EC0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FD4A43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AD1205" w14:textId="67482CB0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3999389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61BB1C5" w14:textId="3E14EE61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0E519E" w14:paraId="24519CD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52366A3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0C965B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F35F12B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5371F48F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повышение уровня безопасности населения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чрезвычайных ситуациях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природного и техногенного характера;</w:t>
            </w:r>
          </w:p>
          <w:p w14:paraId="55BFE831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3E3B7C43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0B1AF5BA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69F9B2E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510B8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5F33278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8816EA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E519E" w14:paraId="28E4065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87F68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3ACC0F7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17B0E6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5D9CC73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D332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173815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B98FE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293069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D70632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3560EF9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76290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B3EDA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8B0834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62D450B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2872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E519E" w14:paraId="15ED0F0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6A858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34C01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AC0E64" w:rsidRPr="000E519E" w14:paraId="19F63195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2674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EC796F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AC0E64" w:rsidRPr="000E519E" w14:paraId="2C581F0D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4D8E4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FB135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AC0E64" w:rsidRPr="000E519E" w14:paraId="04DE733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BAC04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1318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4F75B3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729949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E519E" w14:paraId="4FBB4A24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476F2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F01B64C" w14:textId="30BB7225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льной программы составляет </w:t>
            </w:r>
            <w:r w:rsidR="003D7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553,</w:t>
            </w:r>
            <w:proofErr w:type="gramStart"/>
            <w:r w:rsidR="003D7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руб., в том числе:</w:t>
            </w:r>
          </w:p>
        </w:tc>
      </w:tr>
      <w:tr w:rsidR="00AC0E64" w:rsidRPr="00BE057A" w14:paraId="467202CC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F181A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AB6B46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E347E0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0ED2E6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DB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E3E44" w:rsidRPr="00BE057A" w14:paraId="1F966266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1EE2219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42FF47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1EC1C203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A3CA597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3A943AF" w14:textId="3C45F3D2" w:rsidR="00AE3E44" w:rsidRPr="00BE057A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AE3E44" w:rsidRPr="00BE057A" w14:paraId="475F3C1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6749A40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2619C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43B899F9" w14:textId="77777777" w:rsidR="00AE3E44" w:rsidRPr="00054845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BF7D0C2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D105A27" w14:textId="50A21011" w:rsidR="00AE3E44" w:rsidRPr="00054845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703B5A1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B905755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7314B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8EEC390" w14:textId="3632BDB3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  <w:tc>
          <w:tcPr>
            <w:tcW w:w="1985" w:type="dxa"/>
            <w:shd w:val="clear" w:color="auto" w:fill="auto"/>
          </w:tcPr>
          <w:p w14:paraId="2AD15AA8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8FB5B9" w14:textId="0F9B9E48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</w:tr>
      <w:tr w:rsidR="00AE3E44" w:rsidRPr="00BE057A" w14:paraId="0855A14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FFCF78F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6B1E78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20B8021" w14:textId="454D5787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  <w:tc>
          <w:tcPr>
            <w:tcW w:w="1985" w:type="dxa"/>
            <w:shd w:val="clear" w:color="auto" w:fill="auto"/>
          </w:tcPr>
          <w:p w14:paraId="4E3F4F46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DD10FBC" w14:textId="735A1CBF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</w:tr>
      <w:tr w:rsidR="00AE3E44" w:rsidRPr="00BE057A" w14:paraId="2BE64C4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5819C02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EED15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186347DC" w14:textId="5F2B077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3C8875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EFC9B80" w14:textId="74A7F93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287C28E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D08096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E235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4E7F8A4A" w14:textId="0571032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0DE91B1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2C20665" w14:textId="58CC1172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67612C2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E3937E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23401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75D6BCC" w14:textId="5C19420C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5FD3D9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3174F8" w14:textId="68229061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4772762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15E6C64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50846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18F446A0" w14:textId="50B069A7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E462E7B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5721408" w14:textId="3C67151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1247FBC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7A2EC8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FCCA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1877177B" w14:textId="096E984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2BCC8FE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1B8FF3C" w14:textId="11503F74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48397CD1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404508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544E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44514692" w14:textId="527A122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D0D37D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F24F78B" w14:textId="473B2E76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A2B9CB5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6076385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25D2AD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B4158E4" w14:textId="7A7373FF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54FBF40D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0CE6CAA" w14:textId="6F57E65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86CB94B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2627BBA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D55A3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97C6513" w14:textId="45FB9FF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43E532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609FE47" w14:textId="4BEE37F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0E519E" w14:paraId="36621B2F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1E0D415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D91AC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14:paraId="588661C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CB9B8A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ED0189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60A0C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052BD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6EC0E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E519E" w14:paraId="5AF087F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CEA23F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6D71DB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3F2F6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4071493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9C669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0317BB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D0981C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51246A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92D61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AFF134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0C50EF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2DB88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6D7F226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69403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7565A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E519E" w14:paraId="5F4E000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715A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8AA7B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AC0E64" w:rsidRPr="000E519E" w14:paraId="64566EA0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E6306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7FA31D4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AC0E64" w:rsidRPr="000E519E" w14:paraId="73A90661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2DEDD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AE23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AC0E64" w:rsidRPr="000E519E" w14:paraId="06AC46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6669A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9344E4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1A139987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F597AC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E519E" w14:paraId="2F8ADBB0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4C894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DEA45F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AC0E64" w:rsidRPr="00BE057A" w14:paraId="56F41DC8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D1AC94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7A96B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7D01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BACB0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0697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65435CD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276C2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6C0C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118FA5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7647CA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23BE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AC0E64" w:rsidRPr="00BE057A" w14:paraId="3035F43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44DD9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9AC7F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09B3A1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B502A1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6CC1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BF0316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0E7F2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D4B00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16E938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A1F8F5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CA035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9431E6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8A3E0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1E3F0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1093595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FD5F91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C2264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259FDF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F125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3DB3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E0D0B5E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579F8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5080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57A32E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7139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FB831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18493C15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C92BFE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4D9E02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EDFBE0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C00B5B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24824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4BA3382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656CF2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56E018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81DE4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889ED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E581C1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353B38D6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003B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14B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41C22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BFF7F4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3C2C3A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31D79C4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79330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C2113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E83EA1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66B5F0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9660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F3B4C18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E307B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ACC1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7E3D47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5B8BA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EB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12A67EB1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856F6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4096BE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D7B053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A5A79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FD8E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294301A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AA31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F09291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0E519E" w14:paraId="002E6CC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384EE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5DCBADB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69D3DF6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100FD98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18AB3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0C6E4F4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EE36BF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E519E" w14:paraId="147A1B1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B0FC0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1C08B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2A73A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3F51FD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B6E9FA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DF03A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E7DECE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DD2BA1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83904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931196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F561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39F168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3FADF08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1BA974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EEB9B3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E519E" w14:paraId="144C9D8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EF084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C0B30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AC0E64" w:rsidRPr="000E519E" w14:paraId="7649D50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5A445A7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50B0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14:paraId="31827ED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AC0E64" w:rsidRPr="000E519E" w14:paraId="1E48D5E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097F3BB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123068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67BED04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AC0E64" w:rsidRPr="000E519E" w14:paraId="3EFDF8F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B4231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57B1C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3045934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30837A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E519E" w14:paraId="733F3071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830DA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53592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программы составляет 17,4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14:paraId="3E624063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A325E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96E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6D9023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E3622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DDBA5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3F2536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A4CEA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3D22C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0FF6129" w14:textId="77777777" w:rsidR="00AC0E64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03F3C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05EB6B" w14:textId="77777777" w:rsidR="00AC0E64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</w:tr>
      <w:tr w:rsidR="00AC0E64" w:rsidRPr="00BE057A" w14:paraId="3CECBB3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9C08B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A06CF9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625774E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02D9F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4B32E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1D6602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0D7B5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4E76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3324458B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18CBED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80F8D1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3FC384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833F6D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923A6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60D74B25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E6AC07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65FF34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A7EA9E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E087D3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B9B83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DDD308F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99CA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AE44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B54D97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84875F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EE2019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F63995C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FF04E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6D2C9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28B3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126F1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E1A548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3329885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B5FA45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31067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D10E8DE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63320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27B93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29E11E1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4B7E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33109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5B179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CC26F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A35CBD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5CD91D1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3EDB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898B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69AD46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4962CA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03CDDA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3A107D0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9A41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D7606C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6D3107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CD2F34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3CB69F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DAD2902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70B0A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D998D6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C5A05D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A2BBA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92A1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063DF7BE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255F6F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EF108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0E519E" w14:paraId="1281439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49F4AD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E081C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14:paraId="082F1D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14:paraId="0409D11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7A6464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0E2E81D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BEF5D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0E519E" w14:paraId="005D9D2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E6B8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635AC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42311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2E872E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26304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BA84EE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615C4F5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A8CC0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4B2FB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036064D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D5D69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39A59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644F824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2408865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61748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0E519E" w14:paraId="63B676F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F06C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79622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Снижение рисков возникновения и масштабов чрезвычайных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ситуаций  природного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техногенного характера</w:t>
            </w:r>
          </w:p>
        </w:tc>
      </w:tr>
      <w:tr w:rsidR="00AC0E64" w:rsidRPr="000E519E" w14:paraId="194A972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69FF8A1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60BD4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AC0E64" w:rsidRPr="000E519E" w14:paraId="0C131D5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5D96644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D91C3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AC0E64" w:rsidRPr="000E519E" w14:paraId="0DEAA9D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458A35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77EFE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7E8289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E5B36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0E519E" w14:paraId="4EAD8CE9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371F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25980C3" w14:textId="6D2022DC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4E37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тыс. руб., в том числе: </w:t>
            </w:r>
          </w:p>
        </w:tc>
      </w:tr>
      <w:tr w:rsidR="00AC0E64" w:rsidRPr="00BE057A" w14:paraId="2762593D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30398D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C0B53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9EE96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306C496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549482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7EA0752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3063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0248CC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353A05F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02AFE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822804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48E6CAF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CBAD33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6470A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E74531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A5B1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8E51D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C79EAA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90678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42B9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2E2C422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  <w:tc>
          <w:tcPr>
            <w:tcW w:w="1985" w:type="dxa"/>
            <w:shd w:val="clear" w:color="auto" w:fill="auto"/>
          </w:tcPr>
          <w:p w14:paraId="308B37C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E87914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</w:tr>
      <w:tr w:rsidR="00AC0E64" w:rsidRPr="00BE057A" w14:paraId="711713B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2BE2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A91E7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5A67B76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7F2F7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F072B5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30B881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D5CC65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B312C7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788330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F656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53846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2F5897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717D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E6987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173F8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0F513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B3AA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D53D2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0A72C3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8043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63A74B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161DA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7C44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5B13F0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3B2CA5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D0A063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749E0B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25860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94C0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C55AB8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BCB217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ACFC81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603C0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38A41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FCD3C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D480B8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DA2F8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103B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6D97DA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9D66A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77E99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46B074D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FEE5E0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9A30A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4491EA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2AD2E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E9ABA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0DA8BE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903E2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513289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085E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13B43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F52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0E519E" w14:paraId="1039ED1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2B34EAF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826D05C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снижение рисков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возникновения  чрезвычайных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ситуаций;</w:t>
            </w:r>
          </w:p>
          <w:p w14:paraId="74142FF6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повышение уровня безопасности населения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чрезвычайных ситуациях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природного и техногенного характера;</w:t>
            </w:r>
          </w:p>
          <w:p w14:paraId="4580E8B4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7D6C107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BF8AB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9497E4C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37EF583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289D7C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3CBE39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68B0DF2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646CE9F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4157FDD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14:paraId="67B331B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60884F2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14:paraId="6851015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06ADBB6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14:paraId="51FB32D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2CDB16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6C0CAA9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14:paraId="3CF8564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1E13380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6258B0D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14:paraId="7F851B9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14:paraId="307F865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2752347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17B47AA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14:paraId="01D2FB7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1605DC0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14:paraId="79D78DB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14:paraId="5D641E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6504A4D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7E34FEB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521D4D55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492CAA6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14:paraId="5191A97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14:paraId="5C1F7D6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14:paraId="3F1B526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14:paraId="16342B4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14:paraId="6A6D2D0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14:paraId="7965C83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50BE382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2C7BF72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2AC61AC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0CFDAB7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Расходы на реализацию муниципальной программы приведены в </w:t>
      </w:r>
      <w:proofErr w:type="gramStart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Таблице  №</w:t>
      </w:r>
      <w:proofErr w:type="gramEnd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7.</w:t>
      </w:r>
    </w:p>
    <w:p w14:paraId="7AA8D5E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3A2272D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569D0C1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1E64BC3" w14:textId="77777777" w:rsidR="00AC0E64" w:rsidRPr="00CF301D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AF55D84" w14:textId="77777777" w:rsidR="00AC0E64" w:rsidRPr="00CF301D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12117D74" w14:textId="77777777" w:rsidR="00AC0E64" w:rsidRPr="00CF301D" w:rsidRDefault="00AC0E64" w:rsidP="00AC0E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AC0E64" w:rsidRPr="00CF301D" w:rsidSect="00CF73C2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</w:p>
    <w:p w14:paraId="44067F37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Таблица № 1</w:t>
      </w:r>
    </w:p>
    <w:p w14:paraId="484B4409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00"/>
      <w:bookmarkEnd w:id="1"/>
    </w:p>
    <w:p w14:paraId="0A7DEC0F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1BD5A650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6E59FAA4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0CF14C88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AC0E64" w:rsidRPr="00BE057A" w14:paraId="7AAFFBE7" w14:textId="77777777" w:rsidTr="00376CE6">
        <w:trPr>
          <w:trHeight w:val="330"/>
        </w:trPr>
        <w:tc>
          <w:tcPr>
            <w:tcW w:w="534" w:type="dxa"/>
            <w:vMerge w:val="restart"/>
          </w:tcPr>
          <w:p w14:paraId="2011C71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650E797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7757B7F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7B38FC0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5429AA6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5D7C0A9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AC0E64" w:rsidRPr="00BE057A" w14:paraId="3317DBBD" w14:textId="77777777" w:rsidTr="00376CE6">
        <w:trPr>
          <w:trHeight w:val="225"/>
        </w:trPr>
        <w:tc>
          <w:tcPr>
            <w:tcW w:w="534" w:type="dxa"/>
            <w:vMerge/>
            <w:vAlign w:val="center"/>
          </w:tcPr>
          <w:p w14:paraId="4C5FC91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1B1B6F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69C606F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D06F42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3ED120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77D059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0EFDBA9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36EBAC3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0A3980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5B132B7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097705E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362AB6C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1FB1CE4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03441EB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675A210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07B2C4C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70338A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044C1E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77309AD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1EB223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AC0E64" w:rsidRPr="00BE057A" w14:paraId="26D28A9D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3555A97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32522E5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15C894B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4AFE64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1C5822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7C278E0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1481728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4513447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0F355AA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0CE3639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0A70E7D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287B9F6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299E893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420293D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77EE73E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11E2164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297C76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AC0E64" w:rsidRPr="000E519E" w14:paraId="3CF87284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761C766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AC0E64" w:rsidRPr="00BE057A" w14:paraId="19C6BAFC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24E04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261EC85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05F7A0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14:paraId="07CE3BE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0DDD3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7A7FE8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80910D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ED8A5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4846C1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D7C8C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E3825B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1B0C86E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4A9EF0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4E72CB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F1B1D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14:paraId="674152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14:paraId="5010D6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10BBB1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2A159A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0E64" w:rsidRPr="00BE057A" w14:paraId="18E7B421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7800049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33BD64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14:paraId="03C4A91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2A987CA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6F1DDB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77D39C4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0C1F581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29832D6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14:paraId="28722B2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14:paraId="3EEE435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559B62E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452F595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44835BB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14:paraId="7E63222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14:paraId="3C22DAE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033F55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0457809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2BEC077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AC0E64" w:rsidRPr="000E519E" w14:paraId="7CBE3EE5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0BF623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AC0E64" w:rsidRPr="00BE057A" w14:paraId="10457C2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97FC8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263269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77088E2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14:paraId="1E41798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50DF2A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7D75A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14:paraId="14172E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14:paraId="5867A1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14:paraId="1AAEA41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14:paraId="38D949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14:paraId="02EBD3A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14:paraId="2C237F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14:paraId="68EA45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14:paraId="7E6E68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14:paraId="6CA0A4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14:paraId="69D593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14:paraId="417F23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457ABA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AC0E64" w:rsidRPr="000E519E" w14:paraId="5700A0F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54B8F7A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AC0E64" w:rsidRPr="00BE057A" w14:paraId="6D0332AF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E2B4C5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14:paraId="6E1D6D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14:paraId="7A012F1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14:paraId="1A784F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149E6D4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D3B34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0092A8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1547D57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FD454B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0FC423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2809A8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4AB54F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8ABC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016F6C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6C0741A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D6FB2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11780F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DBAA97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C0E64" w:rsidRPr="000E519E" w14:paraId="08EB620C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2EBC4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AC0E64" w:rsidRPr="00BE057A" w14:paraId="39AAA19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91D0DC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14:paraId="7AA62D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14:paraId="54223B8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40517C2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14:paraId="11140E0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969F42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0C9954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14:paraId="5070955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0A1E0E9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E2175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95D7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5F67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54D4F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61F3CA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60A768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1170C10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2DA94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23E5B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D4C782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AC0E64" w:rsidRPr="000E519E" w14:paraId="2633ACA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6206493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AC0E64" w:rsidRPr="00BE057A" w14:paraId="34A0C6FE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7727AA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14:paraId="6DD8FEA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14:paraId="38AF7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3E61571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756608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7C2C33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55C8AF9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0F05D3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D84626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AC10F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2B7966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6B639B8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753B2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10E2E6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BA083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7E3713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3B7C3A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27D1BF3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16FED259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8D84C2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CEECB1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FF0FC8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3B15A1F6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47F3340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5820E72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Par487"/>
      <w:bookmarkEnd w:id="2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  муниципальной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0151D7B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AC0E64" w:rsidRPr="000E519E" w14:paraId="11B731B1" w14:textId="77777777" w:rsidTr="00376CE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8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2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7413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D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0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52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91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нереализации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основного  мероприятия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13214E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3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AC0E64" w:rsidRPr="00BE057A" w14:paraId="5DB1DD6B" w14:textId="77777777" w:rsidTr="00376C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E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07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65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EC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A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5E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9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C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B88271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AC0E64" w:rsidRPr="00BE057A" w14:paraId="6EC433C0" w14:textId="77777777" w:rsidTr="00376CE6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ED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7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99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C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C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B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1E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C0E64" w:rsidRPr="000E519E" w14:paraId="74AA3BF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3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E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0E519E" w14:paraId="3EAA3D8E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34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0E519E" w14:paraId="34569731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D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4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AC0E64" w:rsidRPr="00BE057A" w14:paraId="17FFADBA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A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3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C1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1A5B19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Проведение технического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обслуживания  охранно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-пожарной сигнализации</w:t>
            </w:r>
          </w:p>
          <w:p w14:paraId="33EAE2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7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92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D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D5C" w14:textId="77777777" w:rsidR="00AC0E64" w:rsidRPr="00BE057A" w:rsidRDefault="00380DF0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proofErr w:type="gramStart"/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</w:t>
              </w:r>
              <w:proofErr w:type="gramEnd"/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.1</w:t>
              </w:r>
            </w:hyperlink>
          </w:p>
        </w:tc>
      </w:tr>
      <w:tr w:rsidR="00AC0E64" w:rsidRPr="00BE057A" w14:paraId="01595A3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5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68A4799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0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14:paraId="7E69BF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14:paraId="39D83C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0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D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F0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8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7F92A616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1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B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14:paraId="58916D0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F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38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5F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D1A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 xml:space="preserve">Снижение </w:t>
            </w: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16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AC0E64" w:rsidRPr="00BE057A" w14:paraId="0718F06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5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14:paraId="64981B3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14:paraId="3A590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95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4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F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B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C2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03B7F417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BB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14:paraId="6A7BC23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14:paraId="28D5A9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7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F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02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D4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A7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6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615BA4D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321" w14:textId="13D06FA8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D28" w14:textId="346C453A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14:paraId="38A89C0F" w14:textId="0CCBD1FA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знаков «Пожарный водоем»</w:t>
            </w:r>
          </w:p>
          <w:p w14:paraId="7EDB610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3CB" w14:textId="2B269946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C19" w14:textId="02D2CF4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49E" w14:textId="6C6676C9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CDA" w14:textId="31E7EC5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DAA" w14:textId="2963998F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DC2" w14:textId="6D06BA6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1C0DC6D0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419" w14:textId="5761038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056" w14:textId="75AF2DB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D41F122" w14:textId="5A6F9C1D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ранцевых огнетушителей «Ермак»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08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A2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96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335" w14:textId="06C4F4E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59" w14:textId="534D5A62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5B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0E519E" w14:paraId="68CCE828" w14:textId="77777777" w:rsidTr="00376CE6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40A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14:paraId="6C89429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6D4F5D" w:rsidRPr="000E519E" w14:paraId="692D0024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B0C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0E519E" w14:paraId="77A39DA3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B8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6D4F5D" w:rsidRPr="00BE057A" w14:paraId="44D399F2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49E" w14:textId="5FD860E2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B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14:paraId="3B17786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14:paraId="0E7208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C5286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A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7E4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35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73C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D1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27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6D4F5D" w:rsidRPr="000E519E" w14:paraId="2F42097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1C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0E519E" w14:paraId="17E36EBD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2D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0E519E" w14:paraId="4AA4C7E5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57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6D4F5D" w:rsidRPr="00BE057A" w14:paraId="1FF8E90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B16" w14:textId="0CE849C4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E3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14:paraId="04945C6F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Материально- техническое обеспечение пожарной дружины</w:t>
            </w:r>
          </w:p>
          <w:p w14:paraId="4AAAD2BC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9E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B1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A6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39A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C7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BE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3.1</w:t>
            </w:r>
          </w:p>
        </w:tc>
      </w:tr>
      <w:tr w:rsidR="006D4F5D" w:rsidRPr="000E519E" w14:paraId="1BE3DE9A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57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0E519E" w14:paraId="0E2CE39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CE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Снижение рисков возникновения и масштабов чрезвычайных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ситуаций  природного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0E519E" w14:paraId="5C3E53DF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CBF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6D4F5D" w:rsidRPr="00BE057A" w14:paraId="70266123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ED9" w14:textId="0D9E7B13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6B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14:paraId="18B3B8A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EF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87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A1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6B6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3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071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  <w:tr w:rsidR="006D4F5D" w:rsidRPr="005641EF" w14:paraId="5A5F768D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3EF" w14:textId="34C4158D" w:rsidR="006D4F5D" w:rsidRPr="00DD72C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5EA5C95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68AE3AF3" w14:textId="5AEE6CE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бензогенератора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83F" w14:textId="40AC4673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F45" w14:textId="2C1790F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9F8" w14:textId="1F20BF0D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B41" w14:textId="03328233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67D" w14:textId="4A1C6320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622" w14:textId="0E4194E1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5641EF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5641EF">
              <w:rPr>
                <w:rFonts w:ascii="Times New Roman" w:hAnsi="Times New Roman" w:cs="Times New Roman"/>
              </w:rPr>
              <w:t xml:space="preserve"> 4.1</w:t>
            </w:r>
          </w:p>
        </w:tc>
      </w:tr>
      <w:tr w:rsidR="006D4F5D" w:rsidRPr="005641EF" w14:paraId="38666BD7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0E5" w14:textId="5C24FA3F" w:rsidR="006D4F5D" w:rsidRPr="00C069B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7D5FE7F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22831DC4" w14:textId="3790F04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340" w14:textId="464E2A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6D2" w14:textId="3FC001C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573" w14:textId="4411145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7B" w14:textId="1E41E041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205" w14:textId="4E354C72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2A4" w14:textId="04F93789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5641EF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5641EF">
              <w:rPr>
                <w:rFonts w:ascii="Times New Roman" w:hAnsi="Times New Roman" w:cs="Times New Roman"/>
              </w:rPr>
              <w:t xml:space="preserve"> 4.1</w:t>
            </w:r>
          </w:p>
        </w:tc>
      </w:tr>
    </w:tbl>
    <w:p w14:paraId="0B695D8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34AC9F" w14:textId="07DC6A72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&lt;1&gt; В целях оптимизации содержания информации в графе 2 допускается использование аббревиатур, например: основное мероприятие 1.1 – ОМ </w:t>
      </w:r>
    </w:p>
    <w:p w14:paraId="38639664" w14:textId="580A4FBA" w:rsidR="00AC0E64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A17866" w14:textId="77777777" w:rsidR="00E612EB" w:rsidRPr="00BE057A" w:rsidRDefault="00E612EB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8D5E0E" w14:textId="77777777" w:rsidR="00AC0E64" w:rsidRPr="00BE057A" w:rsidRDefault="00AC0E64" w:rsidP="00AC0E64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№ 6</w:t>
      </w:r>
    </w:p>
    <w:p w14:paraId="4D5E3639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52FB34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Par676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347BD33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AC0E64" w:rsidRPr="00BE057A" w14:paraId="7F2B924A" w14:textId="77777777" w:rsidTr="00376CE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F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11F6F4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4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7A1683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4CCA7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0E88648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62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6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64DE77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BD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0138E81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AC0E64" w:rsidRPr="00BE057A" w14:paraId="6A524D0A" w14:textId="77777777" w:rsidTr="00376CE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2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2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89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A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C5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1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B8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6AB12AF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E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42E069A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7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10A895D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4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78A6C8E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94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7856F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C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E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E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28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CF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5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6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AC0E64" w:rsidRPr="00BE057A" w14:paraId="468B04C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14:paraId="72626C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44F6901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42033C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13667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6F1D482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5165CA7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14:paraId="49164B2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14:paraId="774E931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1C6D33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2463F30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296F071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236FFC5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1A312A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B3F96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018CE42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151963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0A0C87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1DC6043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509D88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901741" w:rsidRPr="00BE057A" w14:paraId="0799770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14:paraId="5E445B0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Муниципальная программа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F660A77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08AC6408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5886307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2EFF2459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D222441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71D594BF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B85A00" w14:textId="3D310737" w:rsidR="00901741" w:rsidRPr="00901741" w:rsidRDefault="00E612EB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676,7</w:t>
            </w:r>
          </w:p>
        </w:tc>
        <w:tc>
          <w:tcPr>
            <w:tcW w:w="710" w:type="dxa"/>
          </w:tcPr>
          <w:p w14:paraId="20617A28" w14:textId="77777777" w:rsidR="00901741" w:rsidRPr="00901741" w:rsidRDefault="00901741" w:rsidP="0090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5698274C" w14:textId="77777777" w:rsidR="00901741" w:rsidRPr="00901741" w:rsidRDefault="00901741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628757D" w14:textId="77B71A34" w:rsidR="00901741" w:rsidRPr="00901741" w:rsidRDefault="00F235CC" w:rsidP="0090174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92FFEF1" w14:textId="692D15DF" w:rsidR="00901741" w:rsidRPr="00901741" w:rsidRDefault="00F235CC" w:rsidP="00901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60,6</w:t>
            </w:r>
          </w:p>
        </w:tc>
        <w:tc>
          <w:tcPr>
            <w:tcW w:w="709" w:type="dxa"/>
          </w:tcPr>
          <w:p w14:paraId="41546F24" w14:textId="29A66524" w:rsidR="00901741" w:rsidRPr="00901741" w:rsidRDefault="00901741" w:rsidP="00901741">
            <w:pPr>
              <w:jc w:val="center"/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5F38A133" w14:textId="472D94C1" w:rsidR="00901741" w:rsidRPr="00901741" w:rsidRDefault="00583223" w:rsidP="0090174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A8D1BAA" w14:textId="352937FF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26AFF15" w14:textId="458D12C9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4DC8968E" w14:textId="09AFCEB8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3449BD5" w14:textId="0C8AB876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A1AF07B" w14:textId="057A30BA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168857B5" w14:textId="50E6B611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23ECF871" w14:textId="77777777" w:rsidTr="0005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552" w:type="dxa"/>
            <w:vMerge/>
            <w:vAlign w:val="center"/>
          </w:tcPr>
          <w:p w14:paraId="2576EFFA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E10D67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ACC227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453780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1130E9A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1C818E15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31347540" w14:textId="74BFD004" w:rsidR="00583223" w:rsidRPr="00054845" w:rsidRDefault="00E612EB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676,7</w:t>
            </w:r>
          </w:p>
        </w:tc>
        <w:tc>
          <w:tcPr>
            <w:tcW w:w="710" w:type="dxa"/>
          </w:tcPr>
          <w:p w14:paraId="4482E5E0" w14:textId="0F5A3B8A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6CB9A31B" w14:textId="1CEC0D02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8B32FC2" w14:textId="6D110DD8" w:rsidR="00583223" w:rsidRDefault="00F235CC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D3BDD25" w14:textId="001671FD" w:rsidR="00583223" w:rsidRPr="00881CB1" w:rsidRDefault="00F235CC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60,6</w:t>
            </w:r>
          </w:p>
        </w:tc>
        <w:tc>
          <w:tcPr>
            <w:tcW w:w="709" w:type="dxa"/>
          </w:tcPr>
          <w:p w14:paraId="7C9FD311" w14:textId="586DE283" w:rsidR="00583223" w:rsidRDefault="00583223" w:rsidP="00583223">
            <w:pPr>
              <w:jc w:val="center"/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1A71327B" w14:textId="2419C476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3AA638A" w14:textId="66E37765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AB96A38" w14:textId="1F54A97B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762CABF3" w14:textId="490D3AA4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ACD7FAA" w14:textId="691B346E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8A7764D" w14:textId="3CF3DCCD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B721DC6" w14:textId="79CD3C9F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7D25E9B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14:paraId="5503D3C7" w14:textId="77777777" w:rsidR="00583223" w:rsidRPr="00B40900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1</w:t>
            </w:r>
          </w:p>
          <w:p w14:paraId="0EE05323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14:paraId="4EE21106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1B3EC92" w14:textId="23C5830B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7E876B43" w14:textId="7E732E56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2C2ADB75" w14:textId="23408D23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0331E38F" w14:textId="739E8426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BF3A670" w14:textId="0C61D69B" w:rsidR="00583223" w:rsidRPr="00BE057A" w:rsidRDefault="00F235CC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</w:tc>
        <w:tc>
          <w:tcPr>
            <w:tcW w:w="710" w:type="dxa"/>
          </w:tcPr>
          <w:p w14:paraId="3D44E717" w14:textId="77777777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14:paraId="17622404" w14:textId="77777777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2B0C6BF2" w14:textId="5777BCD3" w:rsidR="00583223" w:rsidRDefault="00F235CC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0" w:type="dxa"/>
          </w:tcPr>
          <w:p w14:paraId="1695E920" w14:textId="2D41F53A" w:rsidR="00583223" w:rsidRPr="00881CB1" w:rsidRDefault="00F235CC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60,6</w:t>
            </w:r>
          </w:p>
        </w:tc>
        <w:tc>
          <w:tcPr>
            <w:tcW w:w="709" w:type="dxa"/>
          </w:tcPr>
          <w:p w14:paraId="101D2BAC" w14:textId="08F9D0EE" w:rsidR="00583223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4A211E0E" w14:textId="15F6ED98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38ADE3E" w14:textId="7962A9F6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17CE497" w14:textId="1DABBF69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1F5A3645" w14:textId="497AE52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E0BE7F" w14:textId="72870302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F8E846" w14:textId="3C4F2CC3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01F3B2FB" w14:textId="56F53B1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583223" w:rsidRPr="00BE057A" w14:paraId="307F1BF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14:paraId="3284544C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14:paraId="19A2BC5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Проведение технического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обслуживания  охранно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-пожарной сигнализации</w:t>
            </w:r>
          </w:p>
          <w:p w14:paraId="1320B33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6889369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3008D0E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304D7D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1319BAE9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D2431EB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09BE3D4" w14:textId="27A0B03B" w:rsidR="00583223" w:rsidRPr="003E52B3" w:rsidRDefault="00431B51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501,6</w:t>
            </w:r>
          </w:p>
        </w:tc>
        <w:tc>
          <w:tcPr>
            <w:tcW w:w="710" w:type="dxa"/>
          </w:tcPr>
          <w:p w14:paraId="07802598" w14:textId="77777777" w:rsidR="00583223" w:rsidRPr="00C57A15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14:paraId="5A2EE912" w14:textId="742D58B6" w:rsidR="00583223" w:rsidRPr="00C57A15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39,6</w:t>
            </w:r>
          </w:p>
        </w:tc>
        <w:tc>
          <w:tcPr>
            <w:tcW w:w="709" w:type="dxa"/>
          </w:tcPr>
          <w:p w14:paraId="54B041DD" w14:textId="1A668567" w:rsidR="00583223" w:rsidRPr="00C57A15" w:rsidRDefault="00431B51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40,2</w:t>
            </w:r>
          </w:p>
        </w:tc>
        <w:tc>
          <w:tcPr>
            <w:tcW w:w="850" w:type="dxa"/>
          </w:tcPr>
          <w:p w14:paraId="08DB8B76" w14:textId="605AA259" w:rsidR="00583223" w:rsidRPr="00C57A15" w:rsidRDefault="00583223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43,2</w:t>
            </w:r>
          </w:p>
        </w:tc>
        <w:tc>
          <w:tcPr>
            <w:tcW w:w="709" w:type="dxa"/>
          </w:tcPr>
          <w:p w14:paraId="6981EEFA" w14:textId="3ACE5CC2" w:rsidR="00583223" w:rsidRPr="00C57A15" w:rsidRDefault="00583223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38B9E71B" w14:textId="1C6429CB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EE3BB11" w14:textId="3AD780BD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18C673A" w14:textId="608770BC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5260CCB3" w14:textId="684BA9B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699C472" w14:textId="60FC6995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41225F4" w14:textId="083DB00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746C1A1" w14:textId="63943C82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7373B064" w14:textId="77777777" w:rsidTr="003E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1760FB2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14:paraId="7E90870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14:paraId="0999BC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69ED4F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500831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567ECC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EF484E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9CA674" w14:textId="1E268953" w:rsidR="00AC0E64" w:rsidRPr="003E52B3" w:rsidRDefault="00E453CC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</w:t>
            </w:r>
            <w:r w:rsidR="00431B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5AAA3FB" w14:textId="77777777"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14:paraId="3E61A6FB" w14:textId="77777777" w:rsidR="00AC0E64" w:rsidRPr="00C57A15" w:rsidRDefault="00825005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434FBA02" w14:textId="5AED8591" w:rsidR="00AC0E64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DE6C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49FBBDC" w14:textId="29E5102D" w:rsidR="00AC0E64" w:rsidRPr="00C57A15" w:rsidRDefault="005F3987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709" w:type="dxa"/>
          </w:tcPr>
          <w:p w14:paraId="5EF6DEA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FC8B6E9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21DE75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041585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05E5CF2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C47E533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D30C8E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6398AEB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45A59C6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842ED9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14:paraId="7AA12D5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14:paraId="145555F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8D0E6F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13A39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1AD4EF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0BB66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405EA18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0966EDF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CC2F7B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EA6E8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434295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0239A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0F823F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2A8795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E79EF3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16DA25E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9ED1FD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8EAED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7968C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33883011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D6EBB4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1.4</w:t>
            </w:r>
          </w:p>
          <w:p w14:paraId="1C1400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14:paraId="467114C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B377D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DD05B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C318D1C" w14:textId="77777777" w:rsidR="00AC0E64" w:rsidRPr="00204F8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3FF2B2A" w14:textId="05F59319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 w:rsidR="0098582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6F27A260" w14:textId="5DB1A410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E8D3EF3" w14:textId="38DC0160" w:rsidR="00AC0E64" w:rsidRPr="00BE057A" w:rsidRDefault="006F21FB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710" w:type="dxa"/>
          </w:tcPr>
          <w:p w14:paraId="6BB4D6B4" w14:textId="2D615EEF" w:rsidR="00AC0E64" w:rsidRPr="00BE057A" w:rsidRDefault="00B4090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39D9CD9" w14:textId="092E290D" w:rsidR="00AC0E64" w:rsidRPr="00BE057A" w:rsidRDefault="00B4090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96E236" w14:textId="5D6C7EC4" w:rsidR="00AC0E64" w:rsidRPr="00BE057A" w:rsidRDefault="006F21FB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850" w:type="dxa"/>
          </w:tcPr>
          <w:p w14:paraId="5770FFFE" w14:textId="5FEF4C7B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5198CF7" w14:textId="62BEC65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41A377" w14:textId="3F608B5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128EDDC" w14:textId="3839C669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3A04C3" w14:textId="3A2101EA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0ED57FA4" w14:textId="53A58726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F8E5F0A" w14:textId="703E8BD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E0DFC6" w14:textId="6E50978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4F559F0" w14:textId="44288940" w:rsidR="00AC0E64" w:rsidRPr="00BE057A" w:rsidRDefault="00B40900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4B636B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AA8DAE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14:paraId="0AE200B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14:paraId="1B426CE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58E6D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9D52F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58403A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48BF8AE" w14:textId="7D4E810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08CFDFBD" w14:textId="47B8572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29C715CD" w14:textId="510F3DD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559C1F88" w14:textId="50C4302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7277E0" w14:textId="11783A3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F6DB38C" w14:textId="4C5DEE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8E06A2" w14:textId="4A98552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9A14999" w14:textId="5106A72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9136C4" w14:textId="07469C8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CEEE247" w14:textId="3AEF53A3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6BBF45" w14:textId="0A686C5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77958F1B" w14:textId="6310C3B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A0053B" w14:textId="1531C86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8F57D2D" w14:textId="31E11D3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CD011E4" w14:textId="242A70A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AF1BF8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831E8F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3DC45268" w14:textId="2CBCC791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знаков «Пожарный водоем»</w:t>
            </w:r>
          </w:p>
        </w:tc>
        <w:tc>
          <w:tcPr>
            <w:tcW w:w="1560" w:type="dxa"/>
          </w:tcPr>
          <w:p w14:paraId="2F9A3C7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B0E958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8AE590" w14:textId="69ABAF62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0957B69" w14:textId="35B9BB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71AC4A87" w14:textId="2A7ACCB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79B3FFA5" w14:textId="36A3A4A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710" w:type="dxa"/>
          </w:tcPr>
          <w:p w14:paraId="09635EA5" w14:textId="42C98E6E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432A39A" w14:textId="3969328A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BB259B" w14:textId="2B4E8522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850" w:type="dxa"/>
          </w:tcPr>
          <w:p w14:paraId="579EA345" w14:textId="7A94E60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EA607C" w14:textId="3D4881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9846DC1" w14:textId="21A7081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87376EF" w14:textId="1FEECDB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A65EEE" w14:textId="27570AD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29949B77" w14:textId="5147FC1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1CF740" w14:textId="519F400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4635FC" w14:textId="6568D49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791AEF5" w14:textId="01B08298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98582E" w14:paraId="1D6CB74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4559431" w14:textId="77777777" w:rsidR="0098582E" w:rsidRP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0FAC342F" w14:textId="7BEBA0A4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ранцевых огнетушителей «Ермак»</w:t>
            </w:r>
          </w:p>
        </w:tc>
        <w:tc>
          <w:tcPr>
            <w:tcW w:w="1560" w:type="dxa"/>
          </w:tcPr>
          <w:p w14:paraId="5C5A97AF" w14:textId="4AFB00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79FFA6" w14:textId="1A4AC5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5514C6F" w14:textId="41831E43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2AEE22F4" w14:textId="5E2CCC20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0CBFC24F" w14:textId="779FD50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338E181B" w14:textId="17B073F9" w:rsidR="0098582E" w:rsidRDefault="00DE6C31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10" w:type="dxa"/>
          </w:tcPr>
          <w:p w14:paraId="6D3FA19E" w14:textId="0F32C83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28141F" w14:textId="76DCE7FC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98CE7D" w14:textId="162E83B9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2367A76" w14:textId="4975EF18" w:rsidR="0098582E" w:rsidRPr="00960A3B" w:rsidRDefault="00DE6C31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</w:t>
            </w:r>
            <w:r w:rsidR="00431B5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F04CDAB" w14:textId="51FCE310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652F9EF" w14:textId="4F4AFFE8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84AED03" w14:textId="30E4C59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D7365DB" w14:textId="3F22EE4D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F174D43" w14:textId="4FA657E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FBE0D9" w14:textId="68C5F15F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8EDD90D" w14:textId="34792CBE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7AC70B6" w14:textId="2656215E" w:rsidR="0098582E" w:rsidRPr="00960A3B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37862DA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574C81D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«Безопасность людей на водных объектах»</w:t>
            </w:r>
          </w:p>
        </w:tc>
        <w:tc>
          <w:tcPr>
            <w:tcW w:w="1560" w:type="dxa"/>
          </w:tcPr>
          <w:p w14:paraId="2D1D138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F84064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6F0B306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2B10A4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388877D9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66AA4FC" w14:textId="7777777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44839A1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1D7A66A" w14:textId="7AB98A2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917EA94" w14:textId="2FEC66F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58F00D7" w14:textId="178EF36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A20171D" w14:textId="2054770E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C2399A9" w14:textId="709011D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CCAD857" w14:textId="2947CD5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CDA4351" w14:textId="1CB861FE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C555FBB" w14:textId="241B90D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2465297" w14:textId="1B6DAE2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DB3389" w14:textId="571B7AE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A54EFF4" w14:textId="5AE251B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D2E1E1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192E4A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14:paraId="6B5A5A8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14:paraId="044F6C3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5F77A5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21CEE7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AF6028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6ACCF6EC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5429A6CE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CF11C67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8DB8704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8D77800" w14:textId="38FDDE3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D235FC8" w14:textId="352ED6F7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11E55F1" w14:textId="14AAB33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D3FA08" w14:textId="2D385FF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BEBEE" w14:textId="2F40ECE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E07004B" w14:textId="01EE7FE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A34099" w14:textId="12B982B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AF1F118" w14:textId="60747E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BAF272" w14:textId="03C1C384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F3D940" w14:textId="6B7DCE5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9E26449" w14:textId="3C6D4D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D8D8C7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D44019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3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4FEA78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86E7295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02EBE5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4C48948D" w14:textId="16A2B97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1777BEC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7DE1B0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EBEB8E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05C7361B" w14:textId="3D4E33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6735D49" w14:textId="62144A3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2CE8B31" w14:textId="66666B2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BEB030" w14:textId="6AC89E4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7A1607" w14:textId="29EA3EB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4ABD64C" w14:textId="364ED76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48ED96" w14:textId="2F995FC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BCF745F" w14:textId="68DC01D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0B05B66" w14:textId="472DC1A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AF0755" w14:textId="6176A9A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DB93952" w14:textId="6944D9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75D58AE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B0129E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3.1.</w:t>
            </w:r>
          </w:p>
          <w:p w14:paraId="76B1541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14:paraId="0BF2DF3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F6A7FD2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3B68D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7D643A84" w14:textId="4A3DA83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0925E2C7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D79937C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0C1BAF74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1D26997C" w14:textId="3EB2C37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DAE131" w14:textId="7440A81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3FE0904" w14:textId="1A46515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ACADCD" w14:textId="2D7DC30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2947905" w14:textId="10B1F63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4F3B611" w14:textId="3C97873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49C90C0" w14:textId="615777C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56A0924" w14:textId="4E8CF89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FED796E" w14:textId="393A0A3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583225" w14:textId="3D0CCD7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688B6B1" w14:textId="090D7E1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03725B3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4FD9E40F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4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1C3DA6D8" w14:textId="0B301D1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04365C80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4875E8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84284E9" w14:textId="60D50B3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3AF1C200" w14:textId="541C682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67AC4E4B" w14:textId="3A6BC97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58447A59" w14:textId="60C990F0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710" w:type="dxa"/>
          </w:tcPr>
          <w:p w14:paraId="56167FC6" w14:textId="305C399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0A7CC" w14:textId="3E96614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A200EC" w14:textId="2F1C9FBF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0" w:type="dxa"/>
          </w:tcPr>
          <w:p w14:paraId="0B0A1FF9" w14:textId="348D60F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795CD0" w14:textId="5984CB9E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0EA6ABC" w14:textId="70FD4F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C0D799A" w14:textId="5A28688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BFED17A" w14:textId="74DCC49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9B70891" w14:textId="71C78C7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D074F3" w14:textId="1579AD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2352AF" w14:textId="70DC0BB8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27FD8F" w14:textId="34F3CDE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C92385A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6EAE1A3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14:paraId="282FC5A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560" w:type="dxa"/>
          </w:tcPr>
          <w:p w14:paraId="4BBEA19C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B4AC6D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EBC33C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14:paraId="051A256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14:paraId="5719429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14:paraId="7F1CB62E" w14:textId="41905DD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0B85F14F" w14:textId="09D6856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C871B13" w14:textId="5A93469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6644B" w14:textId="4256267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9E27A86" w14:textId="269AD3F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832206" w14:textId="2C3F5B8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BD149F" w14:textId="6D6C819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DCD0CCD" w14:textId="17EB81E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E70E3AC" w14:textId="1444AF9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BDB1719" w14:textId="1284F57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11FD36" w14:textId="3004557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2BE65F" w14:textId="454ADF0E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F31979D" w14:textId="24151CF0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BBA4E5E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4088B820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580C7EF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бензогенератора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60" w:type="dxa"/>
          </w:tcPr>
          <w:p w14:paraId="726F8D5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C8D301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F7BEB0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1FF5511A" w14:textId="5B1925E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21352432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EBA4C29" w14:textId="0EC48E8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710" w:type="dxa"/>
          </w:tcPr>
          <w:p w14:paraId="1C088B00" w14:textId="2CC110A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EC94B21" w14:textId="17D606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53F971" w14:textId="6664914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850" w:type="dxa"/>
          </w:tcPr>
          <w:p w14:paraId="3F9556B1" w14:textId="7CEB2EC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2B9AB1" w14:textId="487A2B0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DA62B3" w14:textId="7E0A90B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09442C" w14:textId="7FB0C77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58908FA" w14:textId="2D291E0C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52A331D" w14:textId="2F45171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F7C6A4" w14:textId="24488B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28C32A9" w14:textId="4F17691F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7802FE5" w14:textId="54223340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E669B7" w14:paraId="178042C6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D18EA2" w14:textId="0B4D3B29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393A0B56" w14:textId="19FEE772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560" w:type="dxa"/>
          </w:tcPr>
          <w:p w14:paraId="02D1B8F0" w14:textId="0172D2E6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2B088BC" w14:textId="2D117AF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7A5AF6" w14:textId="12A69B5E" w:rsidR="0098582E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6003E7F" w14:textId="1CA3110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426A71A4" w14:textId="36D0C0ED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89682D0" w14:textId="5D332FFD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710" w:type="dxa"/>
          </w:tcPr>
          <w:p w14:paraId="11251E10" w14:textId="25D55AAE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7FEFDA4" w14:textId="6F2BFB7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554E66" w14:textId="3EADC247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1FAD8662" w14:textId="656EDC7D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0923A8" w14:textId="11D15163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A9DDDC" w14:textId="765DF9C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BB14E77" w14:textId="3BE17746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1BE359" w14:textId="1D72848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54EDCF68" w14:textId="0892DBE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23AAF35" w14:textId="0E26997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6069B5" w14:textId="50289929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DC41C58" w14:textId="3F150281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</w:tbl>
    <w:p w14:paraId="055D2E7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2CC353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2&gt;</w:t>
      </w:r>
      <w:bookmarkStart w:id="5" w:name="Par867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расходов отчетного финансового года в текущем финансовом году не допускается.</w:t>
      </w:r>
    </w:p>
    <w:p w14:paraId="4F2167D9" w14:textId="77777777" w:rsidR="00AC0E64" w:rsidRPr="00BE057A" w:rsidRDefault="00380DF0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anchor="Par866" w:history="1">
        <w:r w:rsidR="00AC0E64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4F99E1D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мероприятие  –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ОМ, приоритетное основное мероприятие – ПОМ.</w:t>
      </w:r>
    </w:p>
    <w:p w14:paraId="5D7B1362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A37B9B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C9BD73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6" w:name="Par879"/>
      <w:bookmarkEnd w:id="6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0575E44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C4642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0743ABA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4A1DCE7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0E64" w:rsidRPr="00BE057A" w14:paraId="36BCB5B1" w14:textId="77777777" w:rsidTr="00376CE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9F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35DB19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B6D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7FC83D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6C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51EAC60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AC0E64" w:rsidRPr="00BE057A" w14:paraId="6CC8BA05" w14:textId="77777777" w:rsidTr="00376CE6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0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5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033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C7" w14:textId="77777777" w:rsidR="00AC0E64" w:rsidRPr="00BE057A" w:rsidRDefault="00AC0E64" w:rsidP="00376C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B8D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6799F47C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E10634F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029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3AAD532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EC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9209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589D213C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DC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548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C1B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814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E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A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D0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6B954AE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AC0E64" w:rsidRPr="00BE057A" w14:paraId="002D6709" w14:textId="77777777" w:rsidTr="00376CE6">
        <w:trPr>
          <w:trHeight w:val="315"/>
          <w:tblHeader/>
        </w:trPr>
        <w:tc>
          <w:tcPr>
            <w:tcW w:w="1701" w:type="dxa"/>
          </w:tcPr>
          <w:p w14:paraId="596747C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6A3958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34FBDA4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CF2C59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48940BB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7292A36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7E948A0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00B1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0235E4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68933F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7401A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7E65453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0E1C681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72D29EA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151DA4D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2D49B83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E453CC" w:rsidRPr="00BE057A" w14:paraId="7564BB40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68D66F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0574FACF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73C67BB0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083FA63" w14:textId="5E54F67B" w:rsidR="00E453CC" w:rsidRPr="00BE057A" w:rsidRDefault="00DE6C3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676,7</w:t>
            </w:r>
          </w:p>
        </w:tc>
        <w:tc>
          <w:tcPr>
            <w:tcW w:w="567" w:type="dxa"/>
          </w:tcPr>
          <w:p w14:paraId="02296DB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A63302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1A3BB2E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7F4BD546" w14:textId="36BF6352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1B41CF50" w14:textId="383064F8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46BAE915" w14:textId="31964433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B8CAD3D" w14:textId="27998591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DEB223" w14:textId="77FF3D3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064AC4D" w14:textId="55FED1F8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32D9AB" w14:textId="7F96D6B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6D54AD7" w14:textId="036E03DE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FA4EC27" w14:textId="7393B726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5046A09" w14:textId="0B84EC7B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DE6C31" w:rsidRPr="00BE057A" w14:paraId="7743B9D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4707A3D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A0E56E4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32855C5" w14:textId="6902F173" w:rsidR="00DE6C31" w:rsidRPr="00BE057A" w:rsidRDefault="00DE6C31" w:rsidP="00DE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676,7</w:t>
            </w:r>
          </w:p>
        </w:tc>
        <w:tc>
          <w:tcPr>
            <w:tcW w:w="567" w:type="dxa"/>
          </w:tcPr>
          <w:p w14:paraId="6D6F6AD0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6619E54" w14:textId="77777777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4A03E497" w14:textId="77777777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12655A29" w14:textId="709D5E43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5540A08C" w14:textId="1A19546F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2B5C09E8" w14:textId="4C0EBFDA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4F4C41B" w14:textId="33DC4882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D13E37A" w14:textId="3A67987F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F0A847B" w14:textId="6D1ABBC1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1892F43" w14:textId="185FBE1D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56E6E93E" w14:textId="0E2ADB3D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38EC96F" w14:textId="56FD3C46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7D2A654" w14:textId="740B4CA7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1CF96B19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C3E02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1F260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A5AFF0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FF68D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23F1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B5BCE9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C106FC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D9C5E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2D622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C027B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645D3B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FD832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423BC7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A0146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E05AA5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65C31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372B7278" w14:textId="77777777" w:rsidTr="00376CE6">
        <w:trPr>
          <w:trHeight w:val="535"/>
        </w:trPr>
        <w:tc>
          <w:tcPr>
            <w:tcW w:w="1701" w:type="dxa"/>
            <w:vMerge/>
            <w:vAlign w:val="center"/>
          </w:tcPr>
          <w:p w14:paraId="278E649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1CB5CB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0557396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E411EE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34B1D2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3AADC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1CE1B6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A1BFB7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8C083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D23C7A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E0DF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05A38C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4052A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EAEBBE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6B3AB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B92E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453CC" w:rsidRPr="00BE057A" w14:paraId="158E2B79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18D32E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78A034B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35142B2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1F684810" w14:textId="15CD42E4" w:rsidR="00E453CC" w:rsidRDefault="00DE6C3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  <w:p w14:paraId="61C92234" w14:textId="62959454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7C322251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5B802D" w14:textId="77777777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135116D7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28E5FD70" w14:textId="5469B672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1A388888" w14:textId="2FCF2436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05DA90E4" w14:textId="10E15585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2CF5393F" w14:textId="0E9DA713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6A1E520" w14:textId="1A79584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DFE228" w14:textId="4D80916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6F3D0B9" w14:textId="4904E3D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29B5241" w14:textId="24342662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AF43A2" w14:textId="4BC2FD4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DC2644A" w14:textId="36F741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E453CC" w:rsidRPr="00BE057A" w14:paraId="18C80CB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0A268A77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39AB1F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23B33AE9" w14:textId="2EFFDC9D" w:rsidR="00E453CC" w:rsidRDefault="00DE6C3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  <w:p w14:paraId="60AA86E1" w14:textId="5233AE51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09055563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CA95CCE" w14:textId="2E2B321D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785A1A42" w14:textId="6DD754D9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33AE447F" w14:textId="2E185506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3F8692FB" w14:textId="084A7C3E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28C16EAB" w14:textId="48EEBB8F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1FBF548A" w14:textId="3A1D4C54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A1AF160" w14:textId="7F53039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6AAAF0A" w14:textId="1A03968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D09F132" w14:textId="08A0D49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76C77C" w14:textId="77C984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4CF9BFD" w14:textId="31970F3D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BA01EBE" w14:textId="5B550B37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2C920CB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D9D34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2E5B9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215787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6CBC21C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868F5B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DA70AE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C5B0EB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C4FB26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87B2CC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871733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35E8D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6382A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D974F0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0BE9E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BC8C7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0A7B3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066EDF9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9FF49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1A1B5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3C4E0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2D46A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9FC17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2046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C2B51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4D56A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A705E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3E9D8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D29DDB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2C1EF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9AC768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84C8E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09AC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3B0D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23E24CA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66838F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601F22B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583E16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4F6C2B1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3BD6A3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4A1AD6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198643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4ED0B69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37FA967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36BA05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2F1D6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2B765D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0CB04E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7871DC7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58E46A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39CCC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A7128F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27D61A4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51619A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BE3AF7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8CFCCE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6F4EE9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712E6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7A0E1D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0A956438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2032814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C9543F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55D8B7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0BD00B1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DD06E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032BDA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2DBE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DC03A3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A847DA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12F67F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5BBA29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FDAA1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16C10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39B071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10C9B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BBE044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63B636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606287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F05AD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57E37A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D66F0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96F12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51B00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7DC04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EA195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EA439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35C516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2B481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1E4F7F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80A35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6AC07B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455A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009AE0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509277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DFEE0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5FD8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A59B16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DF7328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F5A3FC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44DB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407BD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7F088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1A85F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9BC3229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77ABCD1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14:paraId="14E897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A10C59C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3079B6C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864F61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64417A0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EF2C4F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27C207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F52C3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EAD6D41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45478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2D5FBF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630A26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D40C2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BE25AB3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5BE89E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3C82392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3DD3C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95EC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39A4A0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21168C1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9083161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4A5B41D6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29F9824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640818A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70C0C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485FD7B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5A1858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64DEC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C461F9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EF5ED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415CEE5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3AF05E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ED36E4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6AD827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15EDDF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2F750D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388BA6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73E17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89D2F7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213248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1210F7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5AF3E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84C2DE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D88CA5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3C7F9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9AA22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EAB9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DD39C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A356E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14764B1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3AA29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47D2E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1710A4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28A350A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5B00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A37870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F451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8F8AE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7565A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6D9745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F507F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4A5B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5B4B5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9302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2C935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C1B0A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20C6280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192CB2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14:paraId="62D3B0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6E2C8BCC" w14:textId="6AA947F5" w:rsidR="00AC0E64" w:rsidRPr="00B5697F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103,0</w:t>
            </w:r>
          </w:p>
        </w:tc>
        <w:tc>
          <w:tcPr>
            <w:tcW w:w="567" w:type="dxa"/>
          </w:tcPr>
          <w:p w14:paraId="3DFBF37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5B8EF49" w14:textId="1C98BFC4" w:rsidR="00AC0E64" w:rsidRPr="00B5697F" w:rsidRDefault="00AC0E64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2C0741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4C31CB5A" w14:textId="70D67E66" w:rsidR="00AC0E64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2D531C5B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8738EA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34353E7E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9AB31B9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9F9120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F8F4978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02806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605849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BBF755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5697F" w:rsidRPr="00BE057A" w14:paraId="67C974D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2BB48D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7BA35D9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DB0C19D" w14:textId="67CC1D9B" w:rsidR="00B5697F" w:rsidRPr="00B5697F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103,0</w:t>
            </w:r>
          </w:p>
        </w:tc>
        <w:tc>
          <w:tcPr>
            <w:tcW w:w="567" w:type="dxa"/>
          </w:tcPr>
          <w:p w14:paraId="41008092" w14:textId="77777777" w:rsidR="00B5697F" w:rsidRPr="00BE057A" w:rsidRDefault="00B5697F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B514764" w14:textId="2B0190BB" w:rsidR="00B5697F" w:rsidRPr="00B5697F" w:rsidRDefault="00B5697F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82CA5D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33E1F847" w14:textId="51419D80" w:rsidR="00B5697F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7EFE7BDA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03E26604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1F7058D5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40CB1C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60C12CD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83A2C9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ACCBEA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BBB9A09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11251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63FBF0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6945C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49A94E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694EB2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B1C80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F76F6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71DECC6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B548B8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57A44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EAAE5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7D35B14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FDF0D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B1A46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21EA3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2223F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FB57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34702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74E2F84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6916C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3ED10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89E6C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0B8CD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CA6D5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55E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75F4359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4B81A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5D5C3F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44CC3D0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D8B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BE258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6653B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A572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33344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E323D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425C6BD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EA267E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&gt;  При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6779F83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343F6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6871420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&lt;3&gt; Здесь и далее в таблице сумма строк </w:t>
      </w:r>
      <w:proofErr w:type="gramStart"/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« бюджет</w:t>
      </w:r>
      <w:proofErr w:type="gramEnd"/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поселения» и «безвозмездные поступления» должна соответствовать строке «Всего» Таблицы 6</w:t>
      </w:r>
    </w:p>
    <w:p w14:paraId="5C002C03" w14:textId="77777777" w:rsidR="00AC0E64" w:rsidRPr="00CF301D" w:rsidRDefault="00AC0E64" w:rsidP="00AC0E6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A564E1" w14:textId="77777777"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AC0E64" w:rsidSect="00376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3F4B" w14:textId="77777777" w:rsidR="00380DF0" w:rsidRDefault="00380DF0" w:rsidP="00DA2D20">
      <w:pPr>
        <w:spacing w:after="0" w:line="240" w:lineRule="auto"/>
      </w:pPr>
      <w:r>
        <w:separator/>
      </w:r>
    </w:p>
  </w:endnote>
  <w:endnote w:type="continuationSeparator" w:id="0">
    <w:p w14:paraId="065D1F34" w14:textId="77777777" w:rsidR="00380DF0" w:rsidRDefault="00380DF0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31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D9C6DF" w14:textId="77777777" w:rsidR="00317C38" w:rsidRDefault="00317C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DC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14:paraId="6ABE7583" w14:textId="77777777" w:rsidR="00317C38" w:rsidRDefault="00317C38" w:rsidP="00CF73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4B50" w14:textId="77777777" w:rsidR="00317C38" w:rsidRDefault="00317C3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2CC" w14:textId="77777777" w:rsidR="00317C38" w:rsidRDefault="00317C38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BEC8" w14:textId="77777777" w:rsidR="00317C38" w:rsidRDefault="00317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AD8F" w14:textId="77777777" w:rsidR="00380DF0" w:rsidRDefault="00380DF0" w:rsidP="00DA2D20">
      <w:pPr>
        <w:spacing w:after="0" w:line="240" w:lineRule="auto"/>
      </w:pPr>
      <w:r>
        <w:separator/>
      </w:r>
    </w:p>
  </w:footnote>
  <w:footnote w:type="continuationSeparator" w:id="0">
    <w:p w14:paraId="7A69D72E" w14:textId="77777777" w:rsidR="00380DF0" w:rsidRDefault="00380DF0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30B5" w14:textId="77777777" w:rsidR="00317C38" w:rsidRDefault="00317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7E3" w14:textId="77777777" w:rsidR="00317C38" w:rsidRPr="00216B36" w:rsidRDefault="00317C38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0605" w14:textId="77777777" w:rsidR="00317C38" w:rsidRDefault="00317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33941"/>
    <w:rsid w:val="00053E5C"/>
    <w:rsid w:val="00054845"/>
    <w:rsid w:val="00060419"/>
    <w:rsid w:val="00063367"/>
    <w:rsid w:val="000669D7"/>
    <w:rsid w:val="00085CE8"/>
    <w:rsid w:val="00097C55"/>
    <w:rsid w:val="000B413A"/>
    <w:rsid w:val="000B6838"/>
    <w:rsid w:val="000C5D6D"/>
    <w:rsid w:val="000D14B0"/>
    <w:rsid w:val="000D321F"/>
    <w:rsid w:val="000D60DE"/>
    <w:rsid w:val="000E519E"/>
    <w:rsid w:val="000F4AFF"/>
    <w:rsid w:val="00142B0E"/>
    <w:rsid w:val="001516ED"/>
    <w:rsid w:val="001529BF"/>
    <w:rsid w:val="00156957"/>
    <w:rsid w:val="0016391C"/>
    <w:rsid w:val="00176D29"/>
    <w:rsid w:val="001778B9"/>
    <w:rsid w:val="001A1247"/>
    <w:rsid w:val="001B1548"/>
    <w:rsid w:val="001C3D55"/>
    <w:rsid w:val="001D0A34"/>
    <w:rsid w:val="001D271B"/>
    <w:rsid w:val="001D4232"/>
    <w:rsid w:val="001E19CC"/>
    <w:rsid w:val="002108EA"/>
    <w:rsid w:val="00235551"/>
    <w:rsid w:val="00257035"/>
    <w:rsid w:val="00277F0D"/>
    <w:rsid w:val="00285880"/>
    <w:rsid w:val="00293338"/>
    <w:rsid w:val="00296A09"/>
    <w:rsid w:val="002C7936"/>
    <w:rsid w:val="002D0C23"/>
    <w:rsid w:val="002D2D49"/>
    <w:rsid w:val="002D72D4"/>
    <w:rsid w:val="002E2E9D"/>
    <w:rsid w:val="002F25D4"/>
    <w:rsid w:val="00300FCA"/>
    <w:rsid w:val="00317C38"/>
    <w:rsid w:val="00347AE7"/>
    <w:rsid w:val="00352962"/>
    <w:rsid w:val="00376A78"/>
    <w:rsid w:val="00376CE6"/>
    <w:rsid w:val="00380DF0"/>
    <w:rsid w:val="003B7DB0"/>
    <w:rsid w:val="003D7509"/>
    <w:rsid w:val="003E1786"/>
    <w:rsid w:val="003E3F12"/>
    <w:rsid w:val="003E52B3"/>
    <w:rsid w:val="004120D7"/>
    <w:rsid w:val="00417BB3"/>
    <w:rsid w:val="00431B51"/>
    <w:rsid w:val="004503C7"/>
    <w:rsid w:val="00481B9D"/>
    <w:rsid w:val="00485D71"/>
    <w:rsid w:val="004A0EB7"/>
    <w:rsid w:val="004B63D8"/>
    <w:rsid w:val="004C1F84"/>
    <w:rsid w:val="004E06BD"/>
    <w:rsid w:val="004E160C"/>
    <w:rsid w:val="004E37EA"/>
    <w:rsid w:val="004F0208"/>
    <w:rsid w:val="004F274E"/>
    <w:rsid w:val="00507D11"/>
    <w:rsid w:val="0051154A"/>
    <w:rsid w:val="005236EF"/>
    <w:rsid w:val="00525828"/>
    <w:rsid w:val="0053691F"/>
    <w:rsid w:val="00554B60"/>
    <w:rsid w:val="0056033B"/>
    <w:rsid w:val="005641EF"/>
    <w:rsid w:val="00583223"/>
    <w:rsid w:val="005928E8"/>
    <w:rsid w:val="0059366C"/>
    <w:rsid w:val="0059618A"/>
    <w:rsid w:val="005A5134"/>
    <w:rsid w:val="005C70D4"/>
    <w:rsid w:val="005D2B56"/>
    <w:rsid w:val="005F3987"/>
    <w:rsid w:val="00604993"/>
    <w:rsid w:val="006064F9"/>
    <w:rsid w:val="00616A91"/>
    <w:rsid w:val="006208A0"/>
    <w:rsid w:val="006252AB"/>
    <w:rsid w:val="006278FA"/>
    <w:rsid w:val="006330A5"/>
    <w:rsid w:val="00695020"/>
    <w:rsid w:val="006C4815"/>
    <w:rsid w:val="006D127D"/>
    <w:rsid w:val="006D2398"/>
    <w:rsid w:val="006D4F5D"/>
    <w:rsid w:val="006D5A70"/>
    <w:rsid w:val="006F21FB"/>
    <w:rsid w:val="006F7727"/>
    <w:rsid w:val="00706EC9"/>
    <w:rsid w:val="00722A85"/>
    <w:rsid w:val="00747EF6"/>
    <w:rsid w:val="00760041"/>
    <w:rsid w:val="007642DE"/>
    <w:rsid w:val="00773271"/>
    <w:rsid w:val="00774E97"/>
    <w:rsid w:val="00775F38"/>
    <w:rsid w:val="00784B8A"/>
    <w:rsid w:val="00797959"/>
    <w:rsid w:val="007A1A26"/>
    <w:rsid w:val="007C240A"/>
    <w:rsid w:val="007D0FEC"/>
    <w:rsid w:val="007D572F"/>
    <w:rsid w:val="00820271"/>
    <w:rsid w:val="00825005"/>
    <w:rsid w:val="00830E0A"/>
    <w:rsid w:val="00864AE5"/>
    <w:rsid w:val="00867204"/>
    <w:rsid w:val="00870176"/>
    <w:rsid w:val="00870534"/>
    <w:rsid w:val="00872FC2"/>
    <w:rsid w:val="00881CB1"/>
    <w:rsid w:val="0088209E"/>
    <w:rsid w:val="00894D38"/>
    <w:rsid w:val="008B5E19"/>
    <w:rsid w:val="00901741"/>
    <w:rsid w:val="00907F56"/>
    <w:rsid w:val="00947BD3"/>
    <w:rsid w:val="00974BFE"/>
    <w:rsid w:val="0098582E"/>
    <w:rsid w:val="00993F9A"/>
    <w:rsid w:val="00994E42"/>
    <w:rsid w:val="009A342C"/>
    <w:rsid w:val="009A3430"/>
    <w:rsid w:val="009A3B00"/>
    <w:rsid w:val="009D07F9"/>
    <w:rsid w:val="009E4B01"/>
    <w:rsid w:val="009F27A2"/>
    <w:rsid w:val="00A05C9A"/>
    <w:rsid w:val="00A20C88"/>
    <w:rsid w:val="00A2202E"/>
    <w:rsid w:val="00A24207"/>
    <w:rsid w:val="00A43E52"/>
    <w:rsid w:val="00A45A0A"/>
    <w:rsid w:val="00A5669A"/>
    <w:rsid w:val="00A57529"/>
    <w:rsid w:val="00A61E7D"/>
    <w:rsid w:val="00A84783"/>
    <w:rsid w:val="00A84FBB"/>
    <w:rsid w:val="00AC0E64"/>
    <w:rsid w:val="00AE007C"/>
    <w:rsid w:val="00AE3E44"/>
    <w:rsid w:val="00AE46C6"/>
    <w:rsid w:val="00AF780A"/>
    <w:rsid w:val="00B060C8"/>
    <w:rsid w:val="00B17080"/>
    <w:rsid w:val="00B34593"/>
    <w:rsid w:val="00B364C9"/>
    <w:rsid w:val="00B3744F"/>
    <w:rsid w:val="00B40900"/>
    <w:rsid w:val="00B5697F"/>
    <w:rsid w:val="00B61B59"/>
    <w:rsid w:val="00B71042"/>
    <w:rsid w:val="00B8055D"/>
    <w:rsid w:val="00B86200"/>
    <w:rsid w:val="00B93604"/>
    <w:rsid w:val="00BD298F"/>
    <w:rsid w:val="00BD4749"/>
    <w:rsid w:val="00BE057A"/>
    <w:rsid w:val="00BE6EE0"/>
    <w:rsid w:val="00BF29E4"/>
    <w:rsid w:val="00C069BE"/>
    <w:rsid w:val="00C27547"/>
    <w:rsid w:val="00C3085D"/>
    <w:rsid w:val="00C409A9"/>
    <w:rsid w:val="00C42FB9"/>
    <w:rsid w:val="00C51D1F"/>
    <w:rsid w:val="00C53E2F"/>
    <w:rsid w:val="00C56C8A"/>
    <w:rsid w:val="00C7145B"/>
    <w:rsid w:val="00C7723A"/>
    <w:rsid w:val="00C77C99"/>
    <w:rsid w:val="00C80237"/>
    <w:rsid w:val="00CC0658"/>
    <w:rsid w:val="00CF301D"/>
    <w:rsid w:val="00CF73C2"/>
    <w:rsid w:val="00D14329"/>
    <w:rsid w:val="00D23426"/>
    <w:rsid w:val="00D23967"/>
    <w:rsid w:val="00D272AE"/>
    <w:rsid w:val="00D63675"/>
    <w:rsid w:val="00D72FB6"/>
    <w:rsid w:val="00D91A6F"/>
    <w:rsid w:val="00D96F94"/>
    <w:rsid w:val="00D97859"/>
    <w:rsid w:val="00DA2D20"/>
    <w:rsid w:val="00DD0DA1"/>
    <w:rsid w:val="00DD4A14"/>
    <w:rsid w:val="00DD72CE"/>
    <w:rsid w:val="00DD7B9D"/>
    <w:rsid w:val="00DE6C31"/>
    <w:rsid w:val="00DE6F11"/>
    <w:rsid w:val="00DF6D71"/>
    <w:rsid w:val="00E2005D"/>
    <w:rsid w:val="00E453CC"/>
    <w:rsid w:val="00E465C4"/>
    <w:rsid w:val="00E50123"/>
    <w:rsid w:val="00E612EB"/>
    <w:rsid w:val="00E669B7"/>
    <w:rsid w:val="00E73E97"/>
    <w:rsid w:val="00E95CED"/>
    <w:rsid w:val="00EB6B40"/>
    <w:rsid w:val="00EC288B"/>
    <w:rsid w:val="00ED7E5C"/>
    <w:rsid w:val="00EE3706"/>
    <w:rsid w:val="00EE7ADA"/>
    <w:rsid w:val="00F12EB6"/>
    <w:rsid w:val="00F235CC"/>
    <w:rsid w:val="00F2791D"/>
    <w:rsid w:val="00F3096E"/>
    <w:rsid w:val="00F33360"/>
    <w:rsid w:val="00F33DDE"/>
    <w:rsid w:val="00F36D41"/>
    <w:rsid w:val="00F45B9A"/>
    <w:rsid w:val="00F60CA6"/>
    <w:rsid w:val="00F76307"/>
    <w:rsid w:val="00FB77A5"/>
    <w:rsid w:val="00FC7BE7"/>
    <w:rsid w:val="00FD4E61"/>
    <w:rsid w:val="00FD664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1FD"/>
  <w15:docId w15:val="{992F1356-2932-4BA6-AD0E-349B9FF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3">
    <w:name w:val="Нет списка2"/>
    <w:next w:val="a2"/>
    <w:uiPriority w:val="99"/>
    <w:semiHidden/>
    <w:rsid w:val="00CF301D"/>
  </w:style>
  <w:style w:type="paragraph" w:customStyle="1" w:styleId="24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602-9073-4678-8111-08C91FE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20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76</cp:revision>
  <cp:lastPrinted>2022-02-25T07:34:00Z</cp:lastPrinted>
  <dcterms:created xsi:type="dcterms:W3CDTF">2018-02-02T06:55:00Z</dcterms:created>
  <dcterms:modified xsi:type="dcterms:W3CDTF">2022-03-14T12:54:00Z</dcterms:modified>
</cp:coreProperties>
</file>