
<file path=[Content_Types].xml><?xml version="1.0" encoding="utf-8"?>
<Types xmlns="http://schemas.openxmlformats.org/package/2006/content-types">
  <Default ContentType="image/x-wmf" Extension="wmf"/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tabs>
          <w:tab w:leader="none" w:pos="4748" w:val="center"/>
          <w:tab w:leader="none" w:pos="9496" w:val="right"/>
        </w:tabs>
        <w:spacing w:after="0"/>
        <w:ind/>
        <w:jc w:val="right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ПРОЕКТ</w:t>
      </w:r>
    </w:p>
    <w:p w14:paraId="05000000">
      <w:pPr>
        <w:tabs>
          <w:tab w:leader="none" w:pos="4748" w:val="center"/>
          <w:tab w:leader="none" w:pos="9496" w:val="right"/>
        </w:tabs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drawing>
          <wp:inline>
            <wp:extent cx="747395" cy="97028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4"/>
                    <a:srcRect b="0" l="0" r="0" t="0"/>
                    <a:stretch/>
                  </pic:blipFill>
                  <pic:spPr>
                    <a:xfrm flipH="false" flipV="false" rot="0">
                      <a:ext cx="747395" cy="97028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6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</w:p>
    <w:p w14:paraId="07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РОССИЙСКАЯ ФЕДЕРАЦИЯ</w:t>
      </w:r>
    </w:p>
    <w:p w14:paraId="08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РОСТОВСКАЯ ОБЛАСТЬ  НЕКЛИНОВСКИЙ РАЙОН</w:t>
      </w:r>
    </w:p>
    <w:p w14:paraId="09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МУНИЦИПАЛЬНОЕ ОБРАЗОВАНИЕ «ТРОИЦКОЕ СЕЛЬСКОЕ ПОСЕЛЕНИ</w:t>
      </w:r>
      <w:r>
        <w:rPr>
          <w:rFonts w:ascii="Times New Roman" w:hAnsi="Times New Roman"/>
          <w:b w:val="1"/>
          <w:sz w:val="24"/>
        </w:rPr>
        <w:t>Е</w:t>
      </w:r>
      <w:r>
        <w:rPr>
          <w:rFonts w:ascii="Times New Roman" w:hAnsi="Times New Roman"/>
          <w:b w:val="1"/>
          <w:sz w:val="24"/>
        </w:rPr>
        <w:t>»</w:t>
      </w:r>
    </w:p>
    <w:p w14:paraId="0A000000">
      <w:pPr>
        <w:spacing w:after="0"/>
        <w:ind w:hanging="567" w:left="567"/>
        <w:jc w:val="center"/>
        <w:rPr>
          <w:rFonts w:ascii="Times New Roman" w:hAnsi="Times New Roman"/>
          <w:b w:val="1"/>
          <w:sz w:val="24"/>
        </w:rPr>
      </w:pPr>
    </w:p>
    <w:p w14:paraId="0B000000">
      <w:pPr>
        <w:spacing w:after="0"/>
        <w:ind w:hanging="567" w:left="567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АДМИНИСТРАЦИЯ ТРОИЦКОГО СЕЛЬСКОГО ПОСЕЛЕНИЯ</w:t>
      </w:r>
    </w:p>
    <w:p w14:paraId="0C000000">
      <w:pPr>
        <w:spacing w:after="0" w:line="240" w:lineRule="auto"/>
        <w:ind w:hanging="567" w:left="567"/>
        <w:jc w:val="both"/>
        <w:rPr>
          <w:rFonts w:ascii="Times New Roman" w:hAnsi="Times New Roman"/>
          <w:sz w:val="24"/>
        </w:rPr>
      </w:pPr>
    </w:p>
    <w:p w14:paraId="0D000000">
      <w:pPr>
        <w:pStyle w:val="Style_2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14:paraId="0E000000">
      <w:pPr>
        <w:pStyle w:val="Style_2"/>
        <w:rPr>
          <w:rFonts w:ascii="Times New Roman" w:hAnsi="Times New Roman"/>
        </w:rPr>
      </w:pPr>
    </w:p>
    <w:p w14:paraId="0F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______________</w:t>
      </w:r>
      <w:r>
        <w:rPr>
          <w:rFonts w:ascii="Times New Roman" w:hAnsi="Times New Roman"/>
          <w:sz w:val="28"/>
        </w:rPr>
        <w:t xml:space="preserve"> № ____</w:t>
      </w:r>
    </w:p>
    <w:p w14:paraId="10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11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с.Троицкое                                                </w:t>
      </w:r>
    </w:p>
    <w:p w14:paraId="12000000">
      <w:pPr>
        <w:spacing w:after="0" w:line="228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13000000">
      <w:pPr>
        <w:spacing w:after="0" w:line="228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Об утверждении </w:t>
      </w:r>
      <w:r>
        <w:rPr>
          <w:rFonts w:ascii="Times New Roman" w:hAnsi="Times New Roman"/>
          <w:b w:val="1"/>
          <w:sz w:val="28"/>
        </w:rPr>
        <w:t xml:space="preserve">годового </w:t>
      </w:r>
      <w:r>
        <w:rPr>
          <w:rFonts w:ascii="Times New Roman" w:hAnsi="Times New Roman"/>
          <w:b w:val="1"/>
          <w:sz w:val="28"/>
        </w:rPr>
        <w:t>отчета о реализации</w:t>
      </w:r>
    </w:p>
    <w:p w14:paraId="14000000">
      <w:pPr>
        <w:spacing w:after="0" w:line="228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муниципальной программы </w:t>
      </w:r>
      <w:r>
        <w:rPr>
          <w:rFonts w:ascii="Times New Roman" w:hAnsi="Times New Roman"/>
          <w:b w:val="1"/>
          <w:sz w:val="28"/>
        </w:rPr>
        <w:t>Троицкого</w:t>
      </w:r>
    </w:p>
    <w:p w14:paraId="15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сельского поселения </w:t>
      </w:r>
      <w:r>
        <w:rPr>
          <w:rFonts w:ascii="Times New Roman" w:hAnsi="Times New Roman"/>
          <w:b w:val="1"/>
          <w:sz w:val="28"/>
        </w:rPr>
        <w:t xml:space="preserve">«Противодействие коррупции в муниципальном образовании «Троицкое сельское поселение» </w:t>
      </w:r>
      <w:r>
        <w:rPr>
          <w:rFonts w:ascii="Times New Roman" w:hAnsi="Times New Roman"/>
          <w:b w:val="1"/>
          <w:sz w:val="28"/>
        </w:rPr>
        <w:t xml:space="preserve"> за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20</w:t>
      </w:r>
      <w:r>
        <w:rPr>
          <w:rFonts w:ascii="Times New Roman" w:hAnsi="Times New Roman"/>
          <w:b w:val="1"/>
          <w:sz w:val="28"/>
        </w:rPr>
        <w:t>23</w:t>
      </w:r>
      <w:r>
        <w:rPr>
          <w:rFonts w:ascii="Times New Roman" w:hAnsi="Times New Roman"/>
          <w:b w:val="1"/>
          <w:sz w:val="28"/>
        </w:rPr>
        <w:t xml:space="preserve"> год</w:t>
      </w:r>
    </w:p>
    <w:p w14:paraId="16000000">
      <w:pPr>
        <w:spacing w:line="228" w:lineRule="auto"/>
        <w:ind w:firstLine="720" w:left="0"/>
        <w:jc w:val="both"/>
        <w:rPr>
          <w:rFonts w:ascii="Times New Roman" w:hAnsi="Times New Roman"/>
          <w:sz w:val="28"/>
        </w:rPr>
      </w:pPr>
    </w:p>
    <w:p w14:paraId="17000000">
      <w:pPr>
        <w:spacing w:line="228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постановлением Администрации Троицкого сельског</w:t>
      </w:r>
      <w:r>
        <w:rPr>
          <w:rFonts w:ascii="Times New Roman" w:hAnsi="Times New Roman"/>
          <w:sz w:val="28"/>
        </w:rPr>
        <w:t>о поселения от 15.03.2018г. № 36</w:t>
      </w:r>
      <w:r>
        <w:rPr>
          <w:rFonts w:ascii="Times New Roman" w:hAnsi="Times New Roman"/>
          <w:sz w:val="28"/>
        </w:rPr>
        <w:t xml:space="preserve"> «Об утверждении Порядка разработки, реализации и оценки эффективности муниципальных программ Троицкого сельского поселения», распоряжением Администрации Тро</w:t>
      </w:r>
      <w:r>
        <w:rPr>
          <w:rFonts w:ascii="Times New Roman" w:hAnsi="Times New Roman"/>
          <w:sz w:val="28"/>
        </w:rPr>
        <w:t>ицкого сельского поселения от 16.03.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18 № 37</w:t>
      </w:r>
      <w:r>
        <w:rPr>
          <w:rFonts w:ascii="Times New Roman" w:hAnsi="Times New Roman"/>
          <w:sz w:val="28"/>
        </w:rPr>
        <w:t xml:space="preserve"> «Об утверждении Методических указаний по разработке и реализации муниципальных программ Троицкого сельского поселения», Администрация Троицкого сельского поселения</w:t>
      </w:r>
    </w:p>
    <w:p w14:paraId="18000000">
      <w:pPr>
        <w:spacing w:line="228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14:paraId="19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 Утвердить </w:t>
      </w:r>
      <w:r>
        <w:rPr>
          <w:rFonts w:ascii="Times New Roman" w:hAnsi="Times New Roman"/>
          <w:sz w:val="28"/>
        </w:rPr>
        <w:t xml:space="preserve"> годовой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отчет</w:t>
      </w:r>
      <w:r>
        <w:rPr>
          <w:rFonts w:ascii="Times New Roman" w:hAnsi="Times New Roman"/>
          <w:sz w:val="28"/>
        </w:rPr>
        <w:t xml:space="preserve"> о реализации муниципальной программы </w:t>
      </w:r>
      <w:r>
        <w:rPr>
          <w:rFonts w:ascii="Times New Roman" w:hAnsi="Times New Roman"/>
          <w:sz w:val="28"/>
        </w:rPr>
        <w:t>Троицкого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сельского посел</w:t>
      </w:r>
      <w:r>
        <w:rPr>
          <w:rFonts w:ascii="Times New Roman" w:hAnsi="Times New Roman"/>
          <w:sz w:val="28"/>
        </w:rPr>
        <w:t xml:space="preserve">ения </w:t>
      </w:r>
      <w:r>
        <w:rPr>
          <w:rFonts w:ascii="Times New Roman" w:hAnsi="Times New Roman"/>
          <w:sz w:val="28"/>
        </w:rPr>
        <w:t xml:space="preserve">«Противодействие коррупции в муниципальном образовании «Троицкое сельское поселение» </w:t>
      </w:r>
      <w:r>
        <w:rPr>
          <w:rFonts w:ascii="Times New Roman" w:hAnsi="Times New Roman"/>
          <w:sz w:val="28"/>
        </w:rPr>
        <w:t xml:space="preserve">за 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 xml:space="preserve">, утвержденной постановлением Администрации </w:t>
      </w:r>
      <w:r>
        <w:rPr>
          <w:rFonts w:ascii="Times New Roman" w:hAnsi="Times New Roman"/>
          <w:sz w:val="28"/>
        </w:rPr>
        <w:t>Троицкого</w:t>
      </w:r>
      <w:r>
        <w:rPr>
          <w:rFonts w:ascii="Times New Roman" w:hAnsi="Times New Roman"/>
          <w:sz w:val="28"/>
        </w:rPr>
        <w:t xml:space="preserve"> сельского поселения от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07</w:t>
      </w:r>
      <w:r>
        <w:rPr>
          <w:rFonts w:ascii="Times New Roman" w:hAnsi="Times New Roman"/>
          <w:sz w:val="28"/>
        </w:rPr>
        <w:t>.1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.201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г. № </w:t>
      </w:r>
      <w:r>
        <w:rPr>
          <w:rFonts w:ascii="Times New Roman" w:hAnsi="Times New Roman"/>
          <w:sz w:val="28"/>
        </w:rPr>
        <w:t>207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,  согласно приложению.</w:t>
      </w:r>
    </w:p>
    <w:p w14:paraId="1A000000">
      <w:pPr>
        <w:spacing w:after="0" w:line="228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с момента его официального опубликования.</w:t>
      </w:r>
    </w:p>
    <w:p w14:paraId="1B000000">
      <w:pPr>
        <w:spacing w:line="228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 Контроль за выполнением постановления оставляю за собой.</w:t>
      </w:r>
    </w:p>
    <w:p w14:paraId="1C000000">
      <w:pPr>
        <w:spacing w:after="0" w:line="240" w:lineRule="auto"/>
        <w:ind w:firstLine="708" w:left="0"/>
        <w:rPr>
          <w:rFonts w:ascii="Times New Roman" w:hAnsi="Times New Roman"/>
          <w:b w:val="1"/>
          <w:sz w:val="28"/>
        </w:rPr>
      </w:pPr>
    </w:p>
    <w:p w14:paraId="1D000000">
      <w:pPr>
        <w:spacing w:after="0" w:line="240" w:lineRule="auto"/>
        <w:ind w:firstLine="708" w:left="0"/>
        <w:rPr>
          <w:rFonts w:ascii="Times New Roman" w:hAnsi="Times New Roman"/>
          <w:b w:val="1"/>
          <w:sz w:val="28"/>
        </w:rPr>
      </w:pPr>
    </w:p>
    <w:p w14:paraId="1E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Глава</w:t>
      </w:r>
      <w:r>
        <w:rPr>
          <w:rFonts w:ascii="Times New Roman" w:hAnsi="Times New Roman"/>
          <w:b w:val="1"/>
          <w:sz w:val="28"/>
        </w:rPr>
        <w:t xml:space="preserve"> Администрации                                                                                 </w:t>
      </w:r>
      <w:r>
        <w:rPr>
          <w:rFonts w:ascii="Times New Roman" w:hAnsi="Times New Roman"/>
          <w:b w:val="1"/>
          <w:sz w:val="28"/>
        </w:rPr>
        <w:t>Троицкого сельского поселения</w:t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 xml:space="preserve">    </w:t>
      </w:r>
      <w:r>
        <w:rPr>
          <w:rFonts w:ascii="Times New Roman" w:hAnsi="Times New Roman"/>
          <w:b w:val="1"/>
          <w:sz w:val="28"/>
        </w:rPr>
        <w:t xml:space="preserve">        </w:t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 xml:space="preserve">                    О.Н.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Гурина</w:t>
      </w:r>
    </w:p>
    <w:p w14:paraId="1F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</w:p>
    <w:p w14:paraId="20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</w:p>
    <w:p w14:paraId="21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</w:p>
    <w:p w14:paraId="22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</w:t>
      </w:r>
    </w:p>
    <w:p w14:paraId="23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 Администрации</w:t>
      </w:r>
    </w:p>
    <w:p w14:paraId="24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Троицкого</w:t>
      </w:r>
      <w:r>
        <w:rPr>
          <w:rFonts w:ascii="Times New Roman" w:hAnsi="Times New Roman"/>
          <w:sz w:val="28"/>
        </w:rPr>
        <w:t xml:space="preserve"> сельского поселения</w:t>
      </w:r>
    </w:p>
    <w:p w14:paraId="25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____________№_____</w:t>
      </w:r>
    </w:p>
    <w:p w14:paraId="26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2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Годовой отчет </w:t>
      </w:r>
    </w:p>
    <w:p w14:paraId="2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 ходе реализации и оценке эффективности </w:t>
      </w:r>
    </w:p>
    <w:p w14:paraId="2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муниципальной программы </w:t>
      </w:r>
      <w:r>
        <w:rPr>
          <w:rFonts w:ascii="Times New Roman" w:hAnsi="Times New Roman"/>
          <w:b w:val="1"/>
          <w:sz w:val="28"/>
        </w:rPr>
        <w:t>Троицкого</w:t>
      </w:r>
      <w:r>
        <w:rPr>
          <w:rFonts w:ascii="Times New Roman" w:hAnsi="Times New Roman"/>
          <w:b w:val="1"/>
          <w:sz w:val="28"/>
        </w:rPr>
        <w:t xml:space="preserve"> сельского поселения </w:t>
      </w:r>
    </w:p>
    <w:p w14:paraId="2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«Противодействие коррупции в муниципальном образовании </w:t>
      </w:r>
    </w:p>
    <w:p w14:paraId="2B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«Троицкое сельское поселение»</w:t>
      </w:r>
    </w:p>
    <w:p w14:paraId="2C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D000000">
      <w:pPr>
        <w:spacing w:after="0" w:line="240" w:lineRule="auto"/>
        <w:ind w:hanging="4245" w:left="4245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1. Конкретные результаты реализации муниципальной программы,</w:t>
      </w:r>
    </w:p>
    <w:p w14:paraId="2E000000">
      <w:pPr>
        <w:spacing w:after="0" w:line="240" w:lineRule="auto"/>
        <w:ind w:hanging="4245" w:left="4245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достигнутые за отчетный год</w:t>
      </w:r>
    </w:p>
    <w:p w14:paraId="2F000000">
      <w:pPr>
        <w:spacing w:after="0" w:line="240" w:lineRule="auto"/>
        <w:ind w:hanging="4245" w:left="4245"/>
        <w:rPr>
          <w:rFonts w:ascii="Times New Roman" w:hAnsi="Times New Roman"/>
          <w:sz w:val="28"/>
        </w:rPr>
      </w:pPr>
    </w:p>
    <w:p w14:paraId="30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Администрация </w:t>
      </w:r>
      <w:r>
        <w:rPr>
          <w:rFonts w:ascii="Times New Roman" w:hAnsi="Times New Roman"/>
          <w:sz w:val="28"/>
        </w:rPr>
        <w:t>Троицкого</w:t>
      </w:r>
      <w:r>
        <w:rPr>
          <w:rFonts w:ascii="Times New Roman" w:hAnsi="Times New Roman"/>
          <w:sz w:val="28"/>
        </w:rPr>
        <w:t xml:space="preserve"> сельского поселения  является ответственным исполнителем муниципальной программы </w:t>
      </w:r>
      <w:r>
        <w:rPr>
          <w:rFonts w:ascii="Times New Roman" w:hAnsi="Times New Roman"/>
          <w:sz w:val="28"/>
        </w:rPr>
        <w:t>Троицкого</w:t>
      </w:r>
      <w:r>
        <w:rPr>
          <w:rFonts w:ascii="Times New Roman" w:hAnsi="Times New Roman"/>
          <w:sz w:val="28"/>
        </w:rPr>
        <w:t xml:space="preserve"> сельского пос</w:t>
      </w:r>
      <w:r>
        <w:rPr>
          <w:rFonts w:ascii="Times New Roman" w:hAnsi="Times New Roman"/>
          <w:sz w:val="28"/>
        </w:rPr>
        <w:t xml:space="preserve">еления </w:t>
      </w:r>
      <w:r>
        <w:rPr>
          <w:rFonts w:ascii="Times New Roman" w:hAnsi="Times New Roman"/>
          <w:sz w:val="28"/>
        </w:rPr>
        <w:t>«Противодействие коррупции в муниципальном образовании «Троицкое сельское поселение»</w:t>
      </w:r>
    </w:p>
    <w:p w14:paraId="31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Муни</w:t>
      </w:r>
      <w:r>
        <w:rPr>
          <w:rFonts w:ascii="Times New Roman" w:hAnsi="Times New Roman"/>
          <w:sz w:val="28"/>
        </w:rPr>
        <w:t>ципа</w:t>
      </w:r>
      <w:r>
        <w:rPr>
          <w:rFonts w:ascii="Times New Roman" w:hAnsi="Times New Roman"/>
          <w:sz w:val="28"/>
        </w:rPr>
        <w:t xml:space="preserve">льная программа </w:t>
      </w:r>
      <w:r>
        <w:rPr>
          <w:rFonts w:ascii="Times New Roman" w:hAnsi="Times New Roman"/>
          <w:sz w:val="28"/>
        </w:rPr>
        <w:t xml:space="preserve">«Противодействие коррупции в муниципальном образовании «Троицкое сельское поселение» </w:t>
      </w:r>
      <w:r>
        <w:rPr>
          <w:rFonts w:ascii="Times New Roman" w:hAnsi="Times New Roman"/>
          <w:sz w:val="28"/>
        </w:rPr>
        <w:t xml:space="preserve"> утверждена постановлением Администрации </w:t>
      </w:r>
      <w:r>
        <w:rPr>
          <w:rFonts w:ascii="Times New Roman" w:hAnsi="Times New Roman"/>
          <w:sz w:val="28"/>
        </w:rPr>
        <w:t>Троицкого</w:t>
      </w:r>
      <w:r>
        <w:rPr>
          <w:rFonts w:ascii="Times New Roman" w:hAnsi="Times New Roman"/>
          <w:sz w:val="28"/>
        </w:rPr>
        <w:t xml:space="preserve"> сельског</w:t>
      </w:r>
      <w:r>
        <w:rPr>
          <w:rFonts w:ascii="Times New Roman" w:hAnsi="Times New Roman"/>
          <w:sz w:val="28"/>
        </w:rPr>
        <w:t xml:space="preserve">о поселения от </w:t>
      </w:r>
      <w:r>
        <w:rPr>
          <w:rFonts w:ascii="Times New Roman" w:hAnsi="Times New Roman"/>
          <w:sz w:val="28"/>
        </w:rPr>
        <w:t>07</w:t>
      </w:r>
      <w:r>
        <w:rPr>
          <w:rFonts w:ascii="Times New Roman" w:hAnsi="Times New Roman"/>
          <w:sz w:val="28"/>
        </w:rPr>
        <w:t>.1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.20</w:t>
      </w:r>
      <w:r>
        <w:rPr>
          <w:rFonts w:ascii="Times New Roman" w:hAnsi="Times New Roman"/>
          <w:sz w:val="28"/>
        </w:rPr>
        <w:t>18</w:t>
      </w:r>
      <w:r>
        <w:rPr>
          <w:rFonts w:ascii="Times New Roman" w:hAnsi="Times New Roman"/>
          <w:sz w:val="28"/>
        </w:rPr>
        <w:t xml:space="preserve"> г.</w:t>
      </w:r>
      <w:r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207</w:t>
      </w:r>
      <w:r>
        <w:rPr>
          <w:rFonts w:ascii="Times New Roman" w:hAnsi="Times New Roman"/>
          <w:sz w:val="28"/>
        </w:rPr>
        <w:t>.</w:t>
      </w:r>
    </w:p>
    <w:p w14:paraId="32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Общий </w:t>
      </w:r>
      <w:r>
        <w:rPr>
          <w:rFonts w:ascii="Times New Roman" w:hAnsi="Times New Roman"/>
          <w:sz w:val="28"/>
        </w:rPr>
        <w:t>объем финансирования Программы  за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 xml:space="preserve"> за счет средств бюджета </w:t>
      </w:r>
      <w:r>
        <w:rPr>
          <w:rFonts w:ascii="Times New Roman" w:hAnsi="Times New Roman"/>
          <w:sz w:val="28"/>
        </w:rPr>
        <w:t>Троицкого</w:t>
      </w:r>
      <w:r>
        <w:rPr>
          <w:rFonts w:ascii="Times New Roman" w:hAnsi="Times New Roman"/>
          <w:sz w:val="28"/>
        </w:rPr>
        <w:t xml:space="preserve"> сельс</w:t>
      </w:r>
      <w:r>
        <w:rPr>
          <w:rFonts w:ascii="Times New Roman" w:hAnsi="Times New Roman"/>
          <w:sz w:val="28"/>
        </w:rPr>
        <w:t>кого поселен</w:t>
      </w:r>
      <w:r>
        <w:rPr>
          <w:rFonts w:ascii="Times New Roman" w:hAnsi="Times New Roman"/>
          <w:sz w:val="28"/>
        </w:rPr>
        <w:t xml:space="preserve">ия составляет </w:t>
      </w:r>
      <w:r>
        <w:rPr>
          <w:rFonts w:ascii="Times New Roman" w:hAnsi="Times New Roman"/>
          <w:sz w:val="28"/>
        </w:rPr>
        <w:t>5,4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</w:t>
      </w:r>
      <w:r>
        <w:rPr>
          <w:rFonts w:ascii="Times New Roman" w:hAnsi="Times New Roman"/>
          <w:sz w:val="28"/>
        </w:rPr>
        <w:t>.рублей.</w:t>
      </w:r>
    </w:p>
    <w:p w14:paraId="33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bookmarkStart w:id="1" w:name="_Hlk125097441"/>
      <w:r>
        <w:rPr>
          <w:rFonts w:ascii="Times New Roman" w:hAnsi="Times New Roman"/>
          <w:sz w:val="28"/>
        </w:rPr>
        <w:t>Муниципальная программа включает в себя следующие подпрограммы:</w:t>
      </w:r>
    </w:p>
    <w:p w14:paraId="34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 xml:space="preserve">Подпрограмма 1.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Совершенствование механизма противодействия коррупции на территории Троицкого сельского поселения» .</w:t>
      </w:r>
    </w:p>
    <w:p w14:paraId="35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 xml:space="preserve">Подпрограмма 2.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Противодействие коррупции в муниципальной службе. Заключен 1 контракт  на проведения мероприятий по профессиональному развитию в области противодействия коррупции муниципальных служащих, в должностные обязанности которых входит участие в проведении закупок товаров, услуг для обеспечения муниципальных нужд, в том числе их обучения по дополнительным профессиональным программам в области противодействия коррупции.</w:t>
      </w:r>
      <w:bookmarkEnd w:id="1"/>
    </w:p>
    <w:p w14:paraId="36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37000000">
      <w:pPr>
        <w:spacing w:after="0" w:line="240" w:lineRule="auto"/>
        <w:ind w:firstLine="708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2. Результаты реализации основных мероприятий, приоритетных основных мероприятий и мероприятий ведомственных целевых программ  и/или приоритетных проектах (программа), а также сведения о достижении контрольных событий муниципальной программы</w:t>
      </w:r>
    </w:p>
    <w:p w14:paraId="38000000">
      <w:pPr>
        <w:spacing w:after="0" w:line="240" w:lineRule="auto"/>
        <w:ind w:firstLine="708" w:left="0"/>
        <w:jc w:val="center"/>
        <w:rPr>
          <w:rFonts w:ascii="Times New Roman" w:hAnsi="Times New Roman"/>
          <w:b w:val="1"/>
          <w:sz w:val="28"/>
        </w:rPr>
      </w:pPr>
    </w:p>
    <w:p w14:paraId="3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Муниципальная программа включает в себя следующие подпрограммы:</w:t>
      </w:r>
    </w:p>
    <w:p w14:paraId="3A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 xml:space="preserve">Подпрограмма 1.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Совершенствование механизма противодействия коррупции на территории Троицкого сельского поселения» .</w:t>
      </w:r>
    </w:p>
    <w:p w14:paraId="3B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 xml:space="preserve">Подпрограмма 2.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Противодействие коррупции в муниципальной службе. Заключен 1 контракт  на проведения мероприятий по профессиональному развитию в области противодействия коррупции муниципальных служащих, в </w:t>
      </w:r>
      <w:r>
        <w:rPr>
          <w:rFonts w:ascii="Times New Roman" w:hAnsi="Times New Roman"/>
          <w:sz w:val="28"/>
        </w:rPr>
        <w:t>должностные обязанности которых входит участие в проведении закупок товаров, услуг для обеспечения муниципальных нужд, в том числе их обучения по дополнительным профессиональным программам в области противодействия коррупции.</w:t>
      </w:r>
    </w:p>
    <w:p w14:paraId="3C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 мероприятия выполнены в ус</w:t>
      </w:r>
      <w:r>
        <w:rPr>
          <w:rFonts w:ascii="Times New Roman" w:hAnsi="Times New Roman"/>
          <w:sz w:val="28"/>
        </w:rPr>
        <w:t>тановленный в срок до 31.12.20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.</w:t>
      </w:r>
    </w:p>
    <w:p w14:paraId="3D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3E000000">
      <w:pPr>
        <w:spacing w:after="0" w:line="240" w:lineRule="auto"/>
        <w:ind w:firstLine="709" w:left="0"/>
        <w:jc w:val="both"/>
        <w:rPr>
          <w:rFonts w:ascii="Times New Roman" w:hAnsi="Times New Roman"/>
          <w:i w:val="1"/>
          <w:sz w:val="26"/>
        </w:rPr>
      </w:pPr>
      <w:r>
        <w:rPr>
          <w:rFonts w:ascii="Times New Roman" w:hAnsi="Times New Roman"/>
          <w:i w:val="1"/>
          <w:sz w:val="26"/>
        </w:rPr>
        <w:t xml:space="preserve">Сведения о выполнении основных мероприятий, </w:t>
      </w:r>
      <w:r>
        <w:rPr>
          <w:rFonts w:ascii="Times New Roman" w:hAnsi="Times New Roman"/>
          <w:i w:val="1"/>
          <w:sz w:val="26"/>
        </w:rPr>
        <w:t xml:space="preserve">приоритетных основных мероприятий </w:t>
      </w:r>
      <w:r>
        <w:rPr>
          <w:rFonts w:ascii="Times New Roman" w:hAnsi="Times New Roman"/>
          <w:i w:val="1"/>
          <w:sz w:val="26"/>
        </w:rPr>
        <w:t xml:space="preserve">и мероприятий ведомственных целевых программ, а также контрольных событий муниципальной программы приведены в </w:t>
      </w:r>
      <w:r>
        <w:rPr>
          <w:rFonts w:ascii="Times New Roman" w:hAnsi="Times New Roman"/>
          <w:i w:val="1"/>
          <w:sz w:val="26"/>
        </w:rPr>
        <w:t>приложении № 2</w:t>
      </w:r>
      <w:r>
        <w:rPr>
          <w:rFonts w:ascii="Times New Roman" w:hAnsi="Times New Roman"/>
          <w:i w:val="1"/>
          <w:sz w:val="26"/>
        </w:rPr>
        <w:t xml:space="preserve"> к</w:t>
      </w:r>
      <w:r>
        <w:rPr>
          <w:rFonts w:ascii="Times New Roman" w:hAnsi="Times New Roman"/>
          <w:i w:val="1"/>
          <w:sz w:val="26"/>
        </w:rPr>
        <w:t xml:space="preserve"> отчету о реализации муниципальной программы.</w:t>
      </w:r>
    </w:p>
    <w:p w14:paraId="3F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40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3</w:t>
      </w:r>
      <w:r>
        <w:rPr>
          <w:rFonts w:ascii="Times New Roman" w:hAnsi="Times New Roman"/>
          <w:b w:val="1"/>
          <w:sz w:val="28"/>
        </w:rPr>
        <w:t>. Анализ факторов, повлиявших на ход реализации муниципальной программы.</w:t>
      </w:r>
    </w:p>
    <w:p w14:paraId="41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42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Мероприятия муниципальной программы выполнены в полном объеме, в установленные сроки. Анализ факторов, повлиявших на ход реализации мероприятий муниципальной программы, не выявлен.</w:t>
      </w:r>
    </w:p>
    <w:p w14:paraId="43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</w:p>
    <w:p w14:paraId="4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45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4. Сведения об использовании бюджетных ассигнований на реализацию муниципальной программы.</w:t>
      </w:r>
    </w:p>
    <w:p w14:paraId="46000000">
      <w:pPr>
        <w:spacing w:after="0" w:line="240" w:lineRule="auto"/>
        <w:ind w:firstLine="708" w:left="0"/>
        <w:jc w:val="center"/>
        <w:rPr>
          <w:rFonts w:ascii="Times New Roman" w:hAnsi="Times New Roman"/>
          <w:b w:val="1"/>
          <w:sz w:val="28"/>
        </w:rPr>
      </w:pPr>
    </w:p>
    <w:p w14:paraId="47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На реализацию муниципальной программы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«Противодействие коррупции в муниципальном образовании «Троицкое сельское поселение»  </w:t>
      </w:r>
      <w:r>
        <w:rPr>
          <w:rFonts w:ascii="Times New Roman" w:hAnsi="Times New Roman"/>
          <w:sz w:val="28"/>
        </w:rPr>
        <w:t xml:space="preserve"> в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году предусмотрено 5,4</w:t>
      </w:r>
      <w:r>
        <w:rPr>
          <w:rFonts w:ascii="Times New Roman" w:hAnsi="Times New Roman"/>
          <w:sz w:val="28"/>
        </w:rPr>
        <w:t xml:space="preserve">  тыс.рублей. Фактическое освоение средств муниципальной программы по итогам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года составило 4,4</w:t>
      </w:r>
      <w:r>
        <w:rPr>
          <w:rFonts w:ascii="Times New Roman" w:hAnsi="Times New Roman"/>
          <w:sz w:val="28"/>
        </w:rPr>
        <w:t xml:space="preserve"> тыс.рублей, или 81,5</w:t>
      </w:r>
      <w:r>
        <w:rPr>
          <w:rFonts w:ascii="Times New Roman" w:hAnsi="Times New Roman"/>
          <w:sz w:val="28"/>
        </w:rPr>
        <w:t>%</w:t>
      </w:r>
    </w:p>
    <w:p w14:paraId="48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49000000">
      <w:pPr>
        <w:spacing w:after="0" w:line="240" w:lineRule="auto"/>
        <w:ind/>
        <w:jc w:val="both"/>
        <w:rPr>
          <w:rFonts w:ascii="Times New Roman" w:hAnsi="Times New Roman"/>
          <w:i w:val="1"/>
          <w:sz w:val="26"/>
        </w:rPr>
      </w:pPr>
      <w:r>
        <w:rPr>
          <w:rFonts w:ascii="Times New Roman" w:hAnsi="Times New Roman"/>
          <w:sz w:val="26"/>
        </w:rPr>
        <w:t xml:space="preserve">          </w:t>
      </w:r>
      <w:r>
        <w:rPr>
          <w:rFonts w:ascii="Times New Roman" w:hAnsi="Times New Roman"/>
          <w:i w:val="1"/>
          <w:sz w:val="26"/>
        </w:rPr>
        <w:t>Сведения  об использовании бюджетных ассигнований на реализацию муниципальной программы приведены в приложении №</w:t>
      </w:r>
      <w:r>
        <w:rPr>
          <w:rFonts w:ascii="Times New Roman" w:hAnsi="Times New Roman"/>
          <w:i w:val="1"/>
          <w:sz w:val="26"/>
        </w:rPr>
        <w:t xml:space="preserve"> </w:t>
      </w:r>
      <w:r>
        <w:rPr>
          <w:rFonts w:ascii="Times New Roman" w:hAnsi="Times New Roman"/>
          <w:i w:val="1"/>
          <w:sz w:val="26"/>
        </w:rPr>
        <w:t>1</w:t>
      </w:r>
      <w:r>
        <w:rPr>
          <w:rFonts w:ascii="Times New Roman" w:hAnsi="Times New Roman"/>
          <w:i w:val="1"/>
          <w:sz w:val="26"/>
        </w:rPr>
        <w:t xml:space="preserve"> к отчету о реализации муниципальной программы</w:t>
      </w:r>
    </w:p>
    <w:p w14:paraId="4A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4B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5</w:t>
      </w:r>
      <w:r>
        <w:rPr>
          <w:rFonts w:ascii="Times New Roman" w:hAnsi="Times New Roman"/>
          <w:b w:val="1"/>
          <w:sz w:val="28"/>
        </w:rPr>
        <w:t xml:space="preserve">. Сведения </w:t>
      </w:r>
      <w:r>
        <w:rPr>
          <w:rFonts w:ascii="Times New Roman" w:hAnsi="Times New Roman"/>
          <w:b w:val="1"/>
          <w:sz w:val="28"/>
        </w:rPr>
        <w:t>о достижении значений показателей (индикаторов) муниципальной программы</w:t>
      </w:r>
      <w:r>
        <w:rPr>
          <w:rFonts w:ascii="Times New Roman" w:hAnsi="Times New Roman"/>
          <w:b w:val="1"/>
          <w:sz w:val="28"/>
        </w:rPr>
        <w:t>.</w:t>
      </w:r>
    </w:p>
    <w:p w14:paraId="4C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4D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Показатели (индикаторы) имеют следующие  значения:</w:t>
      </w:r>
    </w:p>
    <w:p w14:paraId="4E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доля граждан, удовлетворенных деятельностью Администрации Троицкого сельского поселения по противодействию коррупции, в общем числе опрошенных граждан, проживающих на территории поселения</w:t>
      </w:r>
    </w:p>
    <w:p w14:paraId="4F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количество внесенных представлений об устранении нарушения законодательства в сфере противодействия коррупции</w:t>
      </w:r>
    </w:p>
    <w:p w14:paraId="50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доля вовлеченных в антикоррупционную деятельность общественных объединений и организаций, зарегистрированных и действующих на территории сельского поселения, в их общем количестве.</w:t>
      </w:r>
    </w:p>
    <w:p w14:paraId="51000000">
      <w:pPr>
        <w:spacing w:after="0" w:line="240" w:lineRule="auto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- количество проведенных опросов общественного мнения о политике органов местного самоуправления в сфере противодействия коррупции</w:t>
      </w:r>
      <w:r>
        <w:rPr>
          <w:rFonts w:ascii="Times New Roman" w:hAnsi="Times New Roman"/>
          <w:color w:val="000000"/>
          <w:sz w:val="28"/>
        </w:rPr>
        <w:t xml:space="preserve">   </w:t>
      </w:r>
    </w:p>
    <w:p w14:paraId="52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53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6</w:t>
      </w:r>
      <w:r>
        <w:rPr>
          <w:rFonts w:ascii="Times New Roman" w:hAnsi="Times New Roman"/>
          <w:b w:val="1"/>
          <w:sz w:val="28"/>
        </w:rPr>
        <w:t xml:space="preserve">. </w:t>
      </w:r>
      <w:r>
        <w:rPr>
          <w:rFonts w:ascii="Times New Roman" w:hAnsi="Times New Roman"/>
          <w:b w:val="1"/>
          <w:sz w:val="28"/>
        </w:rPr>
        <w:t>Информация о результатах оценки эффективности реализации  муниципальной программы.</w:t>
      </w:r>
    </w:p>
    <w:p w14:paraId="54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Оценка эффектив</w:t>
      </w:r>
      <w:r>
        <w:rPr>
          <w:rFonts w:ascii="Times New Roman" w:hAnsi="Times New Roman"/>
          <w:sz w:val="28"/>
        </w:rPr>
        <w:t>ности</w:t>
      </w:r>
      <w:r>
        <w:rPr>
          <w:rFonts w:ascii="Times New Roman" w:hAnsi="Times New Roman"/>
          <w:sz w:val="28"/>
        </w:rPr>
        <w:t xml:space="preserve"> муниципальной программы Троицкого сельского поселения </w:t>
      </w:r>
      <w:r>
        <w:rPr>
          <w:rFonts w:ascii="Times New Roman" w:hAnsi="Times New Roman"/>
          <w:sz w:val="28"/>
        </w:rPr>
        <w:t>«Противодействие коррупции в муниципальном образовании «Троицкое сельское поселение»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рассчитана в соответствии с методикой оценки эффективности  муниципальной программы, которая представляет собой оценку фактической эффективности в процессе и по итогам реализации муниципальной программы и основана на оценке результативности муниципальной программы с учетом объема ресурсов, направленных на ее реализацию, а также реализацию рисков и социально-экономических эффектов, оказывающих влияние на изменение  соответствующей сферы социально-экономического развития Троицкого сельского поселения.</w:t>
      </w:r>
    </w:p>
    <w:p w14:paraId="55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Степень достижения целевых показателей муниципальной программы, подпрограмм муниципальной программы осуществляется по нижеприведенным формулам</w:t>
      </w:r>
      <w:r>
        <w:rPr>
          <w:rFonts w:ascii="Times New Roman" w:hAnsi="Times New Roman"/>
          <w:sz w:val="28"/>
        </w:rPr>
        <w:t>:</w:t>
      </w:r>
    </w:p>
    <w:p w14:paraId="56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отношении показателя, большее значение которого отражает большую эффективность, – по формуле:</w:t>
      </w:r>
    </w:p>
    <w:p w14:paraId="57000000">
      <w:pPr>
        <w:spacing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  <w:vertAlign w:val="subscript"/>
        </w:rPr>
        <w:t>п</w:t>
      </w:r>
      <w:r>
        <w:rPr>
          <w:rFonts w:ascii="Times New Roman" w:hAnsi="Times New Roman"/>
          <w:sz w:val="28"/>
        </w:rPr>
        <w:t xml:space="preserve"> = ИД</w:t>
      </w:r>
      <w:r>
        <w:rPr>
          <w:rFonts w:ascii="Times New Roman" w:hAnsi="Times New Roman"/>
          <w:sz w:val="28"/>
          <w:vertAlign w:val="subscript"/>
        </w:rPr>
        <w:t>п</w:t>
      </w:r>
      <w:r>
        <w:rPr>
          <w:rFonts w:ascii="Times New Roman" w:hAnsi="Times New Roman"/>
          <w:sz w:val="28"/>
        </w:rPr>
        <w:t xml:space="preserve"> / ИЦ</w:t>
      </w:r>
      <w:r>
        <w:rPr>
          <w:rFonts w:ascii="Times New Roman" w:hAnsi="Times New Roman"/>
          <w:sz w:val="28"/>
          <w:vertAlign w:val="subscript"/>
        </w:rPr>
        <w:t>п</w:t>
      </w:r>
      <w:r>
        <w:rPr>
          <w:rFonts w:ascii="Times New Roman" w:hAnsi="Times New Roman"/>
          <w:sz w:val="28"/>
        </w:rPr>
        <w:t>,</w:t>
      </w:r>
    </w:p>
    <w:p w14:paraId="5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где: </w:t>
      </w:r>
    </w:p>
    <w:p w14:paraId="5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  <w:vertAlign w:val="subscript"/>
        </w:rPr>
        <w:t>п</w:t>
      </w:r>
      <w:r>
        <w:rPr>
          <w:rFonts w:ascii="Times New Roman" w:hAnsi="Times New Roman"/>
          <w:sz w:val="28"/>
        </w:rPr>
        <w:t xml:space="preserve"> – эффективность хода реализации целевого показателя муниципальной программы, подпрограмм муниципальной программы; </w:t>
      </w:r>
    </w:p>
    <w:p w14:paraId="5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ИД</w:t>
      </w:r>
      <w:r>
        <w:rPr>
          <w:rFonts w:ascii="Times New Roman" w:hAnsi="Times New Roman"/>
          <w:sz w:val="28"/>
          <w:vertAlign w:val="subscript"/>
        </w:rPr>
        <w:t>п</w:t>
      </w:r>
      <w:r>
        <w:rPr>
          <w:rFonts w:ascii="Times New Roman" w:hAnsi="Times New Roman"/>
          <w:sz w:val="28"/>
        </w:rPr>
        <w:t xml:space="preserve"> – фактическое значение показателя, достигнутое в ходе реализации муниципальной программы, подпрограмм муниципальной программы;</w:t>
      </w:r>
    </w:p>
    <w:p w14:paraId="5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ИЦ</w:t>
      </w:r>
      <w:r>
        <w:rPr>
          <w:rFonts w:ascii="Times New Roman" w:hAnsi="Times New Roman"/>
          <w:sz w:val="28"/>
          <w:vertAlign w:val="subscript"/>
        </w:rPr>
        <w:t>п</w:t>
      </w:r>
      <w:r>
        <w:rPr>
          <w:rFonts w:ascii="Times New Roman" w:hAnsi="Times New Roman"/>
          <w:sz w:val="28"/>
        </w:rPr>
        <w:t xml:space="preserve"> – целевое значение показателя, утвержденное муниципальной программой.</w:t>
      </w:r>
    </w:p>
    <w:p w14:paraId="5C000000">
      <w:pPr>
        <w:spacing w:after="0" w:line="240" w:lineRule="auto"/>
        <w:ind w:firstLine="709" w:left="0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z w:val="28"/>
        </w:rPr>
        <w:t xml:space="preserve">Рассчитанная эффективность целевого показателя муниципальной программы, </w:t>
      </w:r>
      <w:r>
        <w:rPr>
          <w:rFonts w:ascii="Times New Roman" w:hAnsi="Times New Roman"/>
          <w:spacing w:val="-4"/>
          <w:sz w:val="28"/>
        </w:rPr>
        <w:t>подпрограммы муниципальной программы составляет 1,0 в связи с чем при расчете</w:t>
      </w:r>
      <w:r>
        <w:rPr>
          <w:rFonts w:ascii="Times New Roman" w:hAnsi="Times New Roman"/>
          <w:sz w:val="28"/>
        </w:rPr>
        <w:t xml:space="preserve"> суммарной эффективности эффективность по данному показателю принимается </w:t>
      </w:r>
      <w:r>
        <w:rPr>
          <w:rFonts w:ascii="Times New Roman" w:hAnsi="Times New Roman"/>
          <w:spacing w:val="-4"/>
          <w:sz w:val="28"/>
        </w:rPr>
        <w:t xml:space="preserve">за единицу. </w:t>
      </w:r>
    </w:p>
    <w:p w14:paraId="5D000000">
      <w:pPr>
        <w:spacing w:after="0" w:line="240" w:lineRule="auto"/>
        <w:ind w:firstLine="709" w:left="0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>В муниципальной программе показатели исполнения оцениваются, как наступление событий, поэтому при расчете суммарной оценки степени достижения целевых показателей принимаются за единицу.</w:t>
      </w:r>
    </w:p>
    <w:p w14:paraId="5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 суммарной оценки степени достижения целевых показателей  муниципальной программы определяется по формуле:</w:t>
      </w:r>
    </w:p>
    <w:p w14:paraId="5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60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inline>
            <wp:extent cx="1428750" cy="561975"/>
            <wp:effectExtent b="0" l="0" r="0" t="0"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5"/>
                    <a:srcRect b="0" l="0" r="0" t="0"/>
                    <a:stretch/>
                  </pic:blipFill>
                  <pic:spPr>
                    <a:xfrm flipH="false" flipV="false" rot="0">
                      <a:ext cx="1428750" cy="56197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</w:rPr>
        <w:t>,</w:t>
      </w:r>
    </w:p>
    <w:p w14:paraId="6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62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где: </w:t>
      </w:r>
    </w:p>
    <w:p w14:paraId="63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  <w:vertAlign w:val="subscript"/>
        </w:rPr>
        <w:t>о</w:t>
      </w:r>
      <w:r>
        <w:rPr>
          <w:rFonts w:ascii="Times New Roman" w:hAnsi="Times New Roman"/>
          <w:sz w:val="28"/>
        </w:rPr>
        <w:t xml:space="preserve"> – суммарная оценка степени достижения целевых показателей муниципальной программы;</w:t>
      </w:r>
    </w:p>
    <w:p w14:paraId="64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  <w:vertAlign w:val="subscript"/>
        </w:rPr>
        <w:t>п</w:t>
      </w:r>
      <w:r>
        <w:rPr>
          <w:rFonts w:ascii="Times New Roman" w:hAnsi="Times New Roman"/>
          <w:sz w:val="28"/>
        </w:rPr>
        <w:t xml:space="preserve"> – эффективность хода реализации целевого показателя муниципальной программы;</w:t>
      </w:r>
    </w:p>
    <w:p w14:paraId="65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 xml:space="preserve"> – номер показателя муниципальной программы;</w:t>
      </w:r>
    </w:p>
    <w:p w14:paraId="66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</w:t>
      </w:r>
      <w:r>
        <w:rPr>
          <w:rFonts w:ascii="Times New Roman" w:hAnsi="Times New Roman"/>
          <w:sz w:val="28"/>
        </w:rPr>
        <w:t xml:space="preserve"> – количество целевых показателей муниципальной программы.</w:t>
      </w:r>
    </w:p>
    <w:p w14:paraId="67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уммарная оценка степени достижения целевых показателей муниципальной программы составляет </w:t>
      </w:r>
      <w:r>
        <w:rPr>
          <w:rFonts w:ascii="Times New Roman" w:hAnsi="Times New Roman"/>
          <w:sz w:val="28"/>
        </w:rPr>
        <w:t>1,0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Данный показатель </w:t>
      </w:r>
      <w:r>
        <w:rPr>
          <w:rFonts w:ascii="Times New Roman" w:hAnsi="Times New Roman"/>
          <w:sz w:val="28"/>
        </w:rPr>
        <w:t>характеризует высокий уровень эффективности реализации  муниципальной программы по степени достижения целевых показателей.</w:t>
      </w:r>
    </w:p>
    <w:p w14:paraId="68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14:paraId="69000000">
      <w:pPr>
        <w:spacing w:after="0" w:line="240" w:lineRule="auto"/>
        <w:ind w:firstLine="709" w:left="0"/>
        <w:contextualSpacing w:val="1"/>
        <w:jc w:val="both"/>
        <w:outlineLvl w:val="0"/>
        <w:rPr>
          <w:rFonts w:ascii="Times New Roman" w:hAnsi="Times New Roman"/>
          <w:sz w:val="28"/>
        </w:rPr>
      </w:pPr>
    </w:p>
    <w:p w14:paraId="6A000000">
      <w:pPr>
        <w:spacing w:after="0" w:line="240" w:lineRule="auto"/>
        <w:ind w:firstLine="709" w:left="0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СРом = Мв / М,</w:t>
      </w:r>
    </w:p>
    <w:p w14:paraId="6B000000">
      <w:pPr>
        <w:spacing w:after="0" w:line="240" w:lineRule="auto"/>
        <w:ind w:firstLine="709" w:left="0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СРом =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/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СРом = 1,0</w:t>
      </w:r>
    </w:p>
    <w:p w14:paraId="6C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</w:p>
    <w:p w14:paraId="6D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где: </w:t>
      </w:r>
    </w:p>
    <w:p w14:paraId="6E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СРом – степень реализации </w:t>
      </w:r>
      <w:r>
        <w:rPr>
          <w:rFonts w:ascii="Times New Roman" w:hAnsi="Times New Roman"/>
          <w:sz w:val="28"/>
        </w:rPr>
        <w:t>основных</w:t>
      </w:r>
      <w:r>
        <w:rPr>
          <w:rFonts w:ascii="Times New Roman" w:hAnsi="Times New Roman"/>
          <w:sz w:val="28"/>
        </w:rPr>
        <w:t xml:space="preserve"> мероприятий;</w:t>
      </w:r>
    </w:p>
    <w:p w14:paraId="6F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Мв – количество </w:t>
      </w:r>
      <w:r>
        <w:rPr>
          <w:rFonts w:ascii="Times New Roman" w:hAnsi="Times New Roman"/>
          <w:sz w:val="28"/>
        </w:rPr>
        <w:t>основных</w:t>
      </w:r>
      <w:r>
        <w:rPr>
          <w:rFonts w:ascii="Times New Roman" w:hAnsi="Times New Roman"/>
          <w:sz w:val="28"/>
        </w:rPr>
        <w:t xml:space="preserve"> мероприятий, выполненных в полном объеме, из числа </w:t>
      </w:r>
      <w:r>
        <w:rPr>
          <w:rFonts w:ascii="Times New Roman" w:hAnsi="Times New Roman"/>
          <w:sz w:val="28"/>
        </w:rPr>
        <w:t>основных</w:t>
      </w:r>
      <w:r>
        <w:rPr>
          <w:rFonts w:ascii="Times New Roman" w:hAnsi="Times New Roman"/>
          <w:sz w:val="28"/>
        </w:rPr>
        <w:t xml:space="preserve"> мероприятий, запланированных к реализации в отчетном году;</w:t>
      </w:r>
    </w:p>
    <w:p w14:paraId="70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6"/>
          <w:sz w:val="28"/>
        </w:rPr>
        <w:t>М – общее количество основных мероприятий, запланированных к реализации</w:t>
      </w:r>
      <w:r>
        <w:rPr>
          <w:rFonts w:ascii="Times New Roman" w:hAnsi="Times New Roman"/>
          <w:sz w:val="28"/>
        </w:rPr>
        <w:t xml:space="preserve"> в отчетном году.</w:t>
      </w:r>
    </w:p>
    <w:p w14:paraId="71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Суммарная оценка степени реализации основных мероприятий муници</w:t>
      </w:r>
      <w:r>
        <w:rPr>
          <w:rFonts w:ascii="Times New Roman" w:hAnsi="Times New Roman"/>
          <w:sz w:val="28"/>
        </w:rPr>
        <w:t>пальной программы составляет 1,0</w:t>
      </w:r>
      <w:r>
        <w:rPr>
          <w:rFonts w:ascii="Times New Roman" w:hAnsi="Times New Roman"/>
          <w:sz w:val="28"/>
        </w:rPr>
        <w:t xml:space="preserve"> это характеризует </w:t>
      </w:r>
      <w:r>
        <w:rPr>
          <w:rFonts w:ascii="Times New Roman" w:hAnsi="Times New Roman"/>
          <w:sz w:val="28"/>
        </w:rPr>
        <w:t xml:space="preserve">высокий </w:t>
      </w:r>
      <w:r>
        <w:rPr>
          <w:rFonts w:ascii="Times New Roman" w:hAnsi="Times New Roman"/>
          <w:sz w:val="28"/>
        </w:rPr>
        <w:t>уровень  эффективности реализации муниципальной программы по степени реализации основных мероприятий.</w:t>
      </w:r>
    </w:p>
    <w:p w14:paraId="72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Бюджетная эффективность реализации  муниципальной программы Троицкого сельского поселения рассчитывается в несколько этапов.</w:t>
      </w:r>
    </w:p>
    <w:p w14:paraId="73000000">
      <w:pPr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расчета степени</w:t>
      </w:r>
      <w:r>
        <w:rPr>
          <w:rFonts w:ascii="Times New Roman" w:hAnsi="Times New Roman"/>
          <w:sz w:val="28"/>
        </w:rPr>
        <w:t xml:space="preserve"> реализации основных мероприятий (далее – мероприятий), финансируемых за счет средств  бюджета поселения, безвозмездных поступлений в  бюджет поселения,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оценивается как доля мероприятий, выполненных в полном объеме, по следующей формуле:</w:t>
      </w:r>
    </w:p>
    <w:p w14:paraId="74000000">
      <w:pPr>
        <w:spacing w:line="240" w:lineRule="auto"/>
        <w:ind w:firstLine="709" w:left="0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СРм = Мв / М,</w:t>
      </w:r>
    </w:p>
    <w:p w14:paraId="75000000">
      <w:pPr>
        <w:spacing w:after="0" w:line="240" w:lineRule="auto"/>
        <w:ind w:firstLine="709" w:left="0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</w:t>
      </w:r>
      <w:r>
        <w:rPr>
          <w:rFonts w:ascii="Times New Roman" w:hAnsi="Times New Roman"/>
          <w:sz w:val="28"/>
        </w:rPr>
        <w:t xml:space="preserve">м =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/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СР</w:t>
      </w:r>
      <w:r>
        <w:rPr>
          <w:rFonts w:ascii="Times New Roman" w:hAnsi="Times New Roman"/>
          <w:sz w:val="28"/>
        </w:rPr>
        <w:t xml:space="preserve">м = </w:t>
      </w:r>
      <w:r>
        <w:rPr>
          <w:rFonts w:ascii="Times New Roman" w:hAnsi="Times New Roman"/>
          <w:sz w:val="28"/>
        </w:rPr>
        <w:t>1,0</w:t>
      </w:r>
    </w:p>
    <w:p w14:paraId="76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где: </w:t>
      </w:r>
    </w:p>
    <w:p w14:paraId="77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СРм – степень реализации мероприятий;</w:t>
      </w:r>
    </w:p>
    <w:p w14:paraId="78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Мв – количество мероприятий, выполненных в полном объеме, из числа мероприятий, запланированных к реализации в отчетном году;</w:t>
      </w:r>
    </w:p>
    <w:p w14:paraId="79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 – общее количество мероприятий, запланированных к реализации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в отчетном году.</w:t>
      </w:r>
    </w:p>
    <w:p w14:paraId="7A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</w:p>
    <w:p w14:paraId="7B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Мероприятие выполнены в полном объеме при достижении следующих результатов:</w:t>
      </w:r>
    </w:p>
    <w:p w14:paraId="7C000000">
      <w:pPr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 степень соответствия запланированному уровню расходов за счет средств  бюджет поселения, безвозмездных поступлений в  бюджет поселения оценивается как отношение фактически произведенных в отчетном году бюджетных расходов на реализацию  муниципальной программы к их плановым значениям по следующей формуле:</w:t>
      </w:r>
    </w:p>
    <w:p w14:paraId="7D000000">
      <w:pPr>
        <w:spacing w:after="120" w:line="240" w:lineRule="auto"/>
        <w:ind w:firstLine="709" w:left="0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ССуз = Зф / Зп,</w:t>
      </w:r>
    </w:p>
    <w:p w14:paraId="7E000000">
      <w:pPr>
        <w:spacing w:after="120" w:line="240" w:lineRule="auto"/>
        <w:ind w:firstLine="709" w:left="0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ССуз = 4,4</w:t>
      </w:r>
      <w:r>
        <w:rPr>
          <w:rFonts w:ascii="Times New Roman" w:hAnsi="Times New Roman"/>
          <w:sz w:val="28"/>
        </w:rPr>
        <w:t>/ 5,4</w:t>
      </w:r>
      <w:r>
        <w:rPr>
          <w:rFonts w:ascii="Times New Roman" w:hAnsi="Times New Roman"/>
          <w:sz w:val="28"/>
        </w:rPr>
        <w:t xml:space="preserve">       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ССуз =</w:t>
      </w:r>
      <w:r>
        <w:rPr>
          <w:rFonts w:ascii="Times New Roman" w:hAnsi="Times New Roman"/>
          <w:sz w:val="28"/>
        </w:rPr>
        <w:t xml:space="preserve"> 0,81</w:t>
      </w:r>
    </w:p>
    <w:p w14:paraId="7F000000">
      <w:pPr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где: </w:t>
      </w:r>
    </w:p>
    <w:p w14:paraId="80000000">
      <w:pPr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ССуз – степень соответствия запланированному уровню расходов;</w:t>
      </w:r>
    </w:p>
    <w:p w14:paraId="81000000">
      <w:pPr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Зф – фактические бюджетные расходы на реализацию  муниципальной программы в отчетном году;</w:t>
      </w:r>
    </w:p>
    <w:p w14:paraId="82000000">
      <w:pPr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Зп – плановые бюджетные ассигнования на реализацию  муниципальной программы в отчетном году.</w:t>
      </w:r>
    </w:p>
    <w:p w14:paraId="83000000">
      <w:pPr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Эффективность использования средств  бюджета поселения рассчитывается как отношение степени реализации мероприятий к степени соответствия запланированному уровню расходов за счет средств  бюджета поселения, безвозмездных поступлений в  бюджет поселения  по следующей формуле:</w:t>
      </w:r>
    </w:p>
    <w:p w14:paraId="84000000">
      <w:pPr>
        <w:ind w:firstLine="709" w:left="0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inline>
            <wp:extent cx="1558290" cy="334010"/>
            <wp:effectExtent b="0" l="0" r="0" t="0"/>
            <wp:docPr hidden="false" id="6" name="Picture 6"/>
            <a:graphic>
              <a:graphicData uri="http://schemas.openxmlformats.org/drawingml/2006/picture">
                <pic:pic>
                  <pic:nvPicPr>
                    <pic:cNvPr hidden="false" id="5" name="Picture 5"/>
                    <pic:cNvPicPr preferRelativeResize="true"/>
                  </pic:nvPicPr>
                  <pic:blipFill>
                    <a:blip r:embed="rId6"/>
                    <a:srcRect b="0" l="0" r="0" t="0"/>
                    <a:stretch/>
                  </pic:blipFill>
                  <pic:spPr>
                    <a:xfrm flipH="false" flipV="false" rot="0">
                      <a:ext cx="1558290" cy="33401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85000000">
      <w:pPr>
        <w:ind w:firstLine="709" w:left="0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</w:t>
      </w:r>
      <w:r>
        <w:rPr>
          <w:rFonts w:ascii="Times New Roman" w:hAnsi="Times New Roman"/>
          <w:sz w:val="28"/>
          <w:vertAlign w:val="subscript"/>
        </w:rPr>
        <w:t xml:space="preserve">ис </w:t>
      </w:r>
      <w:r>
        <w:rPr>
          <w:rFonts w:ascii="Times New Roman" w:hAnsi="Times New Roman"/>
          <w:sz w:val="28"/>
        </w:rPr>
        <w:t xml:space="preserve">= </w:t>
      </w:r>
      <w:r>
        <w:rPr>
          <w:rFonts w:ascii="Times New Roman" w:hAnsi="Times New Roman"/>
          <w:sz w:val="28"/>
        </w:rPr>
        <w:t>1,0/</w:t>
      </w:r>
      <w:r>
        <w:rPr>
          <w:rFonts w:ascii="Times New Roman" w:hAnsi="Times New Roman"/>
          <w:sz w:val="28"/>
        </w:rPr>
        <w:t>1,0</w:t>
      </w:r>
      <w:r>
        <w:rPr>
          <w:rFonts w:ascii="Times New Roman" w:hAnsi="Times New Roman"/>
          <w:sz w:val="28"/>
        </w:rPr>
        <w:t xml:space="preserve">= </w:t>
      </w:r>
      <w:r>
        <w:rPr>
          <w:rFonts w:ascii="Times New Roman" w:hAnsi="Times New Roman"/>
          <w:sz w:val="28"/>
        </w:rPr>
        <w:t>1,</w:t>
      </w:r>
      <w:r>
        <w:rPr>
          <w:rFonts w:ascii="Times New Roman" w:hAnsi="Times New Roman"/>
          <w:sz w:val="28"/>
        </w:rPr>
        <w:t>0</w:t>
      </w:r>
    </w:p>
    <w:p w14:paraId="86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где:</w:t>
      </w:r>
    </w:p>
    <w:p w14:paraId="87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inline>
            <wp:extent cx="334010" cy="325755"/>
            <wp:effectExtent b="0" l="0" r="0" t="0"/>
            <wp:docPr hidden="false" id="8" name="Picture 8"/>
            <a:graphic>
              <a:graphicData uri="http://schemas.openxmlformats.org/drawingml/2006/picture">
                <pic:pic>
                  <pic:nvPicPr>
                    <pic:cNvPr hidden="false" id="7" name="Picture 7"/>
                    <pic:cNvPicPr preferRelativeResize="true"/>
                  </pic:nvPicPr>
                  <pic:blipFill>
                    <a:blip r:embed="rId7"/>
                    <a:srcRect b="0" l="0" r="0" t="0"/>
                    <a:stretch/>
                  </pic:blipFill>
                  <pic:spPr>
                    <a:xfrm flipH="false" flipV="false" rot="0">
                      <a:ext cx="334010" cy="32575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</w:rPr>
        <w:t xml:space="preserve"> – эффективность использования финансовых ресурсов на реализацию программы;</w:t>
      </w:r>
    </w:p>
    <w:p w14:paraId="88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inline>
            <wp:extent cx="429260" cy="302260"/>
            <wp:effectExtent b="0" l="0" r="0" t="0"/>
            <wp:docPr hidden="false" id="10" name="Picture 10"/>
            <a:graphic>
              <a:graphicData uri="http://schemas.openxmlformats.org/drawingml/2006/picture">
                <pic:pic>
                  <pic:nvPicPr>
                    <pic:cNvPr hidden="false" id="9" name="Picture 9"/>
                    <pic:cNvPicPr preferRelativeResize="true"/>
                  </pic:nvPicPr>
                  <pic:blipFill>
                    <a:blip r:embed="rId8"/>
                    <a:srcRect b="0" l="0" r="0" t="0"/>
                    <a:stretch/>
                  </pic:blipFill>
                  <pic:spPr>
                    <a:xfrm flipH="false" flipV="false" rot="0">
                      <a:ext cx="429260" cy="30226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</w:rPr>
        <w:t xml:space="preserve"> – степень реализации всех мероприятий программы;</w:t>
      </w:r>
    </w:p>
    <w:p w14:paraId="89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inline>
            <wp:extent cx="476885" cy="334010"/>
            <wp:effectExtent b="0" l="0" r="0" t="0"/>
            <wp:docPr hidden="false" id="12" name="Picture 12"/>
            <a:graphic>
              <a:graphicData uri="http://schemas.openxmlformats.org/drawingml/2006/picture">
                <pic:pic>
                  <pic:nvPicPr>
                    <pic:cNvPr hidden="false" id="11" name="Picture 11"/>
                    <pic:cNvPicPr preferRelativeResize="true"/>
                  </pic:nvPicPr>
                  <pic:blipFill>
                    <a:blip r:embed="rId9"/>
                    <a:srcRect b="0" l="0" r="0" t="0"/>
                    <a:stretch/>
                  </pic:blipFill>
                  <pic:spPr>
                    <a:xfrm flipH="false" flipV="false" rot="0">
                      <a:ext cx="476885" cy="33401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</w:rPr>
        <w:t xml:space="preserve"> – степень соответствия запланированному уровню расходов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из  бюджета поселения.</w:t>
      </w:r>
    </w:p>
    <w:p w14:paraId="8A000000">
      <w:pPr>
        <w:spacing w:after="0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t> </w:t>
      </w:r>
      <w:r>
        <w:rPr>
          <w:rFonts w:ascii="Times New Roman" w:hAnsi="Times New Roman"/>
          <w:sz w:val="28"/>
        </w:rPr>
        <w:t xml:space="preserve">Бюджетная эффективность </w:t>
      </w:r>
      <w:r>
        <w:rPr>
          <w:rFonts w:ascii="Times New Roman" w:hAnsi="Times New Roman"/>
          <w:sz w:val="28"/>
        </w:rPr>
        <w:t>реализации программы признается на основании расчета эффективности использования финансовых ресурсов на реализацию программы признана – низкой.</w:t>
      </w:r>
    </w:p>
    <w:p w14:paraId="8B000000">
      <w:pPr>
        <w:widowControl w:val="0"/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При расчете оценки эффективности реализации программы применяются следующие коэффициенты значимости:</w:t>
      </w:r>
    </w:p>
    <w:p w14:paraId="8C000000">
      <w:pPr>
        <w:widowControl w:val="0"/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степень достижения целевых показателей – 0,5;</w:t>
      </w:r>
    </w:p>
    <w:p w14:paraId="8D000000">
      <w:pPr>
        <w:widowControl w:val="0"/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реализация основных мероприятий – 0,3;</w:t>
      </w:r>
    </w:p>
    <w:p w14:paraId="8E000000">
      <w:pPr>
        <w:widowControl w:val="0"/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бюджетная эффективность – 0,2.</w:t>
      </w:r>
    </w:p>
    <w:p w14:paraId="8F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> Уровень реализации  муниципальной программы в целом оценивается по формуле:</w:t>
      </w:r>
    </w:p>
    <w:p w14:paraId="90000000">
      <w:pPr>
        <w:spacing w:after="0" w:line="240" w:lineRule="auto"/>
        <w:ind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УР</w:t>
      </w:r>
      <w:r>
        <w:rPr>
          <w:rFonts w:ascii="Times New Roman" w:hAnsi="Times New Roman"/>
          <w:sz w:val="28"/>
          <w:vertAlign w:val="subscript"/>
        </w:rPr>
        <w:t xml:space="preserve">пр </w:t>
      </w:r>
      <w:r>
        <w:rPr>
          <w:rFonts w:ascii="Times New Roman" w:hAnsi="Times New Roman"/>
          <w:sz w:val="28"/>
        </w:rPr>
        <w:t>= Э</w:t>
      </w:r>
      <w:r>
        <w:rPr>
          <w:rFonts w:ascii="Times New Roman" w:hAnsi="Times New Roman"/>
          <w:sz w:val="28"/>
          <w:vertAlign w:val="subscript"/>
        </w:rPr>
        <w:t xml:space="preserve">о 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>0,5 + СР</w:t>
      </w:r>
      <w:r>
        <w:rPr>
          <w:rFonts w:ascii="Times New Roman" w:hAnsi="Times New Roman"/>
          <w:sz w:val="28"/>
          <w:vertAlign w:val="subscript"/>
        </w:rPr>
        <w:t xml:space="preserve">ом </w:t>
      </w:r>
      <w:r>
        <w:rPr>
          <w:rFonts w:ascii="Times New Roman" w:hAnsi="Times New Roman"/>
          <w:sz w:val="28"/>
        </w:rPr>
        <w:t>х 0,3 + Э</w:t>
      </w:r>
      <w:r>
        <w:rPr>
          <w:rFonts w:ascii="Times New Roman" w:hAnsi="Times New Roman"/>
          <w:sz w:val="28"/>
          <w:vertAlign w:val="subscript"/>
        </w:rPr>
        <w:t xml:space="preserve">ис </w:t>
      </w:r>
      <w:r>
        <w:rPr>
          <w:rFonts w:ascii="Times New Roman" w:hAnsi="Times New Roman"/>
          <w:sz w:val="28"/>
        </w:rPr>
        <w:t>х 0,2.</w:t>
      </w:r>
    </w:p>
    <w:p w14:paraId="91000000">
      <w:pPr>
        <w:spacing w:after="0" w:line="240" w:lineRule="auto"/>
        <w:ind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УР</w:t>
      </w:r>
      <w:r>
        <w:rPr>
          <w:rFonts w:ascii="Times New Roman" w:hAnsi="Times New Roman"/>
          <w:sz w:val="28"/>
          <w:vertAlign w:val="subscript"/>
        </w:rPr>
        <w:t xml:space="preserve">пр </w:t>
      </w:r>
      <w:r>
        <w:rPr>
          <w:rFonts w:ascii="Times New Roman" w:hAnsi="Times New Roman"/>
          <w:sz w:val="28"/>
        </w:rPr>
        <w:t xml:space="preserve">=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 xml:space="preserve">0,5 + </w:t>
      </w:r>
      <w:r>
        <w:rPr>
          <w:rFonts w:ascii="Times New Roman" w:hAnsi="Times New Roman"/>
          <w:sz w:val="28"/>
        </w:rPr>
        <w:t>1,0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>х 0,3 + 0,81</w:t>
      </w:r>
      <w:r>
        <w:rPr>
          <w:rFonts w:ascii="Times New Roman" w:hAnsi="Times New Roman"/>
          <w:sz w:val="28"/>
        </w:rPr>
        <w:t>х 0,2</w:t>
      </w:r>
    </w:p>
    <w:p w14:paraId="92000000">
      <w:pPr>
        <w:spacing w:after="0" w:line="240" w:lineRule="auto"/>
        <w:ind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УР</w:t>
      </w:r>
      <w:r>
        <w:rPr>
          <w:rFonts w:ascii="Times New Roman" w:hAnsi="Times New Roman"/>
          <w:sz w:val="28"/>
          <w:vertAlign w:val="subscript"/>
        </w:rPr>
        <w:t xml:space="preserve">пр </w:t>
      </w:r>
      <w:r>
        <w:rPr>
          <w:rFonts w:ascii="Times New Roman" w:hAnsi="Times New Roman"/>
          <w:sz w:val="28"/>
        </w:rPr>
        <w:t>= 0,96</w:t>
      </w:r>
    </w:p>
    <w:p w14:paraId="93000000">
      <w:pPr>
        <w:spacing w:after="0" w:line="240" w:lineRule="auto"/>
        <w:ind/>
        <w:contextualSpacing w:val="1"/>
        <w:jc w:val="center"/>
        <w:rPr>
          <w:rFonts w:ascii="Times New Roman" w:hAnsi="Times New Roman"/>
          <w:sz w:val="28"/>
        </w:rPr>
      </w:pPr>
    </w:p>
    <w:p w14:paraId="94000000">
      <w:pPr>
        <w:widowControl w:val="0"/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ровень реализации  муниципальной программы в отчетном году признается </w:t>
      </w:r>
      <w:r>
        <w:rPr>
          <w:rFonts w:ascii="Times New Roman" w:hAnsi="Times New Roman"/>
          <w:sz w:val="28"/>
        </w:rPr>
        <w:t>высоким</w:t>
      </w:r>
      <w:r>
        <w:rPr>
          <w:rFonts w:ascii="Times New Roman" w:hAnsi="Times New Roman"/>
          <w:sz w:val="28"/>
        </w:rPr>
        <w:t>, если УР</w:t>
      </w:r>
      <w:r>
        <w:rPr>
          <w:rFonts w:ascii="Times New Roman" w:hAnsi="Times New Roman"/>
          <w:sz w:val="28"/>
          <w:vertAlign w:val="subscript"/>
        </w:rPr>
        <w:t xml:space="preserve">пр </w:t>
      </w:r>
      <w:r>
        <w:rPr>
          <w:rFonts w:ascii="Times New Roman" w:hAnsi="Times New Roman"/>
          <w:sz w:val="28"/>
        </w:rPr>
        <w:t xml:space="preserve">составляет </w:t>
      </w:r>
      <w:r>
        <w:rPr>
          <w:rFonts w:ascii="Times New Roman" w:hAnsi="Times New Roman"/>
          <w:sz w:val="28"/>
        </w:rPr>
        <w:t>0,96</w:t>
      </w:r>
    </w:p>
    <w:p w14:paraId="95000000">
      <w:pPr>
        <w:spacing w:after="0" w:line="240" w:lineRule="auto"/>
        <w:ind w:firstLine="708" w:left="0"/>
        <w:contextualSpacing w:val="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7</w:t>
      </w:r>
      <w:r>
        <w:rPr>
          <w:rFonts w:ascii="Times New Roman" w:hAnsi="Times New Roman"/>
          <w:b w:val="1"/>
          <w:sz w:val="28"/>
        </w:rPr>
        <w:t xml:space="preserve">. Предложения по дальнейшей реализации </w:t>
      </w:r>
      <w:r>
        <w:rPr>
          <w:rFonts w:ascii="Times New Roman" w:hAnsi="Times New Roman"/>
          <w:b w:val="1"/>
          <w:sz w:val="28"/>
        </w:rPr>
        <w:t xml:space="preserve">муниципальной </w:t>
      </w:r>
      <w:r>
        <w:rPr>
          <w:rFonts w:ascii="Times New Roman" w:hAnsi="Times New Roman"/>
          <w:b w:val="1"/>
          <w:sz w:val="28"/>
        </w:rPr>
        <w:t>программы</w:t>
      </w:r>
    </w:p>
    <w:p w14:paraId="96000000">
      <w:pPr>
        <w:spacing w:after="0" w:line="240" w:lineRule="auto"/>
        <w:ind w:firstLine="708" w:left="0"/>
        <w:contextualSpacing w:val="1"/>
        <w:jc w:val="both"/>
        <w:rPr>
          <w:rFonts w:ascii="Times New Roman" w:hAnsi="Times New Roman"/>
          <w:i w:val="1"/>
          <w:sz w:val="28"/>
        </w:rPr>
      </w:pPr>
    </w:p>
    <w:p w14:paraId="97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</w:t>
      </w:r>
      <w:r>
        <w:rPr>
          <w:rFonts w:ascii="Times New Roman" w:hAnsi="Times New Roman"/>
          <w:sz w:val="28"/>
        </w:rPr>
        <w:t xml:space="preserve">Таким образом, анализируя  достигнутые показатели, степень выполнения мероприятий программы, можно сделать вывод о том, что реализация Программы «Противодействие коррупции в </w:t>
      </w:r>
      <w:r>
        <w:rPr>
          <w:rFonts w:ascii="Times New Roman" w:hAnsi="Times New Roman"/>
          <w:sz w:val="28"/>
        </w:rPr>
        <w:t>Троицком</w:t>
      </w:r>
      <w:r>
        <w:rPr>
          <w:rFonts w:ascii="Times New Roman" w:hAnsi="Times New Roman"/>
          <w:sz w:val="28"/>
        </w:rPr>
        <w:t xml:space="preserve">  сельском поселении» является эффективной. Существует целесообразность дальнейшей реализации программных мероприятий данной муниципальной программы.</w:t>
      </w:r>
    </w:p>
    <w:p w14:paraId="9800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14:paraId="99000000">
      <w:pPr>
        <w:sectPr>
          <w:headerReference r:id="rId2" w:type="default"/>
          <w:pgSz w:h="16838" w:orient="portrait" w:w="11906"/>
          <w:pgMar w:bottom="851" w:footer="709" w:gutter="0" w:header="709" w:left="1134" w:right="851" w:top="568"/>
          <w:titlePg/>
        </w:sectPr>
      </w:pPr>
    </w:p>
    <w:p w14:paraId="9A000000">
      <w:pPr>
        <w:spacing w:after="0" w:line="240" w:lineRule="auto"/>
        <w:ind w:firstLine="708" w:left="0"/>
        <w:contextualSpacing w:val="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</w:t>
      </w:r>
      <w:r>
        <w:rPr>
          <w:rFonts w:ascii="Times New Roman" w:hAnsi="Times New Roman"/>
          <w:sz w:val="28"/>
        </w:rPr>
        <w:t>№ 1</w:t>
      </w:r>
    </w:p>
    <w:p w14:paraId="9B000000">
      <w:pPr>
        <w:spacing w:after="0" w:line="240" w:lineRule="auto"/>
        <w:ind w:firstLine="708" w:left="0"/>
        <w:contextualSpacing w:val="1"/>
        <w:jc w:val="right"/>
        <w:rPr>
          <w:rFonts w:ascii="Times New Roman" w:hAnsi="Times New Roman"/>
          <w:sz w:val="28"/>
        </w:rPr>
      </w:pPr>
    </w:p>
    <w:p w14:paraId="9C000000">
      <w:pPr>
        <w:spacing w:after="0" w:line="240" w:lineRule="auto"/>
        <w:ind w:firstLine="708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Сведения об использовании </w:t>
      </w:r>
      <w:r>
        <w:rPr>
          <w:rFonts w:ascii="Times New Roman" w:hAnsi="Times New Roman"/>
          <w:b w:val="1"/>
          <w:sz w:val="28"/>
        </w:rPr>
        <w:t xml:space="preserve">бюджетных ассигнований и внебюджетных источников  </w:t>
      </w:r>
      <w:r>
        <w:rPr>
          <w:rFonts w:ascii="Times New Roman" w:hAnsi="Times New Roman"/>
          <w:b w:val="1"/>
          <w:sz w:val="28"/>
        </w:rPr>
        <w:t>на реализацию муниципальной програм</w:t>
      </w:r>
      <w:r>
        <w:rPr>
          <w:rFonts w:ascii="Times New Roman" w:hAnsi="Times New Roman"/>
          <w:b w:val="1"/>
          <w:sz w:val="28"/>
        </w:rPr>
        <w:t>мы за 20</w:t>
      </w:r>
      <w:r>
        <w:rPr>
          <w:rFonts w:ascii="Times New Roman" w:hAnsi="Times New Roman"/>
          <w:b w:val="1"/>
          <w:sz w:val="28"/>
        </w:rPr>
        <w:t>23</w:t>
      </w:r>
      <w:r>
        <w:rPr>
          <w:rFonts w:ascii="Times New Roman" w:hAnsi="Times New Roman"/>
          <w:b w:val="1"/>
          <w:sz w:val="28"/>
        </w:rPr>
        <w:t xml:space="preserve"> год</w:t>
      </w:r>
    </w:p>
    <w:p w14:paraId="9D000000">
      <w:pPr>
        <w:spacing w:after="0" w:line="240" w:lineRule="auto"/>
        <w:ind w:firstLine="708" w:left="0"/>
        <w:contextualSpacing w:val="1"/>
        <w:jc w:val="center"/>
        <w:rPr>
          <w:rFonts w:ascii="Times New Roman" w:hAnsi="Times New Roman"/>
          <w:b w:val="1"/>
          <w:sz w:val="28"/>
        </w:rPr>
      </w:pPr>
    </w:p>
    <w:tbl>
      <w:tblPr>
        <w:tblStyle w:val="Style_3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835"/>
        <w:gridCol w:w="2977"/>
        <w:gridCol w:w="1559"/>
        <w:gridCol w:w="1701"/>
        <w:gridCol w:w="1418"/>
      </w:tblGrid>
      <w:tr>
        <w:tc>
          <w:tcPr>
            <w:tcW w:type="dxa" w:w="28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type="dxa" w:w="29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Источники финансирования</w:t>
            </w:r>
          </w:p>
        </w:tc>
        <w:tc>
          <w:tcPr>
            <w:tcW w:type="dxa" w:w="32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расходов</w:t>
            </w:r>
            <w:r>
              <w:rPr>
                <w:rFonts w:ascii="Times New Roman" w:hAnsi="Times New Roman"/>
                <w:sz w:val="24"/>
              </w:rPr>
              <w:t>( тыс.рублей)</w:t>
            </w:r>
            <w:r>
              <w:rPr>
                <w:rFonts w:ascii="Times New Roman" w:hAnsi="Times New Roman"/>
                <w:sz w:val="24"/>
              </w:rPr>
              <w:t xml:space="preserve">, предусмотренных </w:t>
            </w:r>
          </w:p>
        </w:tc>
        <w:tc>
          <w:tcPr>
            <w:tcW w:type="dxa" w:w="14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Фактические расходы (тыс.руб</w:t>
            </w:r>
            <w:r>
              <w:rPr>
                <w:rFonts w:ascii="Times New Roman" w:hAnsi="Times New Roman"/>
                <w:sz w:val="24"/>
              </w:rPr>
              <w:t>лей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муниципальной программой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сводной бюджетной росписи</w:t>
            </w:r>
          </w:p>
          <w:p w14:paraId="A4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(тыс.руб.)</w:t>
            </w:r>
          </w:p>
        </w:tc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84"/>
        </w:trPr>
        <w:tc>
          <w:tcPr>
            <w:tcW w:type="dxa" w:w="28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программа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«Противодействие коррупции в муниципальном образовании «Троицкое сельское поселение»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5,4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4,4</w:t>
            </w:r>
          </w:p>
        </w:tc>
      </w:tr>
      <w:tr>
        <w:trPr>
          <w:trHeight w:hRule="atLeast" w:val="302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5,4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4,4</w:t>
            </w:r>
          </w:p>
        </w:tc>
      </w:tr>
      <w:tr>
        <w:trPr>
          <w:trHeight w:hRule="atLeast" w:val="285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84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892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75"/>
        </w:trPr>
        <w:tc>
          <w:tcPr>
            <w:tcW w:type="dxa" w:w="28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</w:t>
            </w:r>
          </w:p>
          <w:p w14:paraId="BB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«Совершенствование механизма противодействия коррупции на территории Троицкого сельского поселения»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18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99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99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860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0"/>
        </w:trPr>
        <w:tc>
          <w:tcPr>
            <w:tcW w:type="dxa" w:w="28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1.1</w:t>
            </w:r>
          </w:p>
          <w:p w14:paraId="D1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Взаимодействие с органами администрации Неклиновского района, подведомственными организациями по вопросам противодействия коррупции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285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85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45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485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55"/>
        </w:trPr>
        <w:tc>
          <w:tcPr>
            <w:tcW w:type="dxa" w:w="28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1.2</w:t>
            </w:r>
          </w:p>
          <w:p w14:paraId="E7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Своевременная корректировка муниципальных нормативных правовых актов в сфере противодействия коррупции в связи с развитием федерального и регионального законодательства, в том числе внесение изменений в положения об антикоррупционной деятельности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225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55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85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46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  <w:p w14:paraId="F9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69"/>
        </w:trPr>
        <w:tc>
          <w:tcPr>
            <w:tcW w:type="dxa" w:w="28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1.3</w:t>
            </w:r>
          </w:p>
          <w:p w14:paraId="FE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антикоррупционной экспертизы муниципальных правовых актов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276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79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412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33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  <w:p w14:paraId="10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  <w:p w14:paraId="11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38"/>
        </w:trPr>
        <w:tc>
          <w:tcPr>
            <w:tcW w:type="dxa" w:w="28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2.1</w:t>
            </w:r>
          </w:p>
          <w:p w14:paraId="16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Информирование населения через сайт Администрации Троицкого сельского поселения о ходе реализации антикоррупционной политики в органах местного самоуправления и подведомственных организациях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1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24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1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1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2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1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34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1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56"/>
        </w:trPr>
        <w:tc>
          <w:tcPr>
            <w:tcW w:type="dxa" w:w="28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2.2</w:t>
            </w:r>
          </w:p>
          <w:p w14:paraId="2C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Размещение на информационных стендах, сайте Администрации Троицкого сельского поселения информации с целью повышения грамотности населения в вопросах противодействия коррупции, формирования у жителей нетерпимости к коррупции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1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20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2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1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32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1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27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1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7"/>
        </w:trPr>
        <w:tc>
          <w:tcPr>
            <w:tcW w:type="dxa" w:w="28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2.3</w:t>
            </w:r>
          </w:p>
          <w:p w14:paraId="42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Официальная публикация нормативно-правовых актов и иных информационных материалов, приобретение информационных стендов, наглядной агитации по противодействию коррупции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1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07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7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1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7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1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7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1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7"/>
        </w:trPr>
        <w:tc>
          <w:tcPr>
            <w:tcW w:type="dxa" w:w="28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1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3.1</w:t>
            </w:r>
          </w:p>
          <w:p w14:paraId="5801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Рассмотрение в соответствии с действующим законодательством обращений граждан и организаций, содержащих сведения о коррупции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1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07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1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7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1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7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1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7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1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7"/>
        </w:trPr>
        <w:tc>
          <w:tcPr>
            <w:tcW w:type="dxa" w:w="28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1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4.1</w:t>
            </w:r>
          </w:p>
          <w:p w14:paraId="6E01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Ежегодный анализ эффективности реализации мероприятий муниципальной программы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1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07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1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7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1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7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1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7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1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7"/>
        </w:trPr>
        <w:tc>
          <w:tcPr>
            <w:tcW w:type="dxa" w:w="28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1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4.2</w:t>
            </w:r>
          </w:p>
          <w:p w14:paraId="8401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опросов общественного мнения об оценке действий органов местного самоуправления в сфере противодействия коррупции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1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07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1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7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1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7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1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7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1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7"/>
        </w:trPr>
        <w:tc>
          <w:tcPr>
            <w:tcW w:type="dxa" w:w="28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1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2 «Противодействие коррупции в муниципальной службе»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1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5,4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4,4</w:t>
            </w:r>
          </w:p>
        </w:tc>
      </w:tr>
      <w:tr>
        <w:trPr>
          <w:trHeight w:hRule="atLeast" w:val="307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1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5,4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4,4</w:t>
            </w:r>
          </w:p>
        </w:tc>
      </w:tr>
      <w:tr>
        <w:trPr>
          <w:trHeight w:hRule="atLeast" w:val="307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1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7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1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7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1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7"/>
        </w:trPr>
        <w:tc>
          <w:tcPr>
            <w:tcW w:type="dxa" w:w="28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1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1.1</w:t>
            </w:r>
          </w:p>
          <w:p w14:paraId="AF01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контроля за соблюдением муниципальными служащими ограничений и запретов, принципов служебного поведения, предусмотренных законодательством о муниципальной службе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1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07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1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7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1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7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1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7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1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7"/>
        </w:trPr>
        <w:tc>
          <w:tcPr>
            <w:tcW w:type="dxa" w:w="28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1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1.2</w:t>
            </w:r>
          </w:p>
          <w:p w14:paraId="C501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Разработка и внедрение системы мониторинга исполнения должностных обязанностей муниципальными служащими, подверженными риску коррупционных </w:t>
            </w:r>
            <w:r>
              <w:rPr>
                <w:rFonts w:ascii="Times New Roman" w:hAnsi="Times New Roman"/>
                <w:sz w:val="24"/>
              </w:rPr>
              <w:t>проявлений, и устранение таких рисков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1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07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1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7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1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7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1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7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1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7"/>
        </w:trPr>
        <w:tc>
          <w:tcPr>
            <w:tcW w:type="dxa" w:w="28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1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1.3</w:t>
            </w:r>
          </w:p>
          <w:p w14:paraId="DB01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и обеспечение своевременного предоставления муниципальными служащими сведений о доходах, расходах, об имуществе и обязательствах имущественного характера, проведение проверок достоверности предоставленных сведений, размещение этих сведений на сайте Администрации Троицкого сельского поселения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1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07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1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7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1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7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1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7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1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7"/>
        </w:trPr>
        <w:tc>
          <w:tcPr>
            <w:tcW w:type="dxa" w:w="28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1.4</w:t>
            </w:r>
          </w:p>
          <w:p w14:paraId="F101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Обеспечение деятельности комиссии по обеспечению требований к служебному поведению муниципальных служащих и осуществление контроля за исполнением муниципальными служащими установленного порядка сообщения о получении подарка в связи с их должностными положением или исполнением ими служебных обязанностей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1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07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1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7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1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7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1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7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2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7"/>
        </w:trPr>
        <w:tc>
          <w:tcPr>
            <w:tcW w:type="dxa" w:w="28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2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2.1 Реализация механизма принятия мер по предотвращению конфликта интересов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2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07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2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7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2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7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2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7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2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7"/>
        </w:trPr>
        <w:tc>
          <w:tcPr>
            <w:tcW w:type="dxa" w:w="28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2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2.2</w:t>
            </w:r>
          </w:p>
          <w:p w14:paraId="1C02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и внедрение процедуры, обеспечивающей проведение служебных расследований коррупционных проявлений со стороны муниципальных служащих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2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07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2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7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2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7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2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7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2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7"/>
        </w:trPr>
        <w:tc>
          <w:tcPr>
            <w:tcW w:type="dxa" w:w="28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2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2.3</w:t>
            </w:r>
          </w:p>
          <w:p w14:paraId="3202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антикоррупционной работы среди кандидатов на вакантные должности муниципальной службы (разработка памяток, проведение бесед и др.)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2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07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2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7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2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7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2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7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2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7"/>
        </w:trPr>
        <w:tc>
          <w:tcPr>
            <w:tcW w:type="dxa" w:w="28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2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2.4</w:t>
            </w:r>
          </w:p>
          <w:p w14:paraId="4802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семинаров, тренингов для муниципальных служащих, направленных на формирование нетерпимого отношения к проявлениям коррупции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2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07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2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7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2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7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2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7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2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7"/>
        </w:trPr>
        <w:tc>
          <w:tcPr>
            <w:tcW w:type="dxa" w:w="28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2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3.1</w:t>
            </w:r>
          </w:p>
          <w:p w14:paraId="5E02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систематического обучения муниципальных служащих по конкретным вопросам противодействия коррупции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2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07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2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7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2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7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2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7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2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7"/>
        </w:trPr>
        <w:tc>
          <w:tcPr>
            <w:tcW w:type="dxa" w:w="28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2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4"/>
                <w:sz w:val="23"/>
              </w:rPr>
              <w:t xml:space="preserve">Организация проведения мероприятий по профессиональному развитию в области противодействия коррупции муниципальных служащих, в должностные обязанности которых входит участие в противодействии коррупции, в том числе их обучения по дополнительным профессиональным программам в области </w:t>
            </w:r>
            <w:r>
              <w:rPr>
                <w:rFonts w:ascii="Times New Roman" w:hAnsi="Times New Roman"/>
                <w:spacing w:val="-4"/>
                <w:sz w:val="23"/>
              </w:rPr>
              <w:t>противодействия коррупции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2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07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2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7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2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7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2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7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2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7"/>
        </w:trPr>
        <w:tc>
          <w:tcPr>
            <w:tcW w:type="dxa" w:w="28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2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проведения мероприятий по профессиональному развитию в области противодействия коррупции лиц, впервые поступивших на муниципальную службу, замещающих должности, связанные с соблюдением антикоррупционных стандартов, а также включенных в перечень, утвержденный постановлением Правительства Ростовской области от 22.03.2012 № 220,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2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07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2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7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2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7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2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7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2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7"/>
        </w:trPr>
        <w:tc>
          <w:tcPr>
            <w:tcW w:type="dxa" w:w="28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20000">
            <w:pPr>
              <w:widowControl w:val="0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3"/>
              </w:rPr>
            </w:pPr>
            <w:r>
              <w:rPr>
                <w:rFonts w:ascii="Times New Roman" w:hAnsi="Times New Roman"/>
                <w:spacing w:val="-4"/>
                <w:sz w:val="23"/>
              </w:rPr>
              <w:t xml:space="preserve">Организация </w:t>
            </w:r>
            <w:bookmarkStart w:id="2" w:name="_Hlk116464958"/>
            <w:r>
              <w:rPr>
                <w:rFonts w:ascii="Times New Roman" w:hAnsi="Times New Roman"/>
                <w:spacing w:val="-4"/>
                <w:sz w:val="23"/>
              </w:rPr>
              <w:t>проведения мероприятий по профессиональному развитию в области противодействия коррупции муниципальных служащих, в должностные обязанности которых входит участие в проведении закупок товаров, услуг для обеспечения муниципальных нужд, в том числе их обучения по дополнительным профессиональным программам в области противодействия коррупции</w:t>
            </w:r>
            <w:bookmarkEnd w:id="2"/>
          </w:p>
          <w:p w14:paraId="9E02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2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5,4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4,4</w:t>
            </w:r>
          </w:p>
        </w:tc>
      </w:tr>
      <w:tr>
        <w:trPr>
          <w:trHeight w:hRule="atLeast" w:val="307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2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5,4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4,4</w:t>
            </w:r>
          </w:p>
        </w:tc>
      </w:tr>
      <w:tr>
        <w:trPr>
          <w:trHeight w:hRule="atLeast" w:val="307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2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07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2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7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2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B3020000">
      <w:pPr>
        <w:sectPr>
          <w:headerReference r:id="rId1" w:type="default"/>
          <w:pgSz w:h="16838" w:orient="portrait" w:w="11906"/>
          <w:pgMar w:bottom="851" w:footer="709" w:gutter="0" w:header="709" w:left="1134" w:right="851" w:top="567"/>
        </w:sectPr>
      </w:pPr>
    </w:p>
    <w:p w14:paraId="B402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2</w:t>
      </w:r>
    </w:p>
    <w:p w14:paraId="B502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B6020000">
      <w:pPr>
        <w:widowControl w:val="0"/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СВЕДЕНИЯ</w:t>
      </w:r>
    </w:p>
    <w:p w14:paraId="B7020000">
      <w:pPr>
        <w:widowControl w:val="0"/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о выполнении основных мероприятий подпрограмм и </w:t>
      </w:r>
    </w:p>
    <w:p w14:paraId="B8020000">
      <w:pPr>
        <w:widowControl w:val="0"/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мероприятий ведомственных целевых программ, а также контрольных событий муниципальной программы </w:t>
      </w:r>
    </w:p>
    <w:p w14:paraId="B9020000">
      <w:pPr>
        <w:widowControl w:val="0"/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за 20</w:t>
      </w:r>
      <w:r>
        <w:rPr>
          <w:rFonts w:ascii="Times New Roman" w:hAnsi="Times New Roman"/>
          <w:b w:val="1"/>
          <w:sz w:val="24"/>
        </w:rPr>
        <w:t>23</w:t>
      </w:r>
      <w:r>
        <w:rPr>
          <w:rFonts w:ascii="Times New Roman" w:hAnsi="Times New Roman"/>
          <w:b w:val="1"/>
          <w:sz w:val="24"/>
        </w:rPr>
        <w:t xml:space="preserve"> г.</w:t>
      </w:r>
    </w:p>
    <w:tbl>
      <w:tblPr>
        <w:tblStyle w:val="Style_3"/>
        <w:tblInd w:type="dxa" w:w="-31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26"/>
        <w:gridCol w:w="3544"/>
        <w:gridCol w:w="2126"/>
        <w:gridCol w:w="1418"/>
        <w:gridCol w:w="1417"/>
        <w:gridCol w:w="1418"/>
        <w:gridCol w:w="1701"/>
        <w:gridCol w:w="1559"/>
        <w:gridCol w:w="1701"/>
      </w:tblGrid>
      <w:tr>
        <w:trPr>
          <w:trHeight w:hRule="atLeast" w:val="552"/>
        </w:trPr>
        <w:tc>
          <w:tcPr>
            <w:tcW w:type="dxa" w:w="4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35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Номер и наименование </w:t>
            </w:r>
          </w:p>
        </w:tc>
        <w:tc>
          <w:tcPr>
            <w:tcW w:type="dxa" w:w="21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2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исполнитель, соисполнитель, участник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(должность/ ФИО)</w:t>
            </w:r>
          </w:p>
        </w:tc>
        <w:tc>
          <w:tcPr>
            <w:tcW w:type="dxa" w:w="14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Плановый срок окончания реализации</w:t>
            </w:r>
          </w:p>
        </w:tc>
        <w:tc>
          <w:tcPr>
            <w:tcW w:type="dxa" w:w="283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Фактический срок</w:t>
            </w:r>
          </w:p>
        </w:tc>
        <w:tc>
          <w:tcPr>
            <w:tcW w:type="dxa" w:w="32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Результаты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Причины не реализации/ реализации не в полном объеме</w:t>
            </w:r>
          </w:p>
        </w:tc>
      </w:tr>
      <w:t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5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1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начала реализации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окончания реализации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заплани-рованные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достигнутые</w:t>
            </w:r>
          </w:p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>
        <w:trPr>
          <w:trHeight w:hRule="atLeast" w:val="2329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E02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20000">
            <w:pPr>
              <w:pStyle w:val="Style_4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Подпрограмма 1</w:t>
            </w:r>
          </w:p>
          <w:p w14:paraId="D002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«Совершенствование механизма противодействия коррупции на территории Троицкого сельского поселения»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главный</w:t>
            </w:r>
            <w:r>
              <w:rPr>
                <w:rFonts w:ascii="Times New Roman" w:hAnsi="Times New Roman"/>
                <w:b w:val="1"/>
                <w:sz w:val="24"/>
              </w:rPr>
              <w:t xml:space="preserve"> специалист, Бадаева Т.В.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20000">
            <w:pPr>
              <w:spacing w:after="0" w:line="240" w:lineRule="auto"/>
              <w:ind/>
              <w:jc w:val="center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802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1.1</w:t>
            </w:r>
          </w:p>
          <w:p w14:paraId="DA02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Взаимодействие с органами администрации Неклиновского района, подведомственными организациями по вопросам противодействия коррупции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</w:t>
            </w:r>
            <w:r>
              <w:rPr>
                <w:rFonts w:ascii="Times New Roman" w:hAnsi="Times New Roman"/>
                <w:sz w:val="24"/>
              </w:rPr>
              <w:t xml:space="preserve"> специалист, Бадаева Т.В.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20000">
            <w:pPr>
              <w:spacing w:after="0" w:line="240" w:lineRule="auto"/>
              <w:ind/>
              <w:jc w:val="center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Взаимодействие при составлении отчетности, обмен знаниями, опытом, консультирование по вопросам противодейст</w:t>
            </w:r>
            <w:r>
              <w:rPr>
                <w:rFonts w:ascii="Times New Roman" w:hAnsi="Times New Roman"/>
                <w:sz w:val="24"/>
              </w:rPr>
              <w:t>вия коррупции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202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1.2</w:t>
            </w:r>
          </w:p>
          <w:p w14:paraId="E402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Своевременная корректировка муниципальных нормативных правовых актов в сфере противодействия коррупции в связи с развитием федерального и регионального законодательства, в том числе внесение изменений в положения об антикоррупционной деятельности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</w:t>
            </w:r>
            <w:r>
              <w:rPr>
                <w:rFonts w:ascii="Times New Roman" w:hAnsi="Times New Roman"/>
                <w:sz w:val="24"/>
              </w:rPr>
              <w:t xml:space="preserve"> специалист, Бадаева Т.В.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Своевременное приведение НПА Администрации Троицкого сельского поселения в соответствие с действующим законодательством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C02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1.3</w:t>
            </w:r>
          </w:p>
          <w:p w14:paraId="EE02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антикоррупционной экспертизы муниципальных правовых актов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</w:t>
            </w:r>
            <w:r>
              <w:rPr>
                <w:rFonts w:ascii="Times New Roman" w:hAnsi="Times New Roman"/>
                <w:sz w:val="24"/>
              </w:rPr>
              <w:t xml:space="preserve"> специалист, Бадаева Т.В.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Проведение экспертизы НПА юристами и прокуратурой приведет к выявлению коррупционных факторов в НПА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602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2.1</w:t>
            </w:r>
          </w:p>
          <w:p w14:paraId="F802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Информирование населения через сайт Администрации Троицкого сельского поселения о ходе реализации </w:t>
            </w:r>
            <w:r>
              <w:rPr>
                <w:rFonts w:ascii="Times New Roman" w:hAnsi="Times New Roman"/>
                <w:sz w:val="24"/>
              </w:rPr>
              <w:t>антикоррупционной политики в органах местного самоуправления и подведомственных организациях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</w:t>
            </w:r>
            <w:r>
              <w:rPr>
                <w:rFonts w:ascii="Times New Roman" w:hAnsi="Times New Roman"/>
                <w:sz w:val="24"/>
              </w:rPr>
              <w:t xml:space="preserve"> специалист, Бадаева Т.В.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Доступность информации для населения о деятельности Администрации Троицкого </w:t>
            </w:r>
            <w:r>
              <w:rPr>
                <w:rFonts w:ascii="Times New Roman" w:hAnsi="Times New Roman"/>
                <w:sz w:val="24"/>
              </w:rPr>
              <w:t>сельского поселения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003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2.2</w:t>
            </w:r>
          </w:p>
          <w:p w14:paraId="0203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Размещение на информационных стендах, сайте Администрации Троицкого сельского поселения информации с целью повышения грамотности населения в вопросах противодействия коррупции, формирования у жителей нетерпимости к коррупции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</w:t>
            </w:r>
            <w:r>
              <w:rPr>
                <w:rFonts w:ascii="Times New Roman" w:hAnsi="Times New Roman"/>
                <w:sz w:val="24"/>
              </w:rPr>
              <w:t xml:space="preserve"> специалист, Бадаева Т.В.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 количества проинформированных жителей о деятельности по противодействию коррупции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A03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2.3</w:t>
            </w:r>
          </w:p>
          <w:p w14:paraId="0C03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Официальная публикация нормативно-правовых актов и иных информационных материалов, приобретение информационных стендов, наглядной агитации по противодействию коррупции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</w:t>
            </w:r>
            <w:r>
              <w:rPr>
                <w:rFonts w:ascii="Times New Roman" w:hAnsi="Times New Roman"/>
                <w:sz w:val="24"/>
              </w:rPr>
              <w:t xml:space="preserve"> специалист, Бадаева Т.В.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Доступность информации по противодействию коррупции населению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403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1.7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3.1</w:t>
            </w:r>
          </w:p>
          <w:p w14:paraId="1603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Рассмотрение в соответствии с действующим законодательством обращений граждан и организаций, </w:t>
            </w:r>
            <w:r>
              <w:rPr>
                <w:rFonts w:ascii="Times New Roman" w:hAnsi="Times New Roman"/>
                <w:sz w:val="24"/>
              </w:rPr>
              <w:t>содержащих сведения о коррупции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</w:t>
            </w:r>
            <w:r>
              <w:rPr>
                <w:rFonts w:ascii="Times New Roman" w:hAnsi="Times New Roman"/>
                <w:sz w:val="24"/>
              </w:rPr>
              <w:t xml:space="preserve"> специалист, Бадаева Т.В.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Своевременное реагирование на обращение о </w:t>
            </w:r>
            <w:r>
              <w:rPr>
                <w:rFonts w:ascii="Times New Roman" w:hAnsi="Times New Roman"/>
                <w:sz w:val="24"/>
              </w:rPr>
              <w:t>коррупционных действиях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E03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1.8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4.1</w:t>
            </w:r>
          </w:p>
          <w:p w14:paraId="2003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Ежегодный анализ эффективности реализации мероприятий муниципальной программы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</w:t>
            </w:r>
            <w:r>
              <w:rPr>
                <w:rFonts w:ascii="Times New Roman" w:hAnsi="Times New Roman"/>
                <w:sz w:val="24"/>
              </w:rPr>
              <w:t xml:space="preserve"> специалист, Бадаева Т.В.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Системный анализ ситуации способствует своевременному принятию мер по урегулированию возникающих проблем проявления коррупционных правонарушений, поиску новых путей решения проблемы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803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1.9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4.2</w:t>
            </w:r>
          </w:p>
          <w:p w14:paraId="2A03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опросов общественного мнения об оценке действий органов местного самоуправления в сфере противодействия коррупции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</w:t>
            </w:r>
            <w:r>
              <w:rPr>
                <w:rFonts w:ascii="Times New Roman" w:hAnsi="Times New Roman"/>
                <w:sz w:val="24"/>
              </w:rPr>
              <w:t xml:space="preserve"> специалист, Бадаева Т.В.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оценки удовлетворенности населения действиями Администрации Троицкого сельского </w:t>
            </w:r>
            <w:r>
              <w:rPr>
                <w:rFonts w:ascii="Times New Roman" w:hAnsi="Times New Roman"/>
                <w:sz w:val="24"/>
              </w:rPr>
              <w:t>поселения по противодействию коррупции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203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Контрольное событие подпрограммы 1</w:t>
            </w:r>
          </w:p>
          <w:p w14:paraId="3403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Подведение итогов реализации муниципальной программы, расчет показателей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</w:t>
            </w:r>
            <w:r>
              <w:rPr>
                <w:rFonts w:ascii="Times New Roman" w:hAnsi="Times New Roman"/>
                <w:sz w:val="24"/>
              </w:rPr>
              <w:t xml:space="preserve"> специалист, Бадаева Т.В.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Снижение уровня коррупции в органах местного самоуправления, повышение правовой культуры населения и представителей административных структур в области противодействия коррупции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C03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3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Подпрограмма </w:t>
            </w:r>
            <w:r>
              <w:rPr>
                <w:rFonts w:ascii="Times New Roman" w:hAnsi="Times New Roman"/>
                <w:b w:val="1"/>
                <w:sz w:val="24"/>
              </w:rPr>
              <w:t>2 «Противодействие коррупции в муниципальной службе»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главный</w:t>
            </w:r>
            <w:r>
              <w:rPr>
                <w:rFonts w:ascii="Times New Roman" w:hAnsi="Times New Roman"/>
                <w:b w:val="1"/>
                <w:sz w:val="24"/>
              </w:rPr>
              <w:t xml:space="preserve"> специалист, Бадаева Т.В.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Х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503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1.1</w:t>
            </w:r>
          </w:p>
          <w:p w14:paraId="4703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Обеспечение контроля за соблюдением муниципальными </w:t>
            </w:r>
            <w:r>
              <w:rPr>
                <w:rFonts w:ascii="Times New Roman" w:hAnsi="Times New Roman"/>
                <w:sz w:val="24"/>
              </w:rPr>
              <w:t>служащими ограничений и запретов, принципов служебного поведения, предусмотренных законодательством о муниципальной службе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</w:t>
            </w:r>
            <w:r>
              <w:rPr>
                <w:rFonts w:ascii="Times New Roman" w:hAnsi="Times New Roman"/>
                <w:sz w:val="24"/>
              </w:rPr>
              <w:t xml:space="preserve"> специалист, Бадаева Т.В.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Соблюдение муниципальными </w:t>
            </w:r>
            <w:r>
              <w:rPr>
                <w:rFonts w:ascii="Times New Roman" w:hAnsi="Times New Roman"/>
                <w:sz w:val="24"/>
              </w:rPr>
              <w:t>служащими ограничений и запретов, принципов служебного поведения, предусмотренных законодательством о муниципальной службе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F03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.2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1.2</w:t>
            </w:r>
          </w:p>
          <w:p w14:paraId="5103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и внедрение системы мониторинга исполнения должностных обязанностей муниципальными служащими, подверженными риску коррупционных проявлений, и устранение таких рисков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</w:t>
            </w:r>
            <w:r>
              <w:rPr>
                <w:rFonts w:ascii="Times New Roman" w:hAnsi="Times New Roman"/>
                <w:sz w:val="24"/>
              </w:rPr>
              <w:t xml:space="preserve"> специалист, Бадаева Т.В.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Снижение коррупционных проявлений среди муниципальных служащих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903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1.3</w:t>
            </w:r>
          </w:p>
          <w:p w14:paraId="5B03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и обеспечение своевременного предоставления муниципальными служащими сведений о доходах, расходах, об имуществе и обязательствах имущественного характера, проведение проверок </w:t>
            </w:r>
            <w:r>
              <w:rPr>
                <w:rFonts w:ascii="Times New Roman" w:hAnsi="Times New Roman"/>
                <w:sz w:val="24"/>
              </w:rPr>
              <w:t>достоверности предоставленных сведений, размещение этих сведений на сайте Администрации Троицкого сельского поселения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</w:t>
            </w:r>
            <w:r>
              <w:rPr>
                <w:rFonts w:ascii="Times New Roman" w:hAnsi="Times New Roman"/>
                <w:sz w:val="24"/>
              </w:rPr>
              <w:t xml:space="preserve"> специалист, Бадаева Т.В.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Своевременное исполнение требований законодательства, открытость действий по противодействию </w:t>
            </w:r>
            <w:r>
              <w:rPr>
                <w:rFonts w:ascii="Times New Roman" w:hAnsi="Times New Roman"/>
                <w:sz w:val="24"/>
              </w:rPr>
              <w:t>коррупции в Администрации Троицкого сельского поселения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303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1.4</w:t>
            </w:r>
          </w:p>
          <w:p w14:paraId="6503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деятельности комиссии по обеспечению требований к служебному поведению муниципальных служащих и осуществление контроля за исполнением муниципальными служащими установленного порядка сообщения о получении подарка в связи с их должностными положением или исполнением ими служебных обязанностей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</w:t>
            </w:r>
            <w:r>
              <w:rPr>
                <w:rFonts w:ascii="Times New Roman" w:hAnsi="Times New Roman"/>
                <w:sz w:val="24"/>
              </w:rPr>
              <w:t xml:space="preserve"> специалист, Бадаева Т.В.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Ужесточение контроля за служебным поведением муниципальных служащих при исполнении ими своих обязанностей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D03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3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2.1 Реализация механизма принятия мер по предотвращению конфликта интересов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</w:t>
            </w:r>
            <w:r>
              <w:rPr>
                <w:rFonts w:ascii="Times New Roman" w:hAnsi="Times New Roman"/>
                <w:sz w:val="24"/>
              </w:rPr>
              <w:t xml:space="preserve"> специалист, Бадаева Т.В.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мероприятий позволит предотвратить конфликт интересов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603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2.2</w:t>
            </w:r>
          </w:p>
          <w:p w14:paraId="7803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Разработка и внедрение процедуры, обеспечивающей проведение служебных </w:t>
            </w:r>
            <w:r>
              <w:rPr>
                <w:rFonts w:ascii="Times New Roman" w:hAnsi="Times New Roman"/>
                <w:sz w:val="24"/>
              </w:rPr>
              <w:t>расследований коррупционных проявлений со стороны муниципальных служащих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</w:t>
            </w:r>
            <w:r>
              <w:rPr>
                <w:rFonts w:ascii="Times New Roman" w:hAnsi="Times New Roman"/>
                <w:sz w:val="24"/>
              </w:rPr>
              <w:t xml:space="preserve"> специалист, Бадаева Т.В.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Снижение уровня коррупционных проявлений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003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2.7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2.3</w:t>
            </w:r>
          </w:p>
          <w:p w14:paraId="8203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антикоррупционной работы среди кандидатов на вакантные должности муниципальной службы (разработка памяток, проведение бесед и др.)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</w:t>
            </w:r>
            <w:r>
              <w:rPr>
                <w:rFonts w:ascii="Times New Roman" w:hAnsi="Times New Roman"/>
                <w:sz w:val="24"/>
              </w:rPr>
              <w:t xml:space="preserve"> специалист, Бадаева Т.В.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нетерпимого отношения к коррупционным проявлениям у кандидатов на вакантные должности муниципальной службы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A03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2.8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2.4</w:t>
            </w:r>
          </w:p>
          <w:p w14:paraId="8C03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семинаров, тренингов для муниципальных служащих, направленных на формирование нетерпимого отношения к проявлениям коррупции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</w:t>
            </w:r>
            <w:r>
              <w:rPr>
                <w:rFonts w:ascii="Times New Roman" w:hAnsi="Times New Roman"/>
                <w:sz w:val="24"/>
              </w:rPr>
              <w:t xml:space="preserve"> специалист, Бадаева Т.В.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нетерпимого отношения к коррупционным проявлениям у муниципальных служащих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403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2.9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3.1</w:t>
            </w:r>
          </w:p>
          <w:p w14:paraId="9603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систематического обучения муниципальных служащих по конкретным вопросам противодействия коррупции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</w:t>
            </w:r>
            <w:r>
              <w:rPr>
                <w:rFonts w:ascii="Times New Roman" w:hAnsi="Times New Roman"/>
                <w:sz w:val="24"/>
              </w:rPr>
              <w:t xml:space="preserve"> специалист, Бадаева Т.В.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компетентности муниципальных служащих в вопросах противодейст</w:t>
            </w:r>
            <w:r>
              <w:rPr>
                <w:rFonts w:ascii="Times New Roman" w:hAnsi="Times New Roman"/>
                <w:sz w:val="24"/>
              </w:rPr>
              <w:t>вия коррупции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E03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3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4"/>
                <w:sz w:val="23"/>
              </w:rPr>
              <w:t>Организация проведения мероприятий по профессиональному развитию в области противодействия коррупции муниципальных служащих, в должностные обязанности которых входит участие в противодействии коррупции, в том числе их обучения по дополнительным профессиональным программам в области противодействия коррупции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</w:t>
            </w:r>
            <w:r>
              <w:rPr>
                <w:rFonts w:ascii="Times New Roman" w:hAnsi="Times New Roman"/>
                <w:sz w:val="24"/>
              </w:rPr>
              <w:t xml:space="preserve"> специалист, Бадаева Т.В.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компетентности муниципальных служащих в вопросах противодействия коррупции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703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3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4"/>
                <w:sz w:val="23"/>
              </w:rPr>
              <w:t xml:space="preserve">Организация проведения мероприятий по профессиональному развитию в области противодействия коррупции лиц, впервые поступивших на муниципальную службу, замещающих должности, связанные с соблюдением антикоррупционных стандартов, а также включенных в перечень, утвержденный постановлением Правительства Ростовской области от 22.03.2012 № 220, в том числе их обучение по дополнительным профессиональным программам в </w:t>
            </w:r>
            <w:r>
              <w:rPr>
                <w:rFonts w:ascii="Times New Roman" w:hAnsi="Times New Roman"/>
                <w:spacing w:val="-4"/>
                <w:sz w:val="23"/>
              </w:rPr>
              <w:t>области противодействия коррупции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</w:t>
            </w:r>
            <w:r>
              <w:rPr>
                <w:rFonts w:ascii="Times New Roman" w:hAnsi="Times New Roman"/>
                <w:sz w:val="24"/>
              </w:rPr>
              <w:t xml:space="preserve"> специалист, Бадаева Т.В.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компетентности муниципальных служащих в вопросах противодействия коррупции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003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30000">
            <w:pPr>
              <w:widowControl w:val="0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3"/>
              </w:rPr>
            </w:pPr>
            <w:r>
              <w:rPr>
                <w:rFonts w:ascii="Times New Roman" w:hAnsi="Times New Roman"/>
                <w:spacing w:val="-4"/>
                <w:sz w:val="23"/>
              </w:rPr>
              <w:t>Организация проведения мероприятий по профессиональному развитию в области противодействия коррупции муниципальных служащих, в должностные обязанности которых входит участие в проведении закупок товаров, услуг для обеспечения муниципальных нужд, в том числе их обучения по дополнительным профессиональным программам в области противодействия коррупции</w:t>
            </w:r>
          </w:p>
          <w:p w14:paraId="B203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</w:t>
            </w:r>
            <w:r>
              <w:rPr>
                <w:rFonts w:ascii="Times New Roman" w:hAnsi="Times New Roman"/>
                <w:sz w:val="24"/>
              </w:rPr>
              <w:t xml:space="preserve"> специалист, Бадаева Т.В.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компетентности муниципальных служащих в вопросах противодействия коррупции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A03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Контрольное событие подпрограммы 1</w:t>
            </w:r>
          </w:p>
          <w:p w14:paraId="BC03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Подведение итогов реализации муниципальной программы, расчет показателей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</w:t>
            </w:r>
            <w:r>
              <w:rPr>
                <w:rFonts w:ascii="Times New Roman" w:hAnsi="Times New Roman"/>
                <w:sz w:val="24"/>
              </w:rPr>
              <w:t xml:space="preserve"> специалист, Бадаева Т.В.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эффективности муниципального управления, повышения престижа муниципальной службы, снижение уровня коррупции в органах местного самоуправлен</w:t>
            </w:r>
            <w:r>
              <w:rPr>
                <w:rFonts w:ascii="Times New Roman" w:hAnsi="Times New Roman"/>
                <w:sz w:val="24"/>
              </w:rPr>
              <w:t>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C4030000">
      <w:pPr>
        <w:widowControl w:val="0"/>
        <w:spacing w:after="0"/>
        <w:ind w:firstLine="540" w:left="0"/>
        <w:jc w:val="both"/>
        <w:rPr>
          <w:rFonts w:ascii="Times New Roman" w:hAnsi="Times New Roman"/>
          <w:sz w:val="24"/>
        </w:rPr>
      </w:pPr>
      <w:bookmarkStart w:id="3" w:name="Par1596"/>
      <w:bookmarkEnd w:id="3"/>
    </w:p>
    <w:p w14:paraId="C5030000">
      <w:pPr>
        <w:tabs>
          <w:tab w:leader="none" w:pos="1395" w:val="left"/>
        </w:tabs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C603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C7030000">
      <w:pPr>
        <w:pStyle w:val="Style_5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ОТЧЕТ</w:t>
      </w:r>
    </w:p>
    <w:p w14:paraId="C803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об исполнении плана реализации муниципальной программы Троицкого сельского поселения </w:t>
      </w:r>
      <w:r>
        <w:rPr>
          <w:rFonts w:ascii="Times New Roman" w:hAnsi="Times New Roman"/>
          <w:b w:val="1"/>
          <w:sz w:val="28"/>
        </w:rPr>
        <w:t>«Противодействие коррупции в муниципальном образовании «Троицкое сельское поселение»</w:t>
      </w:r>
      <w:r>
        <w:rPr>
          <w:rFonts w:ascii="Times New Roman" w:hAnsi="Times New Roman"/>
          <w:b w:val="1"/>
          <w:sz w:val="28"/>
        </w:rPr>
        <w:t xml:space="preserve"> </w:t>
      </w:r>
    </w:p>
    <w:p w14:paraId="C9030000">
      <w:pPr>
        <w:pStyle w:val="Style_5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за 20</w:t>
      </w:r>
      <w:r>
        <w:rPr>
          <w:rFonts w:ascii="Times New Roman" w:hAnsi="Times New Roman"/>
          <w:b w:val="1"/>
          <w:sz w:val="28"/>
        </w:rPr>
        <w:t>23</w:t>
      </w:r>
      <w:r>
        <w:rPr>
          <w:rFonts w:ascii="Times New Roman" w:hAnsi="Times New Roman"/>
          <w:b w:val="1"/>
          <w:sz w:val="28"/>
        </w:rPr>
        <w:t xml:space="preserve"> г.</w:t>
      </w:r>
    </w:p>
    <w:p w14:paraId="CA030000">
      <w:pPr>
        <w:pStyle w:val="Style_5"/>
        <w:ind/>
        <w:jc w:val="center"/>
        <w:rPr>
          <w:rFonts w:ascii="Times New Roman" w:hAnsi="Times New Roman"/>
          <w:sz w:val="24"/>
        </w:rPr>
      </w:pPr>
    </w:p>
    <w:tbl>
      <w:tblPr>
        <w:tblStyle w:val="Style_3"/>
        <w:tblInd w:type="dxa" w:w="-351"/>
        <w:tblLayout w:type="fixed"/>
        <w:tblCellMar>
          <w:left w:type="dxa" w:w="75"/>
          <w:right w:type="dxa" w:w="75"/>
        </w:tblCellMar>
      </w:tblPr>
      <w:tblGrid>
        <w:gridCol w:w="426"/>
        <w:gridCol w:w="3119"/>
        <w:gridCol w:w="2268"/>
        <w:gridCol w:w="1417"/>
        <w:gridCol w:w="1196"/>
        <w:gridCol w:w="1356"/>
        <w:gridCol w:w="1843"/>
        <w:gridCol w:w="1700"/>
        <w:gridCol w:w="993"/>
        <w:gridCol w:w="1558"/>
      </w:tblGrid>
      <w:tr>
        <w:trPr>
          <w:trHeight w:hRule="atLeast" w:val="573"/>
        </w:trPr>
        <w:tc>
          <w:tcPr>
            <w:tcW w:type="dxa" w:w="4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B030000">
            <w:pPr>
              <w:pStyle w:val="Style_4"/>
              <w:ind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31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C03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и наименование</w:t>
            </w:r>
          </w:p>
          <w:p w14:paraId="CD03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E030000">
            <w:pPr>
              <w:pStyle w:val="Style_4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исполнитель, соисполнитель, участник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(должность/ ФИО) </w:t>
            </w:r>
            <w:r>
              <w:rPr>
                <w:rFonts w:ascii="Times New Roman" w:hAnsi="Times New Roman"/>
                <w:sz w:val="24"/>
              </w:rPr>
              <w:t>&lt;1&gt;</w:t>
            </w:r>
          </w:p>
        </w:tc>
        <w:tc>
          <w:tcPr>
            <w:tcW w:type="dxa" w:w="1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F03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Результат </w:t>
            </w:r>
          </w:p>
          <w:p w14:paraId="D003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реализации (краткое описание)</w:t>
            </w:r>
          </w:p>
        </w:tc>
        <w:tc>
          <w:tcPr>
            <w:tcW w:type="dxa" w:w="119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1030000">
            <w:pPr>
              <w:pStyle w:val="Style_4"/>
              <w:ind w:firstLine="0" w:left="-74"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Факти-ческая дата начала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реали-зации</w:t>
            </w:r>
          </w:p>
        </w:tc>
        <w:tc>
          <w:tcPr>
            <w:tcW w:type="dxa" w:w="135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203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Фактическая дата окончания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реализации,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наступления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контрольного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события</w:t>
            </w:r>
          </w:p>
        </w:tc>
        <w:tc>
          <w:tcPr>
            <w:tcW w:type="dxa" w:w="453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303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 бюджета поселения на реализацию муниципальной программы, тыс. рублей</w:t>
            </w:r>
          </w:p>
        </w:tc>
        <w:tc>
          <w:tcPr>
            <w:tcW w:type="dxa" w:w="15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403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Объемы неосвоенных средств и причины их неосвоения</w:t>
            </w:r>
          </w:p>
          <w:p w14:paraId="D503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&lt;2&gt;</w:t>
            </w:r>
          </w:p>
        </w:tc>
      </w:tr>
      <w:tr>
        <w:trPr>
          <w:trHeight w:hRule="atLeast" w:val="720"/>
        </w:trP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1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5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6030000">
            <w:pPr>
              <w:pStyle w:val="Style_4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предусмотрено</w:t>
            </w:r>
          </w:p>
          <w:p w14:paraId="D7030000">
            <w:pPr>
              <w:pStyle w:val="Style_4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муниципальной программой</w:t>
            </w:r>
          </w:p>
        </w:tc>
        <w:tc>
          <w:tcPr>
            <w:tcW w:type="dxa" w:w="1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8030000">
            <w:pPr>
              <w:pStyle w:val="Style_4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предусмотрено сводной бюджетной росписью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9030000">
            <w:pPr>
              <w:pStyle w:val="Style_4"/>
              <w:ind w:firstLine="0" w:left="-7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факт на отчетную дату </w:t>
            </w:r>
          </w:p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</w:tbl>
    <w:p w14:paraId="DA030000">
      <w:pPr>
        <w:pStyle w:val="Style_5"/>
        <w:ind/>
        <w:jc w:val="center"/>
        <w:rPr>
          <w:rFonts w:ascii="Times New Roman" w:hAnsi="Times New Roman"/>
          <w:sz w:val="24"/>
        </w:rPr>
      </w:pPr>
    </w:p>
    <w:p w14:paraId="DB030000">
      <w:pPr>
        <w:pStyle w:val="Style_5"/>
        <w:ind/>
        <w:jc w:val="center"/>
        <w:rPr>
          <w:rFonts w:ascii="Times New Roman" w:hAnsi="Times New Roman"/>
          <w:sz w:val="24"/>
        </w:rPr>
      </w:pPr>
    </w:p>
    <w:tbl>
      <w:tblPr>
        <w:tblStyle w:val="Style_3"/>
        <w:tblInd w:type="dxa" w:w="-35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75"/>
          <w:right w:type="dxa" w:w="75"/>
        </w:tblCellMar>
      </w:tblPr>
      <w:tblGrid>
        <w:gridCol w:w="426"/>
        <w:gridCol w:w="3119"/>
        <w:gridCol w:w="2268"/>
        <w:gridCol w:w="1417"/>
        <w:gridCol w:w="1196"/>
        <w:gridCol w:w="1356"/>
        <w:gridCol w:w="1843"/>
        <w:gridCol w:w="1700"/>
        <w:gridCol w:w="993"/>
        <w:gridCol w:w="1558"/>
      </w:tblGrid>
      <w:tr>
        <w:trPr>
          <w:tblHeader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C03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D03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E03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F03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1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003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3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103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203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303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403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503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>
        <w:trPr>
          <w:trHeight w:hRule="atLeast" w:val="263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E6030000">
            <w:pPr>
              <w:pStyle w:val="Style_4"/>
              <w:rPr>
                <w:rFonts w:ascii="Times New Roman" w:hAnsi="Times New Roman"/>
                <w:strike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7030000">
            <w:pPr>
              <w:pStyle w:val="Style_4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Подпрограмма 1</w:t>
            </w:r>
          </w:p>
          <w:p w14:paraId="E803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«Совершенствование механизма противодействия коррупции на территории Троицкого сельского поселения»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903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главный</w:t>
            </w:r>
            <w:r>
              <w:rPr>
                <w:rFonts w:ascii="Times New Roman" w:hAnsi="Times New Roman"/>
                <w:b w:val="1"/>
                <w:sz w:val="24"/>
              </w:rPr>
              <w:t xml:space="preserve"> специалист, Бадаева Т.В.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EA03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Х</w:t>
            </w:r>
          </w:p>
        </w:tc>
        <w:tc>
          <w:tcPr>
            <w:tcW w:type="dxa" w:w="11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B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EC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3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D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EE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F03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003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103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203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3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F3030000">
            <w:pPr>
              <w:pStyle w:val="Style_4"/>
              <w:rPr>
                <w:rFonts w:ascii="Times New Roman" w:hAnsi="Times New Roman"/>
                <w:strike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4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1.1</w:t>
            </w:r>
          </w:p>
          <w:p w14:paraId="F503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Взаимодействие с органами администрации Неклиновского района, подведомственными организациями по вопросам противодействия коррупции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603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</w:t>
            </w:r>
            <w:r>
              <w:rPr>
                <w:rFonts w:ascii="Times New Roman" w:hAnsi="Times New Roman"/>
                <w:sz w:val="24"/>
              </w:rPr>
              <w:t xml:space="preserve"> специалист, Бадаева Т.В.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703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Взаимодействие при составлении отчетности, обмен знаниями, опытом, консультир</w:t>
            </w:r>
            <w:r>
              <w:rPr>
                <w:rFonts w:ascii="Times New Roman" w:hAnsi="Times New Roman"/>
                <w:sz w:val="24"/>
              </w:rPr>
              <w:t>ование по вопросам противодействия коррупции</w:t>
            </w:r>
          </w:p>
        </w:tc>
        <w:tc>
          <w:tcPr>
            <w:tcW w:type="dxa" w:w="11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8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F9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3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A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FB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C03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D03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E03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F03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3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00040000">
            <w:pPr>
              <w:pStyle w:val="Style_4"/>
              <w:rPr>
                <w:rFonts w:ascii="Times New Roman" w:hAnsi="Times New Roman"/>
                <w:strike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1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1.2</w:t>
            </w:r>
          </w:p>
          <w:p w14:paraId="0204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Своевременная корректировка муниципальных нормативных правовых актов в сфере противодействия коррупции в связи с развитием федерального и регионального законодательства, в том числе внесение изменений в положения об антикоррупционной деятельности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304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</w:t>
            </w:r>
            <w:r>
              <w:rPr>
                <w:rFonts w:ascii="Times New Roman" w:hAnsi="Times New Roman"/>
                <w:sz w:val="24"/>
              </w:rPr>
              <w:t xml:space="preserve"> специалист, Бадаева Т.В.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404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Своевременное приведение НПА Администрации Троицкого сельского поселения в соответствие с действующим законодательством</w:t>
            </w:r>
          </w:p>
        </w:tc>
        <w:tc>
          <w:tcPr>
            <w:tcW w:type="dxa" w:w="11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5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06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3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7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08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904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A04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B04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C04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3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0D040000">
            <w:pPr>
              <w:pStyle w:val="Style_4"/>
              <w:rPr>
                <w:rFonts w:ascii="Times New Roman" w:hAnsi="Times New Roman"/>
                <w:strike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E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1.3</w:t>
            </w:r>
          </w:p>
          <w:p w14:paraId="0F04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антикоррупционной экспертизы муниципальных правовых актов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004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</w:t>
            </w:r>
            <w:r>
              <w:rPr>
                <w:rFonts w:ascii="Times New Roman" w:hAnsi="Times New Roman"/>
                <w:sz w:val="24"/>
              </w:rPr>
              <w:t xml:space="preserve"> специалист, Бадаева Т.В.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104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экспертизы НПА юристами и прокуратурой приведет к выявлению коррупционных факторов в НПА</w:t>
            </w:r>
          </w:p>
        </w:tc>
        <w:tc>
          <w:tcPr>
            <w:tcW w:type="dxa" w:w="11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2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13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3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4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15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604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704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804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904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3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1A040000">
            <w:pPr>
              <w:pStyle w:val="Style_4"/>
              <w:rPr>
                <w:rFonts w:ascii="Times New Roman" w:hAnsi="Times New Roman"/>
                <w:strike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B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2.1</w:t>
            </w:r>
          </w:p>
          <w:p w14:paraId="1C04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Информирование населения через сайт Администрации Троицкого сельского поселения о ходе реализации антикоррупционной политики в органах местного самоуправления и подведомственных организациях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D04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</w:t>
            </w:r>
            <w:r>
              <w:rPr>
                <w:rFonts w:ascii="Times New Roman" w:hAnsi="Times New Roman"/>
                <w:sz w:val="24"/>
              </w:rPr>
              <w:t xml:space="preserve"> специалист, Бадаева Т.В.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E04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Доступность информации для населения о деятельности Администрации Троицкого сельского поселения</w:t>
            </w:r>
          </w:p>
        </w:tc>
        <w:tc>
          <w:tcPr>
            <w:tcW w:type="dxa" w:w="11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F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20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3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22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4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4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4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4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3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27040000">
            <w:pPr>
              <w:pStyle w:val="Style_4"/>
              <w:rPr>
                <w:rFonts w:ascii="Times New Roman" w:hAnsi="Times New Roman"/>
                <w:strike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2.2</w:t>
            </w:r>
          </w:p>
          <w:p w14:paraId="2904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Размещение на информационных стендах, сайте Администрации Троицкого сельского поселения информации с целью повышения грамотности населения в вопросах противодействия коррупции, формирования у жителей нетерпимости к коррупции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4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</w:t>
            </w:r>
            <w:r>
              <w:rPr>
                <w:rFonts w:ascii="Times New Roman" w:hAnsi="Times New Roman"/>
                <w:sz w:val="24"/>
              </w:rPr>
              <w:t xml:space="preserve"> специалист, Бадаева Т.В.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4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 количества проинформированных жителей о деятельности по противодействию коррупции</w:t>
            </w:r>
          </w:p>
        </w:tc>
        <w:tc>
          <w:tcPr>
            <w:tcW w:type="dxa" w:w="11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2D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3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2F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4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4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4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4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3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34040000">
            <w:pPr>
              <w:pStyle w:val="Style_4"/>
              <w:rPr>
                <w:rFonts w:ascii="Times New Roman" w:hAnsi="Times New Roman"/>
                <w:strike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2.3</w:t>
            </w:r>
          </w:p>
          <w:p w14:paraId="3604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Официальная публикация нормативно-правовых актов и иных информационных материалов, приобретение информационных стендов, наглядной агитации по противодействию коррупции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4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</w:t>
            </w:r>
            <w:r>
              <w:rPr>
                <w:rFonts w:ascii="Times New Roman" w:hAnsi="Times New Roman"/>
                <w:sz w:val="24"/>
              </w:rPr>
              <w:t xml:space="preserve"> специалист, Бадаева Т.В.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4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Доступность информации по противодействию коррупции населению</w:t>
            </w:r>
          </w:p>
        </w:tc>
        <w:tc>
          <w:tcPr>
            <w:tcW w:type="dxa" w:w="11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3A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3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3C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4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4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4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4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3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41040000">
            <w:pPr>
              <w:pStyle w:val="Style_4"/>
              <w:rPr>
                <w:rFonts w:ascii="Times New Roman" w:hAnsi="Times New Roman"/>
                <w:strike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1.7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3.1</w:t>
            </w:r>
          </w:p>
          <w:p w14:paraId="4304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Рассмотрение в соответствии с действующим законодательством обращений граждан и организаций, содержащих сведения о коррупции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4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</w:t>
            </w:r>
            <w:r>
              <w:rPr>
                <w:rFonts w:ascii="Times New Roman" w:hAnsi="Times New Roman"/>
                <w:sz w:val="24"/>
              </w:rPr>
              <w:t xml:space="preserve"> специалист, Бадаева Т.В.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4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Своевременное реагирование на обращение о коррупционных действиях</w:t>
            </w:r>
          </w:p>
        </w:tc>
        <w:tc>
          <w:tcPr>
            <w:tcW w:type="dxa" w:w="11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47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3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49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4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4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4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4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3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4E040000">
            <w:pPr>
              <w:pStyle w:val="Style_4"/>
              <w:rPr>
                <w:rFonts w:ascii="Times New Roman" w:hAnsi="Times New Roman"/>
                <w:strike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1.8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4.1</w:t>
            </w:r>
          </w:p>
          <w:p w14:paraId="5004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Ежегодный анализ эффективности реализации мероприятий муниципальной программы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4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</w:t>
            </w:r>
            <w:r>
              <w:rPr>
                <w:rFonts w:ascii="Times New Roman" w:hAnsi="Times New Roman"/>
                <w:sz w:val="24"/>
              </w:rPr>
              <w:t xml:space="preserve"> специалист, Бадаева Т.В.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4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Системный анализ ситуации способствует своевременному принятию мер по урегулированию возникающих проблем проявления коррупционных правонарушений, поиску новых путей решения проблемы</w:t>
            </w:r>
          </w:p>
        </w:tc>
        <w:tc>
          <w:tcPr>
            <w:tcW w:type="dxa" w:w="11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54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3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56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4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4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4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4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3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5B040000">
            <w:pPr>
              <w:pStyle w:val="Style_4"/>
              <w:rPr>
                <w:rFonts w:ascii="Times New Roman" w:hAnsi="Times New Roman"/>
                <w:strike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1.9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4.2</w:t>
            </w:r>
          </w:p>
          <w:p w14:paraId="5D04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опросов общественного мнения об оценке действий органов местного самоуправления в сфере противодействия коррупции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4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</w:t>
            </w:r>
            <w:r>
              <w:rPr>
                <w:rFonts w:ascii="Times New Roman" w:hAnsi="Times New Roman"/>
                <w:sz w:val="24"/>
              </w:rPr>
              <w:t xml:space="preserve"> специалист, Бадаева </w:t>
            </w:r>
            <w:r>
              <w:rPr>
                <w:rFonts w:ascii="Times New Roman" w:hAnsi="Times New Roman"/>
                <w:sz w:val="24"/>
              </w:rPr>
              <w:t>Т.В.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4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оценки </w:t>
            </w:r>
            <w:r>
              <w:rPr>
                <w:rFonts w:ascii="Times New Roman" w:hAnsi="Times New Roman"/>
                <w:sz w:val="24"/>
              </w:rPr>
              <w:t>удовлетворенности населения действиями Администрации Троицкого сельского поселения по противодействию коррупции</w:t>
            </w:r>
          </w:p>
        </w:tc>
        <w:tc>
          <w:tcPr>
            <w:tcW w:type="dxa" w:w="11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61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3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63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4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4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4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4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3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68040000">
            <w:pPr>
              <w:pStyle w:val="Style_4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Контрольное событие подпрограммы 1</w:t>
            </w:r>
          </w:p>
          <w:p w14:paraId="6A04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Подведение итогов реализации муниципальной программы, расчет показателей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4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</w:t>
            </w:r>
            <w:r>
              <w:rPr>
                <w:rFonts w:ascii="Times New Roman" w:hAnsi="Times New Roman"/>
                <w:sz w:val="24"/>
              </w:rPr>
              <w:t xml:space="preserve"> специалист, Бадаева Т.В.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4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Снижение уровня коррупции в органах местного самоуправления, повышение правовой культуры населения и представителей административных структур в области противодействия коррупции</w:t>
            </w:r>
          </w:p>
        </w:tc>
        <w:tc>
          <w:tcPr>
            <w:tcW w:type="dxa" w:w="11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6E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3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70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4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4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4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4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3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75040000">
            <w:pPr>
              <w:pStyle w:val="Style_4"/>
              <w:rPr>
                <w:rFonts w:ascii="Times New Roman" w:hAnsi="Times New Roman"/>
                <w:strike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4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Подпрограмма </w:t>
            </w:r>
            <w:r>
              <w:rPr>
                <w:rFonts w:ascii="Times New Roman" w:hAnsi="Times New Roman"/>
                <w:b w:val="1"/>
                <w:sz w:val="24"/>
              </w:rPr>
              <w:t xml:space="preserve">2 </w:t>
            </w:r>
            <w:r>
              <w:rPr>
                <w:rFonts w:ascii="Times New Roman" w:hAnsi="Times New Roman"/>
                <w:b w:val="1"/>
                <w:sz w:val="24"/>
              </w:rPr>
              <w:t>«Противодействие коррупции в муниципальной службе»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4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главный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специалист, Бадаева Т.В.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4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Х</w:t>
            </w:r>
          </w:p>
        </w:tc>
        <w:tc>
          <w:tcPr>
            <w:tcW w:type="dxa" w:w="11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7A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3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7C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4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5.4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4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5.4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4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4,4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4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3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81040000">
            <w:pPr>
              <w:pStyle w:val="Style_4"/>
              <w:rPr>
                <w:rFonts w:ascii="Times New Roman" w:hAnsi="Times New Roman"/>
                <w:strike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1.1</w:t>
            </w:r>
          </w:p>
          <w:p w14:paraId="8304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контроля за соблюдением муниципальными служащими ограничений и запретов, принципов служебного поведения, предусмотренных законодательством о муниципальной службе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4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</w:t>
            </w:r>
            <w:r>
              <w:rPr>
                <w:rFonts w:ascii="Times New Roman" w:hAnsi="Times New Roman"/>
                <w:sz w:val="24"/>
              </w:rPr>
              <w:t xml:space="preserve"> специалист, Бадаева Т.В.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4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Соблюдение муниципальными служащими ограничений и запретов, принципов служебного поведения, предусмотренных законодательством о муниципальной службе</w:t>
            </w:r>
          </w:p>
        </w:tc>
        <w:tc>
          <w:tcPr>
            <w:tcW w:type="dxa" w:w="11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87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3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89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4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4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4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4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3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8E040000">
            <w:pPr>
              <w:pStyle w:val="Style_4"/>
              <w:rPr>
                <w:rFonts w:ascii="Times New Roman" w:hAnsi="Times New Roman"/>
                <w:strike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.2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F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1.2</w:t>
            </w:r>
          </w:p>
          <w:p w14:paraId="9004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и внедрение системы мониторинга исполнения должностных обязанностей муниципальными служащими, подверженными риску коррупционных проявлений, и устранение таких рисков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4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</w:t>
            </w:r>
            <w:r>
              <w:rPr>
                <w:rFonts w:ascii="Times New Roman" w:hAnsi="Times New Roman"/>
                <w:sz w:val="24"/>
              </w:rPr>
              <w:t xml:space="preserve"> специалист, Бадаева Т.В.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4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Снижение коррупционных проявлений среди муниципальных служащих</w:t>
            </w:r>
          </w:p>
        </w:tc>
        <w:tc>
          <w:tcPr>
            <w:tcW w:type="dxa" w:w="11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94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3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5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96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4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804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4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A04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3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9B040000">
            <w:pPr>
              <w:pStyle w:val="Style_4"/>
              <w:rPr>
                <w:rFonts w:ascii="Times New Roman" w:hAnsi="Times New Roman"/>
                <w:strike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C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1.3</w:t>
            </w:r>
          </w:p>
          <w:p w14:paraId="9D04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и обеспечение </w:t>
            </w:r>
            <w:r>
              <w:rPr>
                <w:rFonts w:ascii="Times New Roman" w:hAnsi="Times New Roman"/>
                <w:sz w:val="24"/>
              </w:rPr>
              <w:t>своевременного предоставления муниципальными служащими сведений о доходах, расходах, об имуществе и обязательствах имущественного характера, проведение проверок достоверности предоставленных сведений, размещение этих сведений на сайте Администрации Троицкого сельского поселения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E04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</w:t>
            </w:r>
            <w:r>
              <w:rPr>
                <w:rFonts w:ascii="Times New Roman" w:hAnsi="Times New Roman"/>
                <w:sz w:val="24"/>
              </w:rPr>
              <w:t xml:space="preserve"> специалист, Бадаева Т.В.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F04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Своевременное исполнение </w:t>
            </w:r>
            <w:r>
              <w:rPr>
                <w:rFonts w:ascii="Times New Roman" w:hAnsi="Times New Roman"/>
                <w:sz w:val="24"/>
              </w:rPr>
              <w:t>требований законодательства, открытость действий по противодействию коррупции в Администрации Троицкого сельского поселения</w:t>
            </w:r>
          </w:p>
        </w:tc>
        <w:tc>
          <w:tcPr>
            <w:tcW w:type="dxa" w:w="11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0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A1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3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A3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404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4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604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704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3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A8040000">
            <w:pPr>
              <w:pStyle w:val="Style_4"/>
              <w:rPr>
                <w:rFonts w:ascii="Times New Roman" w:hAnsi="Times New Roman"/>
                <w:strike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9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1.4</w:t>
            </w:r>
          </w:p>
          <w:p w14:paraId="AA04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деятельности комиссии по обеспечению требований к служебному поведению муниципальных служащих и осуществление контроля за исполнением муниципальными служащими установленного порядка сообщения о получении подарка в связи с их должностными положением или исполнением ими служебных обязанностей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B04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</w:t>
            </w:r>
            <w:r>
              <w:rPr>
                <w:rFonts w:ascii="Times New Roman" w:hAnsi="Times New Roman"/>
                <w:sz w:val="24"/>
              </w:rPr>
              <w:t xml:space="preserve"> специалист, Бадаева Т.В.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C04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Ужесточение контроля за служебным поведением муниципальных служащих при исполнении ими своих обязанностей</w:t>
            </w:r>
          </w:p>
        </w:tc>
        <w:tc>
          <w:tcPr>
            <w:tcW w:type="dxa" w:w="11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D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AE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3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F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B0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104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204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304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404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3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B5040000">
            <w:pPr>
              <w:pStyle w:val="Style_4"/>
              <w:rPr>
                <w:rFonts w:ascii="Times New Roman" w:hAnsi="Times New Roman"/>
                <w:strike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604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Основное мероприятие 2.1 Реализация механизма принятия мер по предотвращению конфликта </w:t>
            </w:r>
            <w:r>
              <w:rPr>
                <w:rFonts w:ascii="Times New Roman" w:hAnsi="Times New Roman"/>
                <w:sz w:val="24"/>
              </w:rPr>
              <w:t>интересов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704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</w:t>
            </w:r>
            <w:r>
              <w:rPr>
                <w:rFonts w:ascii="Times New Roman" w:hAnsi="Times New Roman"/>
                <w:sz w:val="24"/>
              </w:rPr>
              <w:t xml:space="preserve"> специалист, Бадаева Т.В.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804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мероприятий позволит предотврат</w:t>
            </w:r>
            <w:r>
              <w:rPr>
                <w:rFonts w:ascii="Times New Roman" w:hAnsi="Times New Roman"/>
                <w:sz w:val="24"/>
              </w:rPr>
              <w:t>ить конфликт интересов</w:t>
            </w:r>
          </w:p>
        </w:tc>
        <w:tc>
          <w:tcPr>
            <w:tcW w:type="dxa" w:w="11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9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BA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3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B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BC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D04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E04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F04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004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3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C1040000">
            <w:pPr>
              <w:pStyle w:val="Style_4"/>
              <w:rPr>
                <w:rFonts w:ascii="Times New Roman" w:hAnsi="Times New Roman"/>
                <w:strike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2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2.2</w:t>
            </w:r>
          </w:p>
          <w:p w14:paraId="C304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и внедрение процедуры, обеспечивающей проведение служебных расследований коррупционных проявлений со стороны муниципальных служащих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404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</w:t>
            </w:r>
            <w:r>
              <w:rPr>
                <w:rFonts w:ascii="Times New Roman" w:hAnsi="Times New Roman"/>
                <w:sz w:val="24"/>
              </w:rPr>
              <w:t xml:space="preserve"> специалист, Бадаева Т.В.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504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Снижение уровня коррупционных проявлений</w:t>
            </w:r>
          </w:p>
        </w:tc>
        <w:tc>
          <w:tcPr>
            <w:tcW w:type="dxa" w:w="11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6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C7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3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8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C9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A04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B04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C04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D04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3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CE040000">
            <w:pPr>
              <w:pStyle w:val="Style_4"/>
              <w:rPr>
                <w:rFonts w:ascii="Times New Roman" w:hAnsi="Times New Roman"/>
                <w:strike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2.7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F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2.3</w:t>
            </w:r>
          </w:p>
          <w:p w14:paraId="D004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антикоррупционной работы среди кандидатов на вакантные должности муниципальной службы (разработка памяток, проведение бесед и др.)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104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</w:t>
            </w:r>
            <w:r>
              <w:rPr>
                <w:rFonts w:ascii="Times New Roman" w:hAnsi="Times New Roman"/>
                <w:sz w:val="24"/>
              </w:rPr>
              <w:t xml:space="preserve"> специалист, Бадаева Т.В.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204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нетерпимого отношения к коррупционным проявлениям у кандидатов на вакантные должности муниципальной службы</w:t>
            </w:r>
          </w:p>
        </w:tc>
        <w:tc>
          <w:tcPr>
            <w:tcW w:type="dxa" w:w="11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3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D4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3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5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D6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704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804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904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A04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3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DB040000">
            <w:pPr>
              <w:pStyle w:val="Style_4"/>
              <w:rPr>
                <w:rFonts w:ascii="Times New Roman" w:hAnsi="Times New Roman"/>
                <w:strike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2.8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C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2.4</w:t>
            </w:r>
          </w:p>
          <w:p w14:paraId="DD04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семинаров, тренингов для муниципальных служащих, </w:t>
            </w:r>
            <w:r>
              <w:rPr>
                <w:rFonts w:ascii="Times New Roman" w:hAnsi="Times New Roman"/>
                <w:sz w:val="24"/>
              </w:rPr>
              <w:t>направленных на формирование нетерпимого отношения к проявлениям коррупции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E04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</w:t>
            </w:r>
            <w:r>
              <w:rPr>
                <w:rFonts w:ascii="Times New Roman" w:hAnsi="Times New Roman"/>
                <w:sz w:val="24"/>
              </w:rPr>
              <w:t xml:space="preserve"> специалист, Бадаева Т.В.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F04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Формирование нетерпимого отношения </w:t>
            </w:r>
            <w:r>
              <w:rPr>
                <w:rFonts w:ascii="Times New Roman" w:hAnsi="Times New Roman"/>
                <w:sz w:val="24"/>
              </w:rPr>
              <w:t>к коррупционным проявлениям у муниципальных служащих</w:t>
            </w:r>
          </w:p>
        </w:tc>
        <w:tc>
          <w:tcPr>
            <w:tcW w:type="dxa" w:w="11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0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E1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3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2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E3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404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504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604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704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761"/>
          <w:hidden w:val="0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E8040000">
            <w:pPr>
              <w:pStyle w:val="Style_4"/>
              <w:rPr>
                <w:rFonts w:ascii="Times New Roman" w:hAnsi="Times New Roman"/>
                <w:strike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2.9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9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3.1</w:t>
            </w:r>
          </w:p>
          <w:p w14:paraId="EA04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систематического обучения муниципальных служащих по конкретным вопросам противодействия коррупции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B04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</w:t>
            </w:r>
            <w:r>
              <w:rPr>
                <w:rFonts w:ascii="Times New Roman" w:hAnsi="Times New Roman"/>
                <w:sz w:val="24"/>
              </w:rPr>
              <w:t xml:space="preserve"> специалист, Бадаева Т.В.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C04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компетентности муниципальных служащих в вопросах противодействия коррупции</w:t>
            </w:r>
          </w:p>
        </w:tc>
        <w:tc>
          <w:tcPr>
            <w:tcW w:type="dxa" w:w="11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D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EE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3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F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F0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104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5,4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204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5,4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304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4,4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404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3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F5040000">
            <w:pPr>
              <w:pStyle w:val="Style_4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604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4"/>
                <w:sz w:val="23"/>
              </w:rPr>
              <w:t>Организация проведения мероприятий по профессиональному развитию в области противодействия коррупции муниципальных служащих, в должностные обязанности которых входит участие в противодействии коррупции, в том числе их обучения по дополнительным профессиональным программам в области противодействия коррупции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704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</w:t>
            </w:r>
            <w:r>
              <w:rPr>
                <w:rFonts w:ascii="Times New Roman" w:hAnsi="Times New Roman"/>
                <w:sz w:val="24"/>
              </w:rPr>
              <w:t xml:space="preserve"> специалист, Бадаева Т.В.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804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компетентности муниципальных служащих в вопросах противодействия коррупции</w:t>
            </w:r>
          </w:p>
        </w:tc>
        <w:tc>
          <w:tcPr>
            <w:tcW w:type="dxa" w:w="11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9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FA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3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B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FC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D04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5,4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E04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5,4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F04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4,4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005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1,0 – экономия </w:t>
            </w:r>
          </w:p>
        </w:tc>
      </w:tr>
      <w:tr>
        <w:trPr>
          <w:trHeight w:hRule="atLeast" w:val="263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01050000">
            <w:pPr>
              <w:pStyle w:val="Style_4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205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4"/>
                <w:sz w:val="23"/>
              </w:rPr>
              <w:t xml:space="preserve">Организация проведения мероприятий по профессиональному развитию </w:t>
            </w:r>
            <w:r>
              <w:rPr>
                <w:rFonts w:ascii="Times New Roman" w:hAnsi="Times New Roman"/>
                <w:spacing w:val="-4"/>
                <w:sz w:val="23"/>
              </w:rPr>
              <w:t>в области противодействия коррупции лиц, впервые поступивших на муниципальную службу, замещающих должности, связанные с соблюдением антикоррупционных стандартов, а также включенных в перечень, утвержденный постановлением Правительства Ростовской области от 22.03.2012 № 220,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305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</w:t>
            </w:r>
            <w:r>
              <w:rPr>
                <w:rFonts w:ascii="Times New Roman" w:hAnsi="Times New Roman"/>
                <w:sz w:val="24"/>
              </w:rPr>
              <w:t xml:space="preserve"> специалист, Бадаева Т.В.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405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Повышение компетентности </w:t>
            </w:r>
            <w:r>
              <w:rPr>
                <w:rFonts w:ascii="Times New Roman" w:hAnsi="Times New Roman"/>
                <w:sz w:val="24"/>
              </w:rPr>
              <w:t>муниципальных служащих в вопросах противодействия коррупции</w:t>
            </w:r>
          </w:p>
        </w:tc>
        <w:tc>
          <w:tcPr>
            <w:tcW w:type="dxa" w:w="11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505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0605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13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705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0805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905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A05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B05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C05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3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0D050000">
            <w:pPr>
              <w:pStyle w:val="Style_4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E050000">
            <w:pPr>
              <w:widowControl w:val="0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3"/>
              </w:rPr>
            </w:pPr>
            <w:r>
              <w:rPr>
                <w:rFonts w:ascii="Times New Roman" w:hAnsi="Times New Roman"/>
                <w:spacing w:val="-4"/>
                <w:sz w:val="23"/>
              </w:rPr>
              <w:t>Организация проведения мероприятий по профессиональному развитию в области противодействия коррупции муниципальных служащих, в должностные обязанности которых входит участие в проведении закупок товаров, услуг для обеспечения муниципальных нужд, в том числе их обучения по дополнительным профессиональным программам в области противодействия коррупции</w:t>
            </w:r>
          </w:p>
          <w:p w14:paraId="0F05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005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</w:t>
            </w:r>
            <w:r>
              <w:rPr>
                <w:rFonts w:ascii="Times New Roman" w:hAnsi="Times New Roman"/>
                <w:sz w:val="24"/>
              </w:rPr>
              <w:t xml:space="preserve"> специалист, Бадаева Т.В.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105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компетентности муниципальных служащих в вопросах противодействия коррупции</w:t>
            </w:r>
          </w:p>
        </w:tc>
        <w:tc>
          <w:tcPr>
            <w:tcW w:type="dxa" w:w="11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205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1305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3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405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1505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605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705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805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905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3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1A050000">
            <w:pPr>
              <w:pStyle w:val="Style_4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B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Контрольное событие подпрограммы 1</w:t>
            </w:r>
          </w:p>
          <w:p w14:paraId="1C05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Подведение итогов реализации муниципальной программы, расчет показателей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D05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</w:t>
            </w:r>
            <w:r>
              <w:rPr>
                <w:rFonts w:ascii="Times New Roman" w:hAnsi="Times New Roman"/>
                <w:sz w:val="24"/>
              </w:rPr>
              <w:t xml:space="preserve"> специалист, Бадаева Т.В.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E05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эффективности муниципального управления, повышения престижа муниципальной службы, снижение уровня коррупции в органах местного самоуправления</w:t>
            </w:r>
          </w:p>
        </w:tc>
        <w:tc>
          <w:tcPr>
            <w:tcW w:type="dxa" w:w="11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F05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2005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3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5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2205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5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5,4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5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5,4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5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4,4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5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27050000">
      <w:pPr>
        <w:widowControl w:val="0"/>
        <w:ind w:firstLine="284" w:left="0" w:right="-284"/>
        <w:jc w:val="both"/>
        <w:rPr>
          <w:sz w:val="24"/>
        </w:rPr>
      </w:pPr>
      <w:bookmarkStart w:id="4" w:name="Par1413"/>
      <w:bookmarkEnd w:id="4"/>
    </w:p>
    <w:p w14:paraId="2805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2905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2A05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2B050000">
      <w:pPr>
        <w:tabs>
          <w:tab w:leader="none" w:pos="1395" w:val="left"/>
        </w:tabs>
        <w:ind/>
        <w:rPr>
          <w:rFonts w:ascii="Times New Roman" w:hAnsi="Times New Roman"/>
          <w:sz w:val="24"/>
        </w:rPr>
      </w:pPr>
    </w:p>
    <w:sectPr>
      <w:headerReference r:id="rId3" w:type="default"/>
      <w:pgSz w:h="11906" w:orient="landscape" w:w="16838"/>
      <w:pgMar w:bottom="1134" w:footer="709" w:gutter="0" w:header="709" w:left="1134" w:right="851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right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  <w:ind/>
      <w:jc w:val="right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  <w:ind/>
      <w:jc w:val="right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spacing w:after="200" w:line="276" w:lineRule="auto"/>
      <w:ind/>
    </w:pPr>
    <w:rPr>
      <w:sz w:val="22"/>
    </w:rPr>
  </w:style>
  <w:style w:default="1" w:styleId="Style_6_ch" w:type="character">
    <w:name w:val="Normal"/>
    <w:link w:val="Style_6"/>
    <w:rPr>
      <w:sz w:val="22"/>
    </w:rPr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No Spacing"/>
    <w:link w:val="Style_8_ch"/>
    <w:rPr>
      <w:sz w:val="22"/>
    </w:rPr>
  </w:style>
  <w:style w:styleId="Style_8_ch" w:type="character">
    <w:name w:val="No Spacing"/>
    <w:link w:val="Style_8"/>
    <w:rPr>
      <w:sz w:val="22"/>
    </w:rPr>
  </w:style>
  <w:style w:styleId="Style_9" w:type="paragraph">
    <w:name w:val="toc 4"/>
    <w:next w:val="Style_6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6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6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heading 3"/>
    <w:next w:val="Style_6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5" w:type="paragraph">
    <w:name w:val="ConsPlusNonformat"/>
    <w:link w:val="Style_5_ch"/>
    <w:pPr>
      <w:widowControl w:val="0"/>
      <w:ind/>
    </w:pPr>
    <w:rPr>
      <w:rFonts w:ascii="Courier New" w:hAnsi="Courier New"/>
    </w:rPr>
  </w:style>
  <w:style w:styleId="Style_5_ch" w:type="character">
    <w:name w:val="ConsPlusNonformat"/>
    <w:link w:val="Style_5"/>
    <w:rPr>
      <w:rFonts w:ascii="Courier New" w:hAnsi="Courier New"/>
    </w:rPr>
  </w:style>
  <w:style w:styleId="Style_4" w:type="paragraph">
    <w:name w:val="ConsPlusCell"/>
    <w:link w:val="Style_4_ch"/>
    <w:pPr>
      <w:widowControl w:val="0"/>
      <w:ind/>
    </w:pPr>
    <w:rPr>
      <w:sz w:val="22"/>
    </w:rPr>
  </w:style>
  <w:style w:styleId="Style_4_ch" w:type="character">
    <w:name w:val="ConsPlusCell"/>
    <w:link w:val="Style_4"/>
    <w:rPr>
      <w:sz w:val="22"/>
    </w:rPr>
  </w:style>
  <w:style w:styleId="Style_14" w:type="paragraph">
    <w:name w:val="toc 3"/>
    <w:next w:val="Style_6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footer"/>
    <w:basedOn w:val="Style_6"/>
    <w:link w:val="Style_15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5_ch" w:type="character">
    <w:name w:val="footer"/>
    <w:basedOn w:val="Style_6_ch"/>
    <w:link w:val="Style_15"/>
  </w:style>
  <w:style w:styleId="Style_1" w:type="paragraph">
    <w:name w:val="header"/>
    <w:basedOn w:val="Style_6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6_ch"/>
    <w:link w:val="Style_1"/>
  </w:style>
  <w:style w:styleId="Style_16" w:type="paragraph">
    <w:name w:val="heading 5"/>
    <w:next w:val="Style_6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Postan"/>
    <w:basedOn w:val="Style_6"/>
    <w:link w:val="Style_17_ch"/>
    <w:pPr>
      <w:spacing w:after="0" w:line="240" w:lineRule="auto"/>
      <w:ind/>
      <w:jc w:val="center"/>
    </w:pPr>
    <w:rPr>
      <w:rFonts w:ascii="Times New Roman" w:hAnsi="Times New Roman"/>
      <w:sz w:val="28"/>
    </w:rPr>
  </w:style>
  <w:style w:styleId="Style_17_ch" w:type="character">
    <w:name w:val="Postan"/>
    <w:basedOn w:val="Style_6_ch"/>
    <w:link w:val="Style_17"/>
    <w:rPr>
      <w:rFonts w:ascii="Times New Roman" w:hAnsi="Times New Roman"/>
      <w:sz w:val="28"/>
    </w:rPr>
  </w:style>
  <w:style w:styleId="Style_18" w:type="paragraph">
    <w:name w:val="heading 1"/>
    <w:next w:val="Style_6"/>
    <w:link w:val="Style_1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8_ch" w:type="character">
    <w:name w:val="heading 1"/>
    <w:link w:val="Style_18"/>
    <w:rPr>
      <w:rFonts w:ascii="XO Thames" w:hAnsi="XO Thames"/>
      <w:b w:val="1"/>
      <w:sz w:val="32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6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toc 9"/>
    <w:next w:val="Style_6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toc 8"/>
    <w:next w:val="Style_6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List Paragraph"/>
    <w:basedOn w:val="Style_6"/>
    <w:link w:val="Style_25_ch"/>
    <w:pPr>
      <w:ind w:firstLine="0" w:left="720"/>
      <w:contextualSpacing w:val="1"/>
    </w:pPr>
  </w:style>
  <w:style w:styleId="Style_25_ch" w:type="character">
    <w:name w:val="List Paragraph"/>
    <w:basedOn w:val="Style_6_ch"/>
    <w:link w:val="Style_25"/>
  </w:style>
  <w:style w:styleId="Style_26" w:type="paragraph">
    <w:name w:val="toc 5"/>
    <w:next w:val="Style_6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Subtitle"/>
    <w:next w:val="Style_6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basedOn w:val="Style_6"/>
    <w:next w:val="Style_2"/>
    <w:link w:val="Style_28_ch"/>
    <w:semiHidden w:val="1"/>
    <w:unhideWhenUsed w:val="1"/>
    <w:pPr>
      <w:spacing w:after="0" w:line="240" w:lineRule="auto"/>
      <w:ind/>
      <w:jc w:val="center"/>
    </w:pPr>
    <w:rPr>
      <w:rFonts w:ascii="Times New Roman" w:hAnsi="Times New Roman"/>
      <w:sz w:val="36"/>
    </w:rPr>
  </w:style>
  <w:style w:styleId="Style_28_ch" w:type="character">
    <w:basedOn w:val="Style_6_ch"/>
    <w:link w:val="Style_28"/>
    <w:semiHidden w:val="1"/>
    <w:unhideWhenUsed w:val="1"/>
    <w:rPr>
      <w:rFonts w:ascii="Times New Roman" w:hAnsi="Times New Roman"/>
      <w:sz w:val="36"/>
    </w:rPr>
  </w:style>
  <w:style w:styleId="Style_29" w:type="paragraph">
    <w:name w:val="Balloon Text"/>
    <w:basedOn w:val="Style_6"/>
    <w:link w:val="Style_29_ch"/>
    <w:pPr>
      <w:spacing w:after="0" w:line="240" w:lineRule="auto"/>
      <w:ind/>
    </w:pPr>
    <w:rPr>
      <w:rFonts w:ascii="Tahoma" w:hAnsi="Tahoma"/>
      <w:sz w:val="16"/>
    </w:rPr>
  </w:style>
  <w:style w:styleId="Style_29_ch" w:type="character">
    <w:name w:val="Balloon Text"/>
    <w:basedOn w:val="Style_6_ch"/>
    <w:link w:val="Style_29"/>
    <w:rPr>
      <w:rFonts w:ascii="Tahoma" w:hAnsi="Tahoma"/>
      <w:sz w:val="16"/>
    </w:rPr>
  </w:style>
  <w:style w:styleId="Style_2" w:type="paragraph">
    <w:name w:val="Title"/>
    <w:basedOn w:val="Style_6"/>
    <w:link w:val="Style_2_ch"/>
    <w:uiPriority w:val="10"/>
    <w:qFormat/>
    <w:pPr>
      <w:spacing w:after="0" w:line="240" w:lineRule="auto"/>
      <w:ind/>
      <w:jc w:val="center"/>
    </w:pPr>
    <w:rPr>
      <w:sz w:val="28"/>
    </w:rPr>
  </w:style>
  <w:style w:styleId="Style_2_ch" w:type="character">
    <w:name w:val="Title"/>
    <w:basedOn w:val="Style_6_ch"/>
    <w:link w:val="Style_2"/>
    <w:rPr>
      <w:sz w:val="28"/>
    </w:rPr>
  </w:style>
  <w:style w:styleId="Style_30" w:type="paragraph">
    <w:name w:val="heading 4"/>
    <w:next w:val="Style_6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heading 2"/>
    <w:next w:val="Style_6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styleId="Style_32" w:type="paragraph">
    <w:name w:val="ConsPlusNormal"/>
    <w:link w:val="Style_32_ch"/>
    <w:pPr>
      <w:widowControl w:val="0"/>
      <w:ind w:firstLine="720" w:left="0"/>
    </w:pPr>
    <w:rPr>
      <w:rFonts w:ascii="Arial" w:hAnsi="Arial"/>
    </w:rPr>
  </w:style>
  <w:style w:styleId="Style_32_ch" w:type="character">
    <w:name w:val="ConsPlusNormal"/>
    <w:link w:val="Style_32"/>
    <w:rPr>
      <w:rFonts w:ascii="Arial" w:hAnsi="Arial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3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3" Target="stylesWithEffects.xml" Type="http://schemas.microsoft.com/office/2007/relationships/stylesWithEffects"/>
  <Relationship Id="rId11" Target="settings.xml" Type="http://schemas.openxmlformats.org/officeDocument/2006/relationships/settings"/>
  <Relationship Id="rId10" Target="fontTable.xml" Type="http://schemas.openxmlformats.org/officeDocument/2006/relationships/fontTable"/>
  <Relationship Id="rId15" Target="theme/theme1.xml" Type="http://schemas.openxmlformats.org/officeDocument/2006/relationships/theme"/>
  <Relationship Id="rId9" Target="media/6.wmf" Type="http://schemas.openxmlformats.org/officeDocument/2006/relationships/image"/>
  <Relationship Id="rId8" Target="media/5.wmf" Type="http://schemas.openxmlformats.org/officeDocument/2006/relationships/image"/>
  <Relationship Id="rId7" Target="media/4.wmf" Type="http://schemas.openxmlformats.org/officeDocument/2006/relationships/image"/>
  <Relationship Id="rId14" Target="webSettings.xml" Type="http://schemas.openxmlformats.org/officeDocument/2006/relationships/webSettings"/>
  <Relationship Id="rId6" Target="media/3.wmf" Type="http://schemas.openxmlformats.org/officeDocument/2006/relationships/image"/>
  <Relationship Id="rId5" Target="media/2.png" Type="http://schemas.openxmlformats.org/officeDocument/2006/relationships/image"/>
  <Relationship Id="rId4" Target="media/1.jpeg" Type="http://schemas.openxmlformats.org/officeDocument/2006/relationships/image"/>
  <Relationship Id="rId12" Target="styles.xml" Type="http://schemas.openxmlformats.org/officeDocument/2006/relationships/styles"/>
  <Relationship Id="rId3" Target="header3.xml" Type="http://schemas.openxmlformats.org/officeDocument/2006/relationships/header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2024-02-05T11:01:57Z</dcterms:modified>
</cp:coreProperties>
</file>