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24" w:rsidRDefault="00B91D24" w:rsidP="00B91D2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256F0" w:rsidRDefault="009256F0" w:rsidP="009256F0">
      <w:pPr>
        <w:jc w:val="center"/>
        <w:rPr>
          <w:b/>
          <w:sz w:val="24"/>
          <w:szCs w:val="24"/>
        </w:rPr>
      </w:pPr>
      <w:r w:rsidRPr="0008401B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6F0" w:rsidRPr="0008401B" w:rsidRDefault="009256F0" w:rsidP="009256F0">
      <w:pPr>
        <w:jc w:val="center"/>
        <w:rPr>
          <w:b/>
          <w:sz w:val="14"/>
          <w:szCs w:val="24"/>
        </w:rPr>
      </w:pP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РОССИЙСКАЯ ФЕДЕРАЦИЯ</w:t>
      </w:r>
    </w:p>
    <w:p w:rsidR="009256F0" w:rsidRPr="001F2414" w:rsidRDefault="009256F0" w:rsidP="009256F0">
      <w:pP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РОСТОВСКАЯ ОБЛАСТЬ  НЕКЛИНОВСКИЙ РАЙОН</w:t>
      </w:r>
    </w:p>
    <w:p w:rsidR="009256F0" w:rsidRPr="001F2414" w:rsidRDefault="009256F0" w:rsidP="009256F0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МУНИЦИПАЛЬНОЕ ОБРАЗОВА</w:t>
      </w:r>
      <w:r>
        <w:rPr>
          <w:b/>
          <w:sz w:val="24"/>
          <w:szCs w:val="24"/>
        </w:rPr>
        <w:t>НИЕ «ТРОИЦКОЕ СЕЛЬСКОЕ ПОСЕЛЕНИЕ</w:t>
      </w:r>
      <w:r w:rsidRPr="001F2414">
        <w:rPr>
          <w:b/>
          <w:sz w:val="24"/>
          <w:szCs w:val="24"/>
        </w:rPr>
        <w:t>»</w:t>
      </w: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</w:p>
    <w:p w:rsidR="009256F0" w:rsidRPr="001F2414" w:rsidRDefault="009256F0" w:rsidP="009256F0">
      <w:pPr>
        <w:ind w:hanging="567"/>
        <w:jc w:val="center"/>
        <w:rPr>
          <w:b/>
          <w:sz w:val="24"/>
          <w:szCs w:val="24"/>
        </w:rPr>
      </w:pP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256F0" w:rsidRPr="001F2414" w:rsidRDefault="009256F0" w:rsidP="009256F0">
      <w:pPr>
        <w:ind w:hanging="567"/>
        <w:jc w:val="both"/>
        <w:rPr>
          <w:sz w:val="24"/>
          <w:szCs w:val="24"/>
        </w:rPr>
      </w:pPr>
    </w:p>
    <w:p w:rsidR="009256F0" w:rsidRPr="00314CBA" w:rsidRDefault="009256F0" w:rsidP="009256F0">
      <w:pPr>
        <w:pStyle w:val="aa"/>
        <w:rPr>
          <w:szCs w:val="28"/>
        </w:rPr>
      </w:pPr>
      <w:r w:rsidRPr="00314CBA">
        <w:rPr>
          <w:szCs w:val="28"/>
        </w:rPr>
        <w:t>ПОСТАНОВЛЕНИЕ</w:t>
      </w:r>
    </w:p>
    <w:p w:rsidR="009256F0" w:rsidRPr="0008401B" w:rsidRDefault="009256F0" w:rsidP="009256F0">
      <w:pPr>
        <w:jc w:val="both"/>
        <w:rPr>
          <w:b/>
          <w:sz w:val="18"/>
          <w:szCs w:val="28"/>
        </w:rPr>
      </w:pPr>
    </w:p>
    <w:p w:rsidR="009256F0" w:rsidRDefault="00D74889" w:rsidP="009256F0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91D24">
        <w:rPr>
          <w:szCs w:val="28"/>
        </w:rPr>
        <w:t>__</w:t>
      </w:r>
      <w:r>
        <w:rPr>
          <w:szCs w:val="28"/>
        </w:rPr>
        <w:t>.</w:t>
      </w:r>
      <w:r w:rsidR="00B91D24">
        <w:rPr>
          <w:szCs w:val="28"/>
        </w:rPr>
        <w:t>__.2020</w:t>
      </w:r>
      <w:r>
        <w:rPr>
          <w:szCs w:val="28"/>
        </w:rPr>
        <w:t xml:space="preserve"> г. № </w:t>
      </w:r>
      <w:r w:rsidR="00B91D24">
        <w:rPr>
          <w:szCs w:val="28"/>
        </w:rPr>
        <w:t>___</w:t>
      </w:r>
    </w:p>
    <w:p w:rsidR="009256F0" w:rsidRPr="00314CBA" w:rsidRDefault="009256F0" w:rsidP="009256F0">
      <w:pPr>
        <w:jc w:val="center"/>
        <w:rPr>
          <w:szCs w:val="28"/>
        </w:rPr>
      </w:pPr>
    </w:p>
    <w:p w:rsidR="009256F0" w:rsidRDefault="009256F0" w:rsidP="009256F0">
      <w:pPr>
        <w:jc w:val="center"/>
        <w:rPr>
          <w:szCs w:val="28"/>
        </w:rPr>
      </w:pPr>
      <w:r>
        <w:rPr>
          <w:szCs w:val="28"/>
        </w:rPr>
        <w:t>с. Троицкое</w:t>
      </w:r>
    </w:p>
    <w:p w:rsidR="002E7767" w:rsidRPr="00431A41" w:rsidRDefault="002E7767" w:rsidP="00CF2264">
      <w:pPr>
        <w:ind w:right="-283"/>
        <w:jc w:val="both"/>
        <w:rPr>
          <w:sz w:val="26"/>
          <w:szCs w:val="26"/>
        </w:rPr>
      </w:pPr>
    </w:p>
    <w:p w:rsidR="002E7767" w:rsidRPr="002E7767" w:rsidRDefault="002E7767" w:rsidP="00CF2264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C94C23" w:rsidRPr="00E94F1B" w:rsidTr="0018084F">
        <w:tc>
          <w:tcPr>
            <w:tcW w:w="9072" w:type="dxa"/>
          </w:tcPr>
          <w:p w:rsidR="00C94C23" w:rsidRPr="00431A41" w:rsidRDefault="00946B87" w:rsidP="00785122">
            <w:pPr>
              <w:ind w:right="-28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Администрации Троицкого сельского поселения от </w:t>
            </w:r>
            <w:r w:rsidR="00DF5F8F">
              <w:rPr>
                <w:b/>
                <w:sz w:val="26"/>
                <w:szCs w:val="26"/>
              </w:rPr>
              <w:t>28.04.2020г № 37</w:t>
            </w:r>
          </w:p>
        </w:tc>
      </w:tr>
    </w:tbl>
    <w:p w:rsidR="0001787A" w:rsidRDefault="0001787A" w:rsidP="00CF2264">
      <w:pPr>
        <w:ind w:right="-283"/>
        <w:jc w:val="both"/>
        <w:rPr>
          <w:sz w:val="26"/>
          <w:szCs w:val="26"/>
        </w:rPr>
      </w:pPr>
    </w:p>
    <w:p w:rsidR="00B60A8D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  <w:r w:rsidRPr="00946B87">
        <w:rPr>
          <w:sz w:val="24"/>
          <w:szCs w:val="24"/>
        </w:rPr>
        <w:t xml:space="preserve">В целях повышения эффективности принимаемых мер по устойчивому развитию экономики и социальной </w:t>
      </w:r>
      <w:r w:rsidRPr="00946B87">
        <w:rPr>
          <w:spacing w:val="-4"/>
          <w:sz w:val="24"/>
          <w:szCs w:val="24"/>
        </w:rPr>
        <w:t xml:space="preserve">стабильности в </w:t>
      </w:r>
      <w:r w:rsidRPr="00946B87">
        <w:rPr>
          <w:spacing w:val="-4"/>
          <w:sz w:val="24"/>
          <w:szCs w:val="24"/>
        </w:rPr>
        <w:t>Троицком сельском поселении</w:t>
      </w:r>
      <w:r w:rsidRPr="00946B87">
        <w:rPr>
          <w:spacing w:val="-4"/>
          <w:sz w:val="24"/>
          <w:szCs w:val="24"/>
        </w:rPr>
        <w:t xml:space="preserve"> в условиях распространения новой коронавирусной</w:t>
      </w:r>
      <w:r w:rsidRPr="00946B87">
        <w:rPr>
          <w:sz w:val="24"/>
          <w:szCs w:val="24"/>
        </w:rPr>
        <w:t xml:space="preserve"> инфекции, в связи с дополнительными мерами, принятыми в ходе совещания Правительства Российской Федерации 15 апреля 2020 г.</w:t>
      </w:r>
      <w:r w:rsidR="00B60A8D" w:rsidRPr="00946B87">
        <w:rPr>
          <w:sz w:val="24"/>
          <w:szCs w:val="24"/>
        </w:rPr>
        <w:t>,</w:t>
      </w:r>
      <w:r w:rsidR="00B60A8D" w:rsidRPr="005072CE">
        <w:rPr>
          <w:sz w:val="24"/>
          <w:szCs w:val="24"/>
        </w:rPr>
        <w:t xml:space="preserve"> Администрация </w:t>
      </w:r>
      <w:r w:rsidR="003C4D72" w:rsidRPr="005072CE">
        <w:rPr>
          <w:sz w:val="24"/>
          <w:szCs w:val="24"/>
        </w:rPr>
        <w:t>Троицкого</w:t>
      </w:r>
      <w:r w:rsidR="00B60A8D" w:rsidRPr="005072CE">
        <w:rPr>
          <w:sz w:val="24"/>
          <w:szCs w:val="24"/>
        </w:rPr>
        <w:t xml:space="preserve"> сельского поселения </w:t>
      </w:r>
      <w:r w:rsidR="00B60A8D" w:rsidRPr="005072CE">
        <w:rPr>
          <w:b/>
          <w:sz w:val="24"/>
          <w:szCs w:val="24"/>
        </w:rPr>
        <w:t>постановляет</w:t>
      </w:r>
      <w:r w:rsidR="00B60A8D" w:rsidRPr="005072CE">
        <w:rPr>
          <w:sz w:val="24"/>
          <w:szCs w:val="24"/>
        </w:rPr>
        <w:t>:</w:t>
      </w:r>
    </w:p>
    <w:p w:rsidR="00946B87" w:rsidRDefault="00946B87" w:rsidP="00946B87">
      <w:pPr>
        <w:spacing w:line="226" w:lineRule="auto"/>
        <w:ind w:firstLine="709"/>
        <w:jc w:val="both"/>
        <w:rPr>
          <w:spacing w:val="-4"/>
          <w:szCs w:val="28"/>
        </w:rPr>
      </w:pPr>
    </w:p>
    <w:p w:rsidR="00946B87" w:rsidRPr="0009080A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  <w:r w:rsidRPr="0009080A">
        <w:rPr>
          <w:spacing w:val="-4"/>
          <w:sz w:val="24"/>
          <w:szCs w:val="24"/>
        </w:rPr>
        <w:t xml:space="preserve">1. Внести в </w:t>
      </w:r>
      <w:r w:rsidRPr="0009080A">
        <w:rPr>
          <w:spacing w:val="-4"/>
          <w:sz w:val="24"/>
          <w:szCs w:val="24"/>
        </w:rPr>
        <w:t xml:space="preserve">постановление Администрации Троицкого сельского поселения </w:t>
      </w:r>
      <w:r w:rsidRPr="0009080A">
        <w:rPr>
          <w:spacing w:val="-4"/>
          <w:sz w:val="24"/>
          <w:szCs w:val="24"/>
        </w:rPr>
        <w:t xml:space="preserve"> от </w:t>
      </w:r>
      <w:r w:rsidR="00DF5F8F" w:rsidRPr="0009080A">
        <w:rPr>
          <w:spacing w:val="-4"/>
          <w:sz w:val="24"/>
          <w:szCs w:val="24"/>
        </w:rPr>
        <w:t>28.04.2020</w:t>
      </w:r>
      <w:r w:rsidRPr="0009080A">
        <w:rPr>
          <w:sz w:val="24"/>
          <w:szCs w:val="24"/>
        </w:rPr>
        <w:t xml:space="preserve"> </w:t>
      </w:r>
      <w:r w:rsidRPr="0009080A">
        <w:rPr>
          <w:spacing w:val="-4"/>
          <w:sz w:val="24"/>
          <w:szCs w:val="24"/>
        </w:rPr>
        <w:t>№ </w:t>
      </w:r>
      <w:r w:rsidR="00DF5F8F" w:rsidRPr="0009080A">
        <w:rPr>
          <w:spacing w:val="-4"/>
          <w:sz w:val="24"/>
          <w:szCs w:val="24"/>
        </w:rPr>
        <w:t>37</w:t>
      </w:r>
      <w:r w:rsidRPr="0009080A">
        <w:rPr>
          <w:spacing w:val="-4"/>
          <w:sz w:val="24"/>
          <w:szCs w:val="24"/>
        </w:rPr>
        <w:t xml:space="preserve"> «О мерах по обеспечению исполнения областного бюджета во II квартале</w:t>
      </w:r>
      <w:r w:rsidRPr="0009080A">
        <w:rPr>
          <w:sz w:val="24"/>
          <w:szCs w:val="24"/>
        </w:rPr>
        <w:t xml:space="preserve"> 2020 г. и мерах по осуществлению закупок товаров, работ, услуг для обеспечения государственных нужд </w:t>
      </w:r>
      <w:r w:rsidRPr="0009080A">
        <w:rPr>
          <w:sz w:val="24"/>
          <w:szCs w:val="24"/>
        </w:rPr>
        <w:t>Троицкого сельского поселения</w:t>
      </w:r>
      <w:r w:rsidRPr="0009080A">
        <w:rPr>
          <w:sz w:val="24"/>
          <w:szCs w:val="24"/>
        </w:rPr>
        <w:t>» изменение, изложив его в следующей редакции:</w:t>
      </w:r>
    </w:p>
    <w:p w:rsidR="00946B87" w:rsidRPr="0009080A" w:rsidRDefault="00946B87" w:rsidP="00946B87">
      <w:pPr>
        <w:spacing w:line="226" w:lineRule="auto"/>
        <w:ind w:firstLine="709"/>
        <w:jc w:val="both"/>
        <w:rPr>
          <w:sz w:val="24"/>
          <w:szCs w:val="24"/>
        </w:rPr>
      </w:pPr>
    </w:p>
    <w:p w:rsidR="00946B87" w:rsidRPr="001F2414" w:rsidRDefault="00946B87" w:rsidP="00946B87">
      <w:pPr>
        <w:ind w:hanging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1F2414">
        <w:rPr>
          <w:b/>
          <w:sz w:val="24"/>
          <w:szCs w:val="24"/>
        </w:rPr>
        <w:t>АДМИНИСТРАЦИЯ ТРОИЦКОГО СЕЛЬСКОГО ПОСЕЛЕНИЯ</w:t>
      </w:r>
    </w:p>
    <w:p w:rsidR="00946B87" w:rsidRPr="001F2414" w:rsidRDefault="00946B87" w:rsidP="00946B87">
      <w:pPr>
        <w:ind w:hanging="567"/>
        <w:jc w:val="both"/>
        <w:rPr>
          <w:sz w:val="24"/>
          <w:szCs w:val="24"/>
        </w:rPr>
      </w:pPr>
    </w:p>
    <w:p w:rsidR="00946B87" w:rsidRPr="00946B87" w:rsidRDefault="00946B87" w:rsidP="00946B87">
      <w:pPr>
        <w:pStyle w:val="aa"/>
        <w:rPr>
          <w:b/>
          <w:bCs/>
          <w:sz w:val="28"/>
          <w:szCs w:val="28"/>
        </w:rPr>
      </w:pPr>
      <w:r w:rsidRPr="00946B87">
        <w:rPr>
          <w:b/>
          <w:bCs/>
          <w:sz w:val="28"/>
          <w:szCs w:val="28"/>
        </w:rPr>
        <w:t>ПОСТАНОВЛЕНИЕ</w:t>
      </w:r>
    </w:p>
    <w:p w:rsidR="00946B87" w:rsidRPr="00946B87" w:rsidRDefault="00946B87" w:rsidP="00946B87">
      <w:pPr>
        <w:jc w:val="both"/>
        <w:rPr>
          <w:b/>
          <w:bCs/>
          <w:szCs w:val="28"/>
        </w:rPr>
      </w:pPr>
    </w:p>
    <w:p w:rsidR="00946B87" w:rsidRPr="00946B87" w:rsidRDefault="00946B87" w:rsidP="00946B87">
      <w:pPr>
        <w:jc w:val="center"/>
        <w:rPr>
          <w:sz w:val="22"/>
          <w:szCs w:val="22"/>
        </w:rPr>
      </w:pPr>
      <w:r w:rsidRPr="00946B87">
        <w:rPr>
          <w:sz w:val="22"/>
          <w:szCs w:val="22"/>
        </w:rPr>
        <w:t>от __.__.2020 г. № ___</w:t>
      </w:r>
    </w:p>
    <w:p w:rsidR="00946B87" w:rsidRPr="00946B87" w:rsidRDefault="00946B87" w:rsidP="00946B87">
      <w:pPr>
        <w:jc w:val="center"/>
        <w:rPr>
          <w:sz w:val="22"/>
          <w:szCs w:val="22"/>
        </w:rPr>
      </w:pPr>
    </w:p>
    <w:p w:rsidR="00946B87" w:rsidRPr="00946B87" w:rsidRDefault="00946B87" w:rsidP="00946B87">
      <w:pPr>
        <w:jc w:val="center"/>
        <w:rPr>
          <w:sz w:val="22"/>
          <w:szCs w:val="22"/>
        </w:rPr>
      </w:pPr>
      <w:r w:rsidRPr="00946B87">
        <w:rPr>
          <w:sz w:val="22"/>
          <w:szCs w:val="22"/>
        </w:rPr>
        <w:t>с. Троицкое</w:t>
      </w:r>
    </w:p>
    <w:p w:rsidR="00946B87" w:rsidRPr="002E7767" w:rsidRDefault="00946B87" w:rsidP="00946B87">
      <w:pPr>
        <w:ind w:right="-283"/>
        <w:jc w:val="both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946B87" w:rsidRPr="00E94F1B" w:rsidTr="003A3145">
        <w:tc>
          <w:tcPr>
            <w:tcW w:w="9072" w:type="dxa"/>
          </w:tcPr>
          <w:p w:rsidR="00946B87" w:rsidRPr="00431A41" w:rsidRDefault="00946B87" w:rsidP="003A3145">
            <w:pPr>
              <w:ind w:right="-283"/>
              <w:jc w:val="center"/>
              <w:rPr>
                <w:b/>
                <w:sz w:val="26"/>
                <w:szCs w:val="26"/>
              </w:rPr>
            </w:pPr>
            <w:r w:rsidRPr="00B41661">
              <w:rPr>
                <w:b/>
                <w:sz w:val="26"/>
                <w:szCs w:val="26"/>
              </w:rPr>
              <w:t xml:space="preserve">«О мерах по обеспечению исполнения бюджета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 во II квартале 2020 года  и мерах по осуществлению закупок товаров, работ, услуг для обеспечения муниципальных нужд </w:t>
            </w:r>
            <w:r>
              <w:rPr>
                <w:b/>
                <w:sz w:val="26"/>
                <w:szCs w:val="26"/>
              </w:rPr>
              <w:t>Троицкого</w:t>
            </w:r>
            <w:r w:rsidRPr="00B41661">
              <w:rPr>
                <w:b/>
                <w:sz w:val="26"/>
                <w:szCs w:val="26"/>
              </w:rPr>
              <w:t xml:space="preserve"> сельского поселения Неклиновского района»</w:t>
            </w:r>
          </w:p>
        </w:tc>
      </w:tr>
    </w:tbl>
    <w:p w:rsidR="00946B87" w:rsidRPr="005072CE" w:rsidRDefault="00946B87" w:rsidP="00946B87">
      <w:pPr>
        <w:shd w:val="clear" w:color="auto" w:fill="FFFFFF"/>
        <w:spacing w:before="298" w:line="302" w:lineRule="exact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           </w:t>
      </w:r>
      <w:r w:rsidRPr="005072CE">
        <w:rPr>
          <w:sz w:val="24"/>
          <w:szCs w:val="24"/>
        </w:rPr>
        <w:t xml:space="preserve">В целях обеспечения устойчивого развития экономики и социальной стабильности в Троицком сельском поселении в условиях распространения новой коронавирусной инфекции, в соответствии со статьей 154 Бюджетного кодекса Российской Федерации, частью 65 статьи 112 Федерального закона </w:t>
      </w:r>
      <w:r w:rsidRPr="005072CE">
        <w:rPr>
          <w:spacing w:val="-1"/>
          <w:sz w:val="24"/>
          <w:szCs w:val="24"/>
        </w:rPr>
        <w:t xml:space="preserve">от 05.04.2013 № 44-ФЗ «О контрактной системе в сфере закупок товаров, работ, </w:t>
      </w:r>
      <w:r w:rsidRPr="005072CE">
        <w:rPr>
          <w:sz w:val="24"/>
          <w:szCs w:val="24"/>
        </w:rPr>
        <w:t xml:space="preserve">услуг для обеспечения государственных и муниципальных нужд», Администрация Троицкого сельского поселения </w:t>
      </w:r>
      <w:r w:rsidRPr="005072CE">
        <w:rPr>
          <w:b/>
          <w:sz w:val="24"/>
          <w:szCs w:val="24"/>
        </w:rPr>
        <w:t>постановляет</w:t>
      </w:r>
      <w:r w:rsidRPr="005072CE">
        <w:rPr>
          <w:sz w:val="24"/>
          <w:szCs w:val="24"/>
        </w:rPr>
        <w:t>:</w:t>
      </w:r>
    </w:p>
    <w:p w:rsidR="00946B87" w:rsidRDefault="00946B87" w:rsidP="00946B87">
      <w:pPr>
        <w:spacing w:line="226" w:lineRule="auto"/>
        <w:ind w:firstLine="709"/>
        <w:jc w:val="both"/>
        <w:rPr>
          <w:szCs w:val="28"/>
        </w:rPr>
      </w:pPr>
    </w:p>
    <w:p w:rsidR="00946B87" w:rsidRPr="00946B87" w:rsidRDefault="00946B87" w:rsidP="00946B87">
      <w:pPr>
        <w:spacing w:line="226" w:lineRule="auto"/>
        <w:ind w:firstLine="709"/>
        <w:jc w:val="both"/>
        <w:rPr>
          <w:szCs w:val="28"/>
        </w:rPr>
      </w:pP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  <w:rPr>
          <w:spacing w:val="-2"/>
        </w:rPr>
      </w:pPr>
      <w:r w:rsidRPr="00181EFF">
        <w:rPr>
          <w:spacing w:val="-2"/>
        </w:rPr>
        <w:t>1. Главным распорядителям средств бюджета</w:t>
      </w:r>
      <w:r w:rsidRPr="00181EFF">
        <w:rPr>
          <w:spacing w:val="-2"/>
        </w:rPr>
        <w:t xml:space="preserve"> Троицкого сельского поселения</w:t>
      </w:r>
      <w:r w:rsidRPr="00181EFF">
        <w:rPr>
          <w:spacing w:val="-2"/>
        </w:rPr>
        <w:t>: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1.1. При исполнении бюджета</w:t>
      </w:r>
      <w:r w:rsidR="00303196" w:rsidRPr="00181EFF">
        <w:t xml:space="preserve"> Троицкого сельского поселения</w:t>
      </w:r>
      <w:r w:rsidRPr="00181EFF">
        <w:t>: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ввести режим экономного расходования средств бюджета</w:t>
      </w:r>
      <w:r w:rsidR="00303196" w:rsidRPr="00181EFF">
        <w:t xml:space="preserve"> Троицкого сельского поселения</w:t>
      </w:r>
      <w:r w:rsidRPr="00181EFF">
        <w:t xml:space="preserve"> по всем направлениям;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 xml:space="preserve">ужесточить контроль за иными текущими расходами и мероприятиями, </w:t>
      </w:r>
      <w:r w:rsidRPr="00181EFF">
        <w:rPr>
          <w:spacing w:val="-4"/>
        </w:rPr>
        <w:t xml:space="preserve">осуществляемыми в рамках обеспечения деятельности </w:t>
      </w:r>
      <w:r w:rsidR="000D13D0" w:rsidRPr="00181EFF">
        <w:rPr>
          <w:spacing w:val="-4"/>
        </w:rPr>
        <w:t>органов местного самоуправления Троицкого сельского поселения</w:t>
      </w:r>
      <w:r w:rsidRPr="00181EFF">
        <w:t>.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rPr>
          <w:spacing w:val="-2"/>
        </w:rPr>
        <w:t>1.2. </w:t>
      </w:r>
      <w:r w:rsidRPr="00181EFF">
        <w:t xml:space="preserve"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</w:t>
      </w:r>
      <w:r w:rsidR="00A67F16" w:rsidRPr="00181EFF">
        <w:t>муниципальных</w:t>
      </w:r>
      <w:r w:rsidRPr="00181EFF">
        <w:t xml:space="preserve"> контрактов, и (или) цены </w:t>
      </w:r>
      <w:r w:rsidR="00A67F16" w:rsidRPr="00181EFF">
        <w:t>муниципальных</w:t>
      </w:r>
      <w:r w:rsidRPr="00181EFF">
        <w:t xml:space="preserve"> контрактов, и (или) цены единицы товара, работы, услуги, если при их исполнении в связи с распространением новой коронавирусной инфекции, вызванной 2019-nCoV, возникли независящие от сторон </w:t>
      </w:r>
      <w:r w:rsidR="00A67F16" w:rsidRPr="00181EFF">
        <w:t>муниципальных</w:t>
      </w:r>
      <w:r w:rsidRPr="00181EFF">
        <w:t xml:space="preserve"> контрактов обстоятельства, влекущие невозможность их исполнения.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1.3. Направлять невостребованные средства бюджета</w:t>
      </w:r>
      <w:r w:rsidR="00B54678" w:rsidRPr="00181EFF">
        <w:t xml:space="preserve"> Троицкого сельского поселения</w:t>
      </w:r>
      <w:r w:rsidRPr="00181EFF">
        <w:t xml:space="preserve">, в том числе экономию, сложившуюся при осуществлении закупок товаров, работ, </w:t>
      </w:r>
      <w:r w:rsidRPr="00181EFF">
        <w:rPr>
          <w:spacing w:val="-4"/>
        </w:rPr>
        <w:t xml:space="preserve">услуг для обеспечения государственных и муниципальных нужд (за исключением </w:t>
      </w:r>
      <w:r w:rsidRPr="00181EFF">
        <w:t>экономии по целевым средствам, поступившим из федерального бюджета), на пополнение резерва на финансовое обеспечение мероприятий, связанных с 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2. </w:t>
      </w:r>
      <w:r w:rsidR="00181EFF" w:rsidRPr="00181EFF">
        <w:t>Начальнику сектора экономики и финансов Администрации Троицкого сельского поселения (Холодняк Е.Б.)</w:t>
      </w:r>
      <w:r w:rsidRPr="00181EFF">
        <w:t xml:space="preserve"> обеспечивать, в пределах остатка средств на едином счете бюджета</w:t>
      </w:r>
      <w:r w:rsidR="00181EFF" w:rsidRPr="00181EFF">
        <w:t xml:space="preserve"> Троицкого сельского поселения</w:t>
      </w:r>
      <w:r w:rsidRPr="00181EFF">
        <w:t>, в первоочередном порядке следующие приоритетные направления расходования средств: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rPr>
          <w:spacing w:val="-4"/>
        </w:rPr>
        <w:t>оплату труда с учетом начислений по страховым взносам в государственные</w:t>
      </w:r>
      <w:r w:rsidRPr="00181EFF">
        <w:t xml:space="preserve"> внебюджетные фонды;</w:t>
      </w:r>
    </w:p>
    <w:p w:rsidR="0009080A" w:rsidRPr="00181EFF" w:rsidRDefault="0009080A" w:rsidP="0009080A">
      <w:pPr>
        <w:pStyle w:val="Default"/>
        <w:spacing w:line="247" w:lineRule="auto"/>
        <w:ind w:firstLine="709"/>
        <w:jc w:val="both"/>
      </w:pPr>
      <w:r w:rsidRPr="00181EFF">
        <w:t>оплату коммунальных услуг;</w:t>
      </w:r>
    </w:p>
    <w:p w:rsidR="0009080A" w:rsidRPr="00181EFF" w:rsidRDefault="0009080A" w:rsidP="00181EFF">
      <w:pPr>
        <w:pStyle w:val="Default"/>
        <w:spacing w:line="247" w:lineRule="auto"/>
        <w:ind w:firstLine="709"/>
        <w:jc w:val="both"/>
      </w:pPr>
      <w:r w:rsidRPr="00181EFF">
        <w:t>уплату налогов, пошлин и иных обязательных платежей</w:t>
      </w:r>
      <w:r w:rsidR="00181EFF" w:rsidRPr="00181EFF">
        <w:t>.</w:t>
      </w:r>
    </w:p>
    <w:p w:rsidR="00B60A8D" w:rsidRPr="00181EFF" w:rsidRDefault="00B60A8D" w:rsidP="00181EFF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/>
        <w:jc w:val="both"/>
        <w:rPr>
          <w:spacing w:val="-17"/>
          <w:sz w:val="24"/>
          <w:szCs w:val="24"/>
        </w:rPr>
      </w:pPr>
      <w:r w:rsidRPr="00181EFF">
        <w:rPr>
          <w:sz w:val="24"/>
          <w:szCs w:val="24"/>
        </w:rPr>
        <w:t>Постановление вступает в силу со дня его подписания.</w:t>
      </w:r>
    </w:p>
    <w:p w:rsidR="00B60A8D" w:rsidRPr="00181EFF" w:rsidRDefault="00B60A8D" w:rsidP="00181EFF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line="312" w:lineRule="exact"/>
        <w:ind w:right="5"/>
        <w:jc w:val="both"/>
        <w:rPr>
          <w:spacing w:val="-17"/>
          <w:sz w:val="24"/>
          <w:szCs w:val="24"/>
        </w:rPr>
      </w:pPr>
      <w:bookmarkStart w:id="0" w:name="_Hlk38965338"/>
      <w:r w:rsidRPr="00181EFF">
        <w:rPr>
          <w:sz w:val="24"/>
          <w:szCs w:val="24"/>
        </w:rPr>
        <w:t>Контроль за исполнением настоящего постановления оставляю за собой.</w:t>
      </w:r>
    </w:p>
    <w:bookmarkEnd w:id="0"/>
    <w:p w:rsidR="00B60A8D" w:rsidRPr="00B60A8D" w:rsidRDefault="00B60A8D" w:rsidP="00B60A8D">
      <w:pPr>
        <w:keepNext/>
        <w:jc w:val="both"/>
        <w:outlineLvl w:val="0"/>
        <w:rPr>
          <w:b/>
          <w:sz w:val="32"/>
          <w:szCs w:val="32"/>
        </w:rPr>
      </w:pPr>
    </w:p>
    <w:p w:rsidR="00B60A8D" w:rsidRPr="00181EFF" w:rsidRDefault="00B60A8D" w:rsidP="00B60A8D">
      <w:pPr>
        <w:keepNext/>
        <w:jc w:val="both"/>
        <w:outlineLvl w:val="0"/>
        <w:rPr>
          <w:b/>
          <w:szCs w:val="28"/>
        </w:rPr>
      </w:pPr>
      <w:r w:rsidRPr="00181EFF">
        <w:rPr>
          <w:b/>
          <w:szCs w:val="28"/>
        </w:rPr>
        <w:t>Глава Администрации</w:t>
      </w:r>
    </w:p>
    <w:p w:rsidR="00B60A8D" w:rsidRPr="00181EFF" w:rsidRDefault="003C4D72" w:rsidP="00B60A8D">
      <w:pPr>
        <w:jc w:val="both"/>
        <w:rPr>
          <w:b/>
          <w:szCs w:val="28"/>
        </w:rPr>
      </w:pPr>
      <w:r w:rsidRPr="00181EFF">
        <w:rPr>
          <w:b/>
          <w:szCs w:val="28"/>
        </w:rPr>
        <w:t>Троицкого</w:t>
      </w:r>
      <w:r w:rsidR="00B60A8D" w:rsidRPr="00181EFF">
        <w:rPr>
          <w:b/>
          <w:szCs w:val="28"/>
        </w:rPr>
        <w:t xml:space="preserve"> сельского поселения</w:t>
      </w:r>
      <w:r w:rsidR="00B60A8D" w:rsidRPr="00181EFF">
        <w:rPr>
          <w:b/>
          <w:szCs w:val="28"/>
        </w:rPr>
        <w:tab/>
      </w:r>
      <w:r w:rsidR="00B60A8D" w:rsidRPr="00181EFF">
        <w:rPr>
          <w:b/>
          <w:szCs w:val="28"/>
        </w:rPr>
        <w:tab/>
        <w:t xml:space="preserve">            </w:t>
      </w:r>
      <w:r w:rsidR="002917FA" w:rsidRPr="00181EFF">
        <w:rPr>
          <w:b/>
          <w:szCs w:val="28"/>
        </w:rPr>
        <w:t xml:space="preserve">            </w:t>
      </w:r>
      <w:r w:rsidR="00B60A8D" w:rsidRPr="00181EFF">
        <w:rPr>
          <w:b/>
          <w:szCs w:val="28"/>
        </w:rPr>
        <w:t xml:space="preserve">   </w:t>
      </w:r>
      <w:r w:rsidR="00DD131C" w:rsidRPr="00181EFF">
        <w:rPr>
          <w:b/>
          <w:szCs w:val="28"/>
        </w:rPr>
        <w:t>О.Н.Гурина</w:t>
      </w:r>
    </w:p>
    <w:p w:rsidR="00B60A8D" w:rsidRPr="00181EFF" w:rsidRDefault="00B60A8D" w:rsidP="00B60A8D">
      <w:pPr>
        <w:jc w:val="both"/>
        <w:rPr>
          <w:szCs w:val="28"/>
        </w:rPr>
      </w:pPr>
    </w:p>
    <w:p w:rsidR="00B60A8D" w:rsidRPr="00181EFF" w:rsidRDefault="00B60A8D" w:rsidP="00B60A8D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:rsidR="00B60A8D" w:rsidRPr="00181EFF" w:rsidRDefault="00B60A8D" w:rsidP="00B60A8D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 xml:space="preserve">администрации </w:t>
      </w:r>
      <w:r w:rsidR="003C4D72" w:rsidRPr="00181EFF">
        <w:rPr>
          <w:sz w:val="10"/>
          <w:szCs w:val="10"/>
        </w:rPr>
        <w:t>Троицкого</w:t>
      </w:r>
      <w:r w:rsidRPr="00181EFF">
        <w:rPr>
          <w:sz w:val="10"/>
          <w:szCs w:val="10"/>
        </w:rPr>
        <w:t xml:space="preserve"> сельского поселения</w:t>
      </w:r>
      <w:r w:rsidR="00181EFF">
        <w:rPr>
          <w:sz w:val="10"/>
          <w:szCs w:val="10"/>
        </w:rPr>
        <w:t>»</w:t>
      </w:r>
    </w:p>
    <w:p w:rsidR="00315796" w:rsidRDefault="00315796" w:rsidP="00B60A8D">
      <w:pPr>
        <w:ind w:right="-283"/>
        <w:jc w:val="both"/>
        <w:rPr>
          <w:szCs w:val="28"/>
        </w:rPr>
      </w:pPr>
    </w:p>
    <w:p w:rsidR="00181EFF" w:rsidRDefault="00181EFF" w:rsidP="00B60A8D">
      <w:pPr>
        <w:ind w:right="-283"/>
        <w:jc w:val="both"/>
        <w:rPr>
          <w:szCs w:val="28"/>
        </w:rPr>
      </w:pPr>
    </w:p>
    <w:p w:rsidR="00181EFF" w:rsidRDefault="00181EFF" w:rsidP="00B60A8D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81EFF">
        <w:rPr>
          <w:sz w:val="24"/>
          <w:szCs w:val="24"/>
        </w:rPr>
        <w:t>2. Постановления вступает в силу с момента его подписания.</w:t>
      </w:r>
    </w:p>
    <w:p w:rsidR="00181EFF" w:rsidRPr="00181EFF" w:rsidRDefault="00181EFF" w:rsidP="00B60A8D">
      <w:pPr>
        <w:ind w:right="-283"/>
        <w:jc w:val="both"/>
        <w:rPr>
          <w:sz w:val="24"/>
          <w:szCs w:val="24"/>
        </w:rPr>
      </w:pPr>
    </w:p>
    <w:p w:rsidR="00181EFF" w:rsidRDefault="00181EFF" w:rsidP="00B60A8D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81EFF">
        <w:rPr>
          <w:sz w:val="24"/>
          <w:szCs w:val="24"/>
        </w:rPr>
        <w:t xml:space="preserve">3. </w:t>
      </w:r>
      <w:r w:rsidRPr="00181EFF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181EFF" w:rsidRDefault="00181EFF" w:rsidP="00B60A8D">
      <w:pPr>
        <w:ind w:right="-283"/>
        <w:jc w:val="both"/>
        <w:rPr>
          <w:sz w:val="24"/>
          <w:szCs w:val="24"/>
        </w:rPr>
      </w:pPr>
    </w:p>
    <w:p w:rsidR="00181EFF" w:rsidRPr="00181EFF" w:rsidRDefault="00181EFF" w:rsidP="00181EFF">
      <w:pPr>
        <w:keepNext/>
        <w:jc w:val="both"/>
        <w:outlineLvl w:val="0"/>
        <w:rPr>
          <w:b/>
          <w:szCs w:val="28"/>
        </w:rPr>
      </w:pPr>
      <w:r w:rsidRPr="00181EFF">
        <w:rPr>
          <w:b/>
          <w:szCs w:val="28"/>
        </w:rPr>
        <w:t>Глава Администрации</w:t>
      </w:r>
    </w:p>
    <w:p w:rsidR="00181EFF" w:rsidRPr="00181EFF" w:rsidRDefault="00181EFF" w:rsidP="00181EFF">
      <w:pPr>
        <w:jc w:val="both"/>
        <w:rPr>
          <w:b/>
          <w:szCs w:val="28"/>
        </w:rPr>
      </w:pPr>
      <w:r w:rsidRPr="00181EFF">
        <w:rPr>
          <w:b/>
          <w:szCs w:val="28"/>
        </w:rPr>
        <w:t>Троицкого сельского поселения</w:t>
      </w:r>
      <w:r w:rsidRPr="00181EFF">
        <w:rPr>
          <w:b/>
          <w:szCs w:val="28"/>
        </w:rPr>
        <w:tab/>
      </w:r>
      <w:r w:rsidRPr="00181EFF">
        <w:rPr>
          <w:b/>
          <w:szCs w:val="28"/>
        </w:rPr>
        <w:tab/>
        <w:t xml:space="preserve">                           О.Н.Гурина</w:t>
      </w:r>
    </w:p>
    <w:p w:rsidR="00181EFF" w:rsidRPr="00181EFF" w:rsidRDefault="00181EFF" w:rsidP="00181EFF">
      <w:pPr>
        <w:jc w:val="both"/>
        <w:rPr>
          <w:szCs w:val="28"/>
        </w:rPr>
      </w:pPr>
    </w:p>
    <w:p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Постановление вносит сектор экономики и финансов</w:t>
      </w:r>
    </w:p>
    <w:p w:rsidR="00181EFF" w:rsidRPr="00181EFF" w:rsidRDefault="00181EFF" w:rsidP="00181EFF">
      <w:pPr>
        <w:jc w:val="both"/>
        <w:rPr>
          <w:sz w:val="10"/>
          <w:szCs w:val="10"/>
        </w:rPr>
      </w:pPr>
      <w:r w:rsidRPr="00181EFF">
        <w:rPr>
          <w:sz w:val="10"/>
          <w:szCs w:val="10"/>
        </w:rPr>
        <w:t>администрации Троицкого сельского поселения</w:t>
      </w:r>
    </w:p>
    <w:sectPr w:rsidR="00181EFF" w:rsidRPr="00181EFF" w:rsidSect="00E94F1B">
      <w:headerReference w:type="even" r:id="rId9"/>
      <w:pgSz w:w="11906" w:h="16838"/>
      <w:pgMar w:top="568" w:right="991" w:bottom="568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E9" w:rsidRDefault="00F920E9">
      <w:r>
        <w:separator/>
      </w:r>
    </w:p>
  </w:endnote>
  <w:endnote w:type="continuationSeparator" w:id="0">
    <w:p w:rsidR="00F920E9" w:rsidRDefault="00F9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E9" w:rsidRDefault="00F920E9">
      <w:r>
        <w:separator/>
      </w:r>
    </w:p>
  </w:footnote>
  <w:footnote w:type="continuationSeparator" w:id="0">
    <w:p w:rsidR="00F920E9" w:rsidRDefault="00F92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D1" w:rsidRDefault="005D405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6BD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6BD1">
      <w:rPr>
        <w:rStyle w:val="a6"/>
        <w:noProof/>
      </w:rPr>
      <w:t>2</w:t>
    </w:r>
    <w:r>
      <w:rPr>
        <w:rStyle w:val="a6"/>
      </w:rPr>
      <w:fldChar w:fldCharType="end"/>
    </w:r>
  </w:p>
  <w:p w:rsidR="00066BD1" w:rsidRDefault="00066B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F3C"/>
    <w:multiLevelType w:val="hybridMultilevel"/>
    <w:tmpl w:val="CC0EF322"/>
    <w:lvl w:ilvl="0" w:tplc="25C2D3F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2" w15:restartNumberingAfterBreak="0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3" w15:restartNumberingAfterBreak="0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6D11053"/>
    <w:multiLevelType w:val="singleLevel"/>
    <w:tmpl w:val="C234D970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 w15:restartNumberingAfterBreak="0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 w15:restartNumberingAfterBreak="0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8" w15:restartNumberingAfterBreak="0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6F624207"/>
    <w:multiLevelType w:val="hybridMultilevel"/>
    <w:tmpl w:val="B8B6D148"/>
    <w:lvl w:ilvl="0" w:tplc="6EF408AA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 w15:restartNumberingAfterBreak="0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 w15:restartNumberingAfterBreak="0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3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EE8"/>
    <w:rsid w:val="0001549A"/>
    <w:rsid w:val="0001787A"/>
    <w:rsid w:val="000424D0"/>
    <w:rsid w:val="0005048B"/>
    <w:rsid w:val="00057480"/>
    <w:rsid w:val="00066BD1"/>
    <w:rsid w:val="0009080A"/>
    <w:rsid w:val="000B1E5E"/>
    <w:rsid w:val="000C3CEF"/>
    <w:rsid w:val="000D13D0"/>
    <w:rsid w:val="000D6681"/>
    <w:rsid w:val="000D6CDB"/>
    <w:rsid w:val="000D7547"/>
    <w:rsid w:val="000E044B"/>
    <w:rsid w:val="000E0714"/>
    <w:rsid w:val="000E4328"/>
    <w:rsid w:val="00106A2F"/>
    <w:rsid w:val="0014176B"/>
    <w:rsid w:val="00164082"/>
    <w:rsid w:val="0018084F"/>
    <w:rsid w:val="00181EFF"/>
    <w:rsid w:val="00184065"/>
    <w:rsid w:val="00192C4A"/>
    <w:rsid w:val="00197170"/>
    <w:rsid w:val="001D5557"/>
    <w:rsid w:val="001D7BD6"/>
    <w:rsid w:val="002012D9"/>
    <w:rsid w:val="0020132B"/>
    <w:rsid w:val="00205466"/>
    <w:rsid w:val="00205CF0"/>
    <w:rsid w:val="00211F7E"/>
    <w:rsid w:val="00221D47"/>
    <w:rsid w:val="00224A5A"/>
    <w:rsid w:val="002256CD"/>
    <w:rsid w:val="0022574D"/>
    <w:rsid w:val="00234B04"/>
    <w:rsid w:val="0025346E"/>
    <w:rsid w:val="00261646"/>
    <w:rsid w:val="00275E61"/>
    <w:rsid w:val="00276BAA"/>
    <w:rsid w:val="002917FA"/>
    <w:rsid w:val="00293524"/>
    <w:rsid w:val="002A31CE"/>
    <w:rsid w:val="002C10FD"/>
    <w:rsid w:val="002E5254"/>
    <w:rsid w:val="002E7767"/>
    <w:rsid w:val="002F2E2F"/>
    <w:rsid w:val="002F2FA9"/>
    <w:rsid w:val="00303196"/>
    <w:rsid w:val="00310DDD"/>
    <w:rsid w:val="00313A76"/>
    <w:rsid w:val="00313C03"/>
    <w:rsid w:val="00315796"/>
    <w:rsid w:val="0031747F"/>
    <w:rsid w:val="00330C61"/>
    <w:rsid w:val="0036106D"/>
    <w:rsid w:val="00392DDB"/>
    <w:rsid w:val="003A7873"/>
    <w:rsid w:val="003C112D"/>
    <w:rsid w:val="003C4D72"/>
    <w:rsid w:val="003C654F"/>
    <w:rsid w:val="003C739F"/>
    <w:rsid w:val="003D44A2"/>
    <w:rsid w:val="00411556"/>
    <w:rsid w:val="00411EFF"/>
    <w:rsid w:val="00416A16"/>
    <w:rsid w:val="00417CF0"/>
    <w:rsid w:val="00431A41"/>
    <w:rsid w:val="004335F1"/>
    <w:rsid w:val="00437344"/>
    <w:rsid w:val="00444C85"/>
    <w:rsid w:val="00445017"/>
    <w:rsid w:val="0044562D"/>
    <w:rsid w:val="00466CE6"/>
    <w:rsid w:val="00476DCA"/>
    <w:rsid w:val="00485CE1"/>
    <w:rsid w:val="00487BF9"/>
    <w:rsid w:val="004938AE"/>
    <w:rsid w:val="004A3FB6"/>
    <w:rsid w:val="004B4785"/>
    <w:rsid w:val="004D2123"/>
    <w:rsid w:val="004D3E94"/>
    <w:rsid w:val="004D6DB2"/>
    <w:rsid w:val="005007F9"/>
    <w:rsid w:val="005072CE"/>
    <w:rsid w:val="005270A3"/>
    <w:rsid w:val="00527DBB"/>
    <w:rsid w:val="00536FF8"/>
    <w:rsid w:val="00542F1B"/>
    <w:rsid w:val="005464E6"/>
    <w:rsid w:val="00547DFE"/>
    <w:rsid w:val="00571324"/>
    <w:rsid w:val="005A015A"/>
    <w:rsid w:val="005A05BF"/>
    <w:rsid w:val="005A18DF"/>
    <w:rsid w:val="005B1660"/>
    <w:rsid w:val="005C153B"/>
    <w:rsid w:val="005C250A"/>
    <w:rsid w:val="005C2F75"/>
    <w:rsid w:val="005D405D"/>
    <w:rsid w:val="005D547A"/>
    <w:rsid w:val="005E5C22"/>
    <w:rsid w:val="005F44C7"/>
    <w:rsid w:val="00605893"/>
    <w:rsid w:val="00613D14"/>
    <w:rsid w:val="0062099B"/>
    <w:rsid w:val="0063150C"/>
    <w:rsid w:val="00637E3B"/>
    <w:rsid w:val="00641D39"/>
    <w:rsid w:val="00647BE6"/>
    <w:rsid w:val="00670F61"/>
    <w:rsid w:val="0067514B"/>
    <w:rsid w:val="006A74B3"/>
    <w:rsid w:val="006C3EB8"/>
    <w:rsid w:val="006E09A6"/>
    <w:rsid w:val="00705F07"/>
    <w:rsid w:val="00707879"/>
    <w:rsid w:val="00707AD6"/>
    <w:rsid w:val="00752237"/>
    <w:rsid w:val="00774726"/>
    <w:rsid w:val="007813E5"/>
    <w:rsid w:val="00785122"/>
    <w:rsid w:val="0079492A"/>
    <w:rsid w:val="007960CE"/>
    <w:rsid w:val="00797951"/>
    <w:rsid w:val="007B3CF9"/>
    <w:rsid w:val="007C0437"/>
    <w:rsid w:val="007C1C87"/>
    <w:rsid w:val="007C42D5"/>
    <w:rsid w:val="007D1D9B"/>
    <w:rsid w:val="007D552E"/>
    <w:rsid w:val="007D5EAF"/>
    <w:rsid w:val="007E0A16"/>
    <w:rsid w:val="007E0A7C"/>
    <w:rsid w:val="007F17F8"/>
    <w:rsid w:val="008000E9"/>
    <w:rsid w:val="00805986"/>
    <w:rsid w:val="00813B82"/>
    <w:rsid w:val="00823437"/>
    <w:rsid w:val="00872605"/>
    <w:rsid w:val="00873C7D"/>
    <w:rsid w:val="008A062D"/>
    <w:rsid w:val="008B1DC5"/>
    <w:rsid w:val="008D0221"/>
    <w:rsid w:val="008D399C"/>
    <w:rsid w:val="008D50B2"/>
    <w:rsid w:val="008E1460"/>
    <w:rsid w:val="008F43FD"/>
    <w:rsid w:val="009256F0"/>
    <w:rsid w:val="00926240"/>
    <w:rsid w:val="00931C3D"/>
    <w:rsid w:val="00936EB9"/>
    <w:rsid w:val="00943FDB"/>
    <w:rsid w:val="00944B6B"/>
    <w:rsid w:val="00946B87"/>
    <w:rsid w:val="00951C86"/>
    <w:rsid w:val="009555B6"/>
    <w:rsid w:val="009670CD"/>
    <w:rsid w:val="00975E62"/>
    <w:rsid w:val="00986683"/>
    <w:rsid w:val="009A01E4"/>
    <w:rsid w:val="009A1FA5"/>
    <w:rsid w:val="009A48C4"/>
    <w:rsid w:val="009B570F"/>
    <w:rsid w:val="009B65C4"/>
    <w:rsid w:val="009D1432"/>
    <w:rsid w:val="009D6C00"/>
    <w:rsid w:val="009D7452"/>
    <w:rsid w:val="009E1F61"/>
    <w:rsid w:val="009E440E"/>
    <w:rsid w:val="009E71F9"/>
    <w:rsid w:val="009F2D4F"/>
    <w:rsid w:val="009F3CC8"/>
    <w:rsid w:val="00A0365A"/>
    <w:rsid w:val="00A26637"/>
    <w:rsid w:val="00A35935"/>
    <w:rsid w:val="00A55061"/>
    <w:rsid w:val="00A67C15"/>
    <w:rsid w:val="00A67F16"/>
    <w:rsid w:val="00A820F7"/>
    <w:rsid w:val="00A825C0"/>
    <w:rsid w:val="00A90EB6"/>
    <w:rsid w:val="00A91BE1"/>
    <w:rsid w:val="00AA7FC2"/>
    <w:rsid w:val="00AB2340"/>
    <w:rsid w:val="00AC5015"/>
    <w:rsid w:val="00AC6442"/>
    <w:rsid w:val="00AE34B3"/>
    <w:rsid w:val="00B15A2D"/>
    <w:rsid w:val="00B374F6"/>
    <w:rsid w:val="00B37A43"/>
    <w:rsid w:val="00B41661"/>
    <w:rsid w:val="00B42B87"/>
    <w:rsid w:val="00B45603"/>
    <w:rsid w:val="00B54678"/>
    <w:rsid w:val="00B56FF8"/>
    <w:rsid w:val="00B60A8D"/>
    <w:rsid w:val="00B66334"/>
    <w:rsid w:val="00B75C38"/>
    <w:rsid w:val="00B76169"/>
    <w:rsid w:val="00B8609D"/>
    <w:rsid w:val="00B91D24"/>
    <w:rsid w:val="00B93166"/>
    <w:rsid w:val="00B965E4"/>
    <w:rsid w:val="00BB1AB4"/>
    <w:rsid w:val="00BD117F"/>
    <w:rsid w:val="00BD73F6"/>
    <w:rsid w:val="00BE452F"/>
    <w:rsid w:val="00BF367A"/>
    <w:rsid w:val="00C06B3E"/>
    <w:rsid w:val="00C13257"/>
    <w:rsid w:val="00C20923"/>
    <w:rsid w:val="00C42669"/>
    <w:rsid w:val="00C43217"/>
    <w:rsid w:val="00C736FA"/>
    <w:rsid w:val="00C94C23"/>
    <w:rsid w:val="00CB590B"/>
    <w:rsid w:val="00CE138E"/>
    <w:rsid w:val="00CF2264"/>
    <w:rsid w:val="00CF4A95"/>
    <w:rsid w:val="00D0067F"/>
    <w:rsid w:val="00D01291"/>
    <w:rsid w:val="00D13390"/>
    <w:rsid w:val="00D26961"/>
    <w:rsid w:val="00D45657"/>
    <w:rsid w:val="00D50D63"/>
    <w:rsid w:val="00D63027"/>
    <w:rsid w:val="00D74889"/>
    <w:rsid w:val="00D86670"/>
    <w:rsid w:val="00D91F26"/>
    <w:rsid w:val="00D93185"/>
    <w:rsid w:val="00D97426"/>
    <w:rsid w:val="00D975BD"/>
    <w:rsid w:val="00DA5CE1"/>
    <w:rsid w:val="00DB288E"/>
    <w:rsid w:val="00DB33C2"/>
    <w:rsid w:val="00DD131C"/>
    <w:rsid w:val="00DD5364"/>
    <w:rsid w:val="00DE6E47"/>
    <w:rsid w:val="00DF187D"/>
    <w:rsid w:val="00DF1D15"/>
    <w:rsid w:val="00DF21E3"/>
    <w:rsid w:val="00DF3DB1"/>
    <w:rsid w:val="00DF5F8F"/>
    <w:rsid w:val="00E006EE"/>
    <w:rsid w:val="00E22EE8"/>
    <w:rsid w:val="00E271F0"/>
    <w:rsid w:val="00E36F5F"/>
    <w:rsid w:val="00E43EC5"/>
    <w:rsid w:val="00E44202"/>
    <w:rsid w:val="00E83AE9"/>
    <w:rsid w:val="00E87A07"/>
    <w:rsid w:val="00E91C77"/>
    <w:rsid w:val="00E94F1B"/>
    <w:rsid w:val="00EA38F8"/>
    <w:rsid w:val="00EC4C11"/>
    <w:rsid w:val="00EE31B4"/>
    <w:rsid w:val="00EF49DB"/>
    <w:rsid w:val="00EF79A4"/>
    <w:rsid w:val="00F14577"/>
    <w:rsid w:val="00F26024"/>
    <w:rsid w:val="00F37D0F"/>
    <w:rsid w:val="00F65B6E"/>
    <w:rsid w:val="00F66645"/>
    <w:rsid w:val="00F73F6D"/>
    <w:rsid w:val="00F920E9"/>
    <w:rsid w:val="00F96CC0"/>
    <w:rsid w:val="00FB6D9A"/>
    <w:rsid w:val="00FC40C0"/>
    <w:rsid w:val="00FC5C98"/>
    <w:rsid w:val="00FD6CF7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30DD8"/>
  <w15:docId w15:val="{59C25F7C-8456-4B20-9004-41960C96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0B2"/>
    <w:rPr>
      <w:sz w:val="28"/>
    </w:rPr>
  </w:style>
  <w:style w:type="paragraph" w:styleId="1">
    <w:name w:val="heading 1"/>
    <w:basedOn w:val="a"/>
    <w:next w:val="a"/>
    <w:qFormat/>
    <w:rsid w:val="008D50B2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8D50B2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50B2"/>
    <w:pPr>
      <w:jc w:val="both"/>
    </w:pPr>
  </w:style>
  <w:style w:type="paragraph" w:styleId="a4">
    <w:name w:val="Body Text Indent"/>
    <w:basedOn w:val="a"/>
    <w:rsid w:val="008D50B2"/>
    <w:pPr>
      <w:ind w:firstLine="1134"/>
      <w:jc w:val="both"/>
    </w:pPr>
  </w:style>
  <w:style w:type="paragraph" w:styleId="a5">
    <w:name w:val="header"/>
    <w:basedOn w:val="a"/>
    <w:rsid w:val="008D50B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D50B2"/>
  </w:style>
  <w:style w:type="paragraph" w:customStyle="1" w:styleId="Postan">
    <w:name w:val="Postan"/>
    <w:basedOn w:val="a"/>
    <w:rsid w:val="008D50B2"/>
    <w:pPr>
      <w:jc w:val="center"/>
    </w:pPr>
  </w:style>
  <w:style w:type="paragraph" w:styleId="a7">
    <w:name w:val="Balloon Text"/>
    <w:basedOn w:val="a"/>
    <w:semiHidden/>
    <w:rsid w:val="00B9316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99"/>
    <w:locked/>
    <w:rsid w:val="007C42D5"/>
  </w:style>
  <w:style w:type="paragraph" w:styleId="a9">
    <w:name w:val="List Paragraph"/>
    <w:basedOn w:val="a"/>
    <w:link w:val="a8"/>
    <w:uiPriority w:val="99"/>
    <w:qFormat/>
    <w:rsid w:val="007C42D5"/>
    <w:pPr>
      <w:ind w:left="720"/>
    </w:pPr>
    <w:rPr>
      <w:sz w:val="20"/>
    </w:rPr>
  </w:style>
  <w:style w:type="character" w:customStyle="1" w:styleId="CharStyle10">
    <w:name w:val="Char Style 10"/>
    <w:link w:val="Style9"/>
    <w:uiPriority w:val="99"/>
    <w:locked/>
    <w:rsid w:val="007C42D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7C42D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</w:rPr>
  </w:style>
  <w:style w:type="paragraph" w:styleId="aa">
    <w:name w:val="Title"/>
    <w:basedOn w:val="a"/>
    <w:next w:val="a"/>
    <w:link w:val="ab"/>
    <w:qFormat/>
    <w:rsid w:val="002E7767"/>
    <w:pPr>
      <w:suppressAutoHyphens/>
      <w:jc w:val="center"/>
    </w:pPr>
    <w:rPr>
      <w:sz w:val="36"/>
      <w:lang w:eastAsia="ar-SA"/>
    </w:rPr>
  </w:style>
  <w:style w:type="character" w:customStyle="1" w:styleId="ab">
    <w:name w:val="Заголовок Знак"/>
    <w:basedOn w:val="a0"/>
    <w:link w:val="aa"/>
    <w:rsid w:val="002E7767"/>
    <w:rPr>
      <w:sz w:val="36"/>
      <w:lang w:eastAsia="ar-SA"/>
    </w:rPr>
  </w:style>
  <w:style w:type="paragraph" w:styleId="ac">
    <w:name w:val="footer"/>
    <w:basedOn w:val="a"/>
    <w:link w:val="ad"/>
    <w:rsid w:val="00C06B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06B3E"/>
    <w:rPr>
      <w:sz w:val="28"/>
    </w:rPr>
  </w:style>
  <w:style w:type="paragraph" w:customStyle="1" w:styleId="Default">
    <w:name w:val="Default"/>
    <w:rsid w:val="0009080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89D1B-4EE8-454B-B1F4-DCD52269D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Сельское поселение Троицкое</cp:lastModifiedBy>
  <cp:revision>98</cp:revision>
  <cp:lastPrinted>2019-10-29T11:29:00Z</cp:lastPrinted>
  <dcterms:created xsi:type="dcterms:W3CDTF">2016-10-27T09:04:00Z</dcterms:created>
  <dcterms:modified xsi:type="dcterms:W3CDTF">2020-04-28T08:28:00Z</dcterms:modified>
</cp:coreProperties>
</file>