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9" w:rsidRDefault="00CB3829" w:rsidP="00CB38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  <w:r>
        <w:rPr>
          <w:b/>
          <w:sz w:val="32"/>
          <w:szCs w:val="32"/>
        </w:rPr>
        <w:br/>
        <w:t>ОКТЯБРЬСКИЙ РАЙОН</w:t>
      </w:r>
      <w:r>
        <w:rPr>
          <w:b/>
          <w:sz w:val="32"/>
          <w:szCs w:val="32"/>
        </w:rPr>
        <w:br/>
        <w:t>МУНИЦИПАЛЬНОЕ ОБРАЗОВАНИЕ</w:t>
      </w:r>
      <w:r>
        <w:rPr>
          <w:b/>
          <w:sz w:val="32"/>
          <w:szCs w:val="32"/>
        </w:rPr>
        <w:br/>
        <w:t>«ТРОИЦКОЕ СЕЛЬСКОЕ ПОСЕЛЕНИЕ»</w:t>
      </w:r>
    </w:p>
    <w:p w:rsidR="00CB3829" w:rsidRDefault="00CB3829" w:rsidP="00CB38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Троицкого  сельского поселения</w:t>
      </w:r>
    </w:p>
    <w:p w:rsidR="00CB3829" w:rsidRDefault="00CB3829" w:rsidP="00CB3829">
      <w:pPr>
        <w:contextualSpacing/>
        <w:jc w:val="center"/>
        <w:rPr>
          <w:b/>
          <w:sz w:val="32"/>
          <w:szCs w:val="32"/>
        </w:rPr>
      </w:pPr>
    </w:p>
    <w:p w:rsidR="00CB3829" w:rsidRDefault="00CB3829" w:rsidP="00CB382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3829" w:rsidRDefault="00CB3829" w:rsidP="00CB3829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 11. 2015 года                                 №    189                                   с. </w:t>
      </w:r>
      <w:proofErr w:type="gramStart"/>
      <w:r>
        <w:rPr>
          <w:b/>
          <w:bCs/>
          <w:sz w:val="28"/>
          <w:szCs w:val="28"/>
        </w:rPr>
        <w:t>Троицкое</w:t>
      </w:r>
      <w:proofErr w:type="gramEnd"/>
    </w:p>
    <w:p w:rsidR="00CB3829" w:rsidRDefault="00CB3829" w:rsidP="00CB3829">
      <w:pPr>
        <w:contextualSpacing/>
        <w:rPr>
          <w:b/>
          <w:bCs/>
          <w:sz w:val="28"/>
          <w:szCs w:val="28"/>
        </w:rPr>
      </w:pPr>
    </w:p>
    <w:tbl>
      <w:tblPr>
        <w:tblW w:w="5190" w:type="dxa"/>
        <w:tblLook w:val="01E0"/>
      </w:tblPr>
      <w:tblGrid>
        <w:gridCol w:w="5190"/>
      </w:tblGrid>
      <w:tr w:rsidR="00CB3829" w:rsidTr="00B81427">
        <w:trPr>
          <w:trHeight w:val="597"/>
        </w:trPr>
        <w:tc>
          <w:tcPr>
            <w:tcW w:w="5190" w:type="dxa"/>
          </w:tcPr>
          <w:p w:rsidR="00CB3829" w:rsidRDefault="00CB3829" w:rsidP="00CB3829">
            <w:pPr>
              <w:pStyle w:val="BodyText21"/>
              <w:ind w:right="57"/>
              <w:contextualSpacing/>
              <w:rPr>
                <w:szCs w:val="28"/>
              </w:rPr>
            </w:pPr>
            <w:r>
              <w:rPr>
                <w:szCs w:val="28"/>
              </w:rPr>
              <w:t>Об утверждении проекта планировки и проекта межевания территории на территории муниципального образования «Троицкое сельское поселение»</w:t>
            </w:r>
          </w:p>
        </w:tc>
      </w:tr>
    </w:tbl>
    <w:p w:rsidR="00CB3829" w:rsidRDefault="00CB3829" w:rsidP="00CB3829">
      <w:pPr>
        <w:pStyle w:val="BodyText21"/>
        <w:ind w:firstLine="708"/>
        <w:contextualSpacing/>
        <w:rPr>
          <w:szCs w:val="28"/>
        </w:rPr>
      </w:pPr>
    </w:p>
    <w:p w:rsidR="00CB3829" w:rsidRDefault="00CB3829" w:rsidP="00CB3829">
      <w:pPr>
        <w:pStyle w:val="BodyText21"/>
        <w:ind w:firstLine="708"/>
        <w:contextualSpacing/>
        <w:rPr>
          <w:sz w:val="24"/>
          <w:szCs w:val="24"/>
        </w:rPr>
      </w:pPr>
      <w:proofErr w:type="gramStart"/>
      <w:r w:rsidRPr="00CB3829">
        <w:rPr>
          <w:sz w:val="24"/>
          <w:szCs w:val="24"/>
        </w:rPr>
        <w:t>Рассмотрев заявление ООО «</w:t>
      </w:r>
      <w:proofErr w:type="spellStart"/>
      <w:r w:rsidRPr="00CB3829">
        <w:rPr>
          <w:sz w:val="24"/>
          <w:szCs w:val="24"/>
        </w:rPr>
        <w:t>Южрегионтелеком</w:t>
      </w:r>
      <w:proofErr w:type="spellEnd"/>
      <w:r w:rsidRPr="00CB3829">
        <w:rPr>
          <w:sz w:val="24"/>
          <w:szCs w:val="24"/>
        </w:rPr>
        <w:t>», в соответствии со ст. 28 Федерального закона от 06.10.2003г. № 131-ФЗ «Об общих принципах организации местного самоуправления в Российской Федерации», руководствуясь Уставом муниципального образования Троицкое сельское поселение,  заключением  по результатам публичных слушаний по проекту планировки и проекта межевания территории для размещения линейного объекта «Создание волоконно-оптических линий связи на участках  в  Ростовской области в интересах ОАО «Мобильные</w:t>
      </w:r>
      <w:proofErr w:type="gramEnd"/>
      <w:r w:rsidRPr="00CB3829">
        <w:rPr>
          <w:sz w:val="24"/>
          <w:szCs w:val="24"/>
        </w:rPr>
        <w:t xml:space="preserve"> </w:t>
      </w:r>
      <w:proofErr w:type="spellStart"/>
      <w:r w:rsidRPr="00CB3829">
        <w:rPr>
          <w:sz w:val="24"/>
          <w:szCs w:val="24"/>
        </w:rPr>
        <w:t>ТелеСистемы</w:t>
      </w:r>
      <w:proofErr w:type="spellEnd"/>
      <w:r w:rsidRPr="00CB3829">
        <w:rPr>
          <w:sz w:val="24"/>
          <w:szCs w:val="24"/>
        </w:rPr>
        <w:t>». Этап 17 «Строительство ВОЛС на участке Таганрог - М.Курган-Новошахтинск» на территории муниципального образования «Троицкое сельское поселение», руководствуясь статьей 46 Градостроительного кодекса Российской Федерации</w:t>
      </w:r>
    </w:p>
    <w:p w:rsidR="00CB3829" w:rsidRPr="00CB3829" w:rsidRDefault="00CB3829" w:rsidP="00CB3829">
      <w:pPr>
        <w:pStyle w:val="BodyText21"/>
        <w:ind w:firstLine="708"/>
        <w:contextualSpacing/>
        <w:rPr>
          <w:sz w:val="24"/>
          <w:szCs w:val="24"/>
        </w:rPr>
      </w:pPr>
    </w:p>
    <w:p w:rsidR="00CB3829" w:rsidRPr="00CB3829" w:rsidRDefault="00CB3829" w:rsidP="00CB3829">
      <w:pPr>
        <w:pStyle w:val="BodyText2"/>
        <w:tabs>
          <w:tab w:val="left" w:pos="993"/>
        </w:tabs>
        <w:ind w:firstLine="720"/>
        <w:contextualSpacing/>
        <w:jc w:val="center"/>
        <w:rPr>
          <w:sz w:val="24"/>
          <w:szCs w:val="24"/>
        </w:rPr>
      </w:pPr>
      <w:r w:rsidRPr="00CB3829">
        <w:rPr>
          <w:sz w:val="24"/>
          <w:szCs w:val="24"/>
        </w:rPr>
        <w:t>ПОСТАНОВЛЯЮ:</w:t>
      </w:r>
    </w:p>
    <w:p w:rsidR="00CB3829" w:rsidRPr="00CB3829" w:rsidRDefault="00CB3829" w:rsidP="00CB3829">
      <w:pPr>
        <w:pStyle w:val="BodyText2"/>
        <w:tabs>
          <w:tab w:val="left" w:pos="993"/>
        </w:tabs>
        <w:ind w:firstLine="720"/>
        <w:contextualSpacing/>
        <w:rPr>
          <w:sz w:val="24"/>
          <w:szCs w:val="24"/>
        </w:rPr>
      </w:pPr>
    </w:p>
    <w:p w:rsidR="00CB3829" w:rsidRPr="00CB3829" w:rsidRDefault="00CB3829" w:rsidP="00CB382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CB3829">
        <w:rPr>
          <w:sz w:val="24"/>
          <w:szCs w:val="24"/>
        </w:rPr>
        <w:t xml:space="preserve">Утвердить проект планировки и проекта межевания территории Троицкого сельского поселения Ростовской области </w:t>
      </w:r>
      <w:proofErr w:type="spellStart"/>
      <w:r w:rsidRPr="00CB3829">
        <w:rPr>
          <w:sz w:val="24"/>
          <w:szCs w:val="24"/>
        </w:rPr>
        <w:t>Неклиновского</w:t>
      </w:r>
      <w:proofErr w:type="spellEnd"/>
      <w:r w:rsidRPr="00CB3829">
        <w:rPr>
          <w:sz w:val="24"/>
          <w:szCs w:val="24"/>
        </w:rPr>
        <w:t xml:space="preserve"> района, предназначенного для строительства линейного объекта  «Создание волоконно-оптических линий связи на участках в Ростовской области в интересах ОАО «Мобильные </w:t>
      </w:r>
      <w:proofErr w:type="spellStart"/>
      <w:r w:rsidRPr="00CB3829">
        <w:rPr>
          <w:sz w:val="24"/>
          <w:szCs w:val="24"/>
        </w:rPr>
        <w:t>ТелеСистемы</w:t>
      </w:r>
      <w:proofErr w:type="spellEnd"/>
      <w:r w:rsidRPr="00CB3829">
        <w:rPr>
          <w:sz w:val="24"/>
          <w:szCs w:val="24"/>
        </w:rPr>
        <w:t xml:space="preserve">». Этап 17 «Строительство ВОЛС на участке Таганрог - М.Курган-Новошахтинск». </w:t>
      </w:r>
    </w:p>
    <w:p w:rsidR="00CB3829" w:rsidRPr="00CB3829" w:rsidRDefault="00CB3829" w:rsidP="00CB382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proofErr w:type="gramStart"/>
      <w:r w:rsidRPr="00CB3829">
        <w:rPr>
          <w:sz w:val="24"/>
          <w:szCs w:val="24"/>
        </w:rPr>
        <w:t>Контроль за</w:t>
      </w:r>
      <w:proofErr w:type="gramEnd"/>
      <w:r w:rsidRPr="00CB3829">
        <w:rPr>
          <w:sz w:val="24"/>
          <w:szCs w:val="24"/>
        </w:rPr>
        <w:t xml:space="preserve"> выполнением данного постановления  оставляю за собой.</w:t>
      </w:r>
    </w:p>
    <w:p w:rsidR="00CB3829" w:rsidRDefault="00CB3829" w:rsidP="00CB3829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20"/>
        <w:contextualSpacing/>
        <w:jc w:val="both"/>
        <w:rPr>
          <w:sz w:val="24"/>
          <w:szCs w:val="24"/>
        </w:rPr>
      </w:pPr>
      <w:r w:rsidRPr="00CB3829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CB3829" w:rsidRDefault="00CB3829" w:rsidP="00CB3829">
      <w:pPr>
        <w:tabs>
          <w:tab w:val="left" w:pos="993"/>
          <w:tab w:val="left" w:pos="1134"/>
        </w:tabs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CB3829" w:rsidRDefault="00CB3829" w:rsidP="00CB3829">
      <w:pPr>
        <w:tabs>
          <w:tab w:val="left" w:pos="993"/>
          <w:tab w:val="left" w:pos="1134"/>
        </w:tabs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CB3829" w:rsidRDefault="00CB3829" w:rsidP="00CB3829">
      <w:pPr>
        <w:tabs>
          <w:tab w:val="left" w:pos="993"/>
          <w:tab w:val="left" w:pos="1134"/>
        </w:tabs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CB3829" w:rsidRPr="00CB3829" w:rsidRDefault="00CB3829" w:rsidP="00CB3829">
      <w:pPr>
        <w:tabs>
          <w:tab w:val="left" w:pos="993"/>
          <w:tab w:val="left" w:pos="1134"/>
        </w:tabs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93"/>
        <w:gridCol w:w="4978"/>
      </w:tblGrid>
      <w:tr w:rsidR="00CB3829" w:rsidTr="00B81427">
        <w:tc>
          <w:tcPr>
            <w:tcW w:w="4593" w:type="dxa"/>
          </w:tcPr>
          <w:p w:rsidR="00CB3829" w:rsidRPr="007326AA" w:rsidRDefault="00CB3829" w:rsidP="00CB3829">
            <w:pPr>
              <w:pStyle w:val="5"/>
              <w:ind w:firstLine="0"/>
              <w:contextualSpacing/>
            </w:pPr>
            <w:r>
              <w:t xml:space="preserve">Глава </w:t>
            </w:r>
            <w:proofErr w:type="gramStart"/>
            <w:r w:rsidRPr="007326AA">
              <w:t>Троицкого</w:t>
            </w:r>
            <w:proofErr w:type="gramEnd"/>
            <w:r w:rsidRPr="007326AA">
              <w:t xml:space="preserve"> </w:t>
            </w:r>
          </w:p>
          <w:p w:rsidR="00CB3829" w:rsidRDefault="00CB3829" w:rsidP="00CB3829">
            <w:pPr>
              <w:pStyle w:val="5"/>
              <w:ind w:firstLine="0"/>
              <w:contextualSpacing/>
            </w:pPr>
            <w:r w:rsidRPr="007326AA">
              <w:t>сельского поселения</w:t>
            </w:r>
          </w:p>
        </w:tc>
        <w:tc>
          <w:tcPr>
            <w:tcW w:w="4978" w:type="dxa"/>
          </w:tcPr>
          <w:p w:rsidR="00CB3829" w:rsidRDefault="00CB3829" w:rsidP="00CB3829">
            <w:pPr>
              <w:ind w:firstLine="720"/>
              <w:contextualSpacing/>
              <w:jc w:val="right"/>
              <w:rPr>
                <w:bCs/>
                <w:sz w:val="28"/>
                <w:szCs w:val="28"/>
              </w:rPr>
            </w:pPr>
          </w:p>
          <w:p w:rsidR="00CB3829" w:rsidRDefault="00CB3829" w:rsidP="00CB3829">
            <w:pPr>
              <w:ind w:firstLine="720"/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А.Н. Дубина</w:t>
            </w:r>
          </w:p>
        </w:tc>
      </w:tr>
      <w:tr w:rsidR="00CB3829" w:rsidTr="00B81427">
        <w:tc>
          <w:tcPr>
            <w:tcW w:w="4593" w:type="dxa"/>
          </w:tcPr>
          <w:p w:rsidR="00CB3829" w:rsidRDefault="00CB3829" w:rsidP="00CB3829">
            <w:pPr>
              <w:pStyle w:val="5"/>
              <w:ind w:firstLine="720"/>
              <w:contextualSpacing/>
            </w:pPr>
          </w:p>
        </w:tc>
        <w:tc>
          <w:tcPr>
            <w:tcW w:w="4978" w:type="dxa"/>
          </w:tcPr>
          <w:p w:rsidR="00CB3829" w:rsidRDefault="00CB3829" w:rsidP="00CB3829">
            <w:pPr>
              <w:ind w:firstLine="72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3829" w:rsidRDefault="00CB3829" w:rsidP="00CB3829">
      <w:pPr>
        <w:ind w:firstLine="720"/>
        <w:contextualSpacing/>
        <w:jc w:val="both"/>
      </w:pPr>
    </w:p>
    <w:p w:rsidR="00165487" w:rsidRDefault="00165487" w:rsidP="00CB3829">
      <w:pPr>
        <w:contextualSpacing/>
      </w:pPr>
    </w:p>
    <w:sectPr w:rsidR="0016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A79B3"/>
    <w:multiLevelType w:val="multilevel"/>
    <w:tmpl w:val="EFFAFD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B3829"/>
    <w:rsid w:val="00165487"/>
    <w:rsid w:val="00CB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3829"/>
    <w:pPr>
      <w:keepNext/>
      <w:spacing w:after="0" w:line="240" w:lineRule="auto"/>
      <w:ind w:firstLine="567"/>
      <w:outlineLvl w:val="4"/>
    </w:pPr>
    <w:rPr>
      <w:rFonts w:ascii="Times New Roman" w:eastAsia="Arial Unicode MS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3829"/>
    <w:rPr>
      <w:rFonts w:ascii="Times New Roman" w:eastAsia="Arial Unicode MS" w:hAnsi="Times New Roman" w:cs="Times New Roman"/>
      <w:bCs/>
      <w:sz w:val="28"/>
      <w:szCs w:val="28"/>
    </w:rPr>
  </w:style>
  <w:style w:type="paragraph" w:customStyle="1" w:styleId="BodyText2">
    <w:name w:val="Body Text 2"/>
    <w:basedOn w:val="a"/>
    <w:rsid w:val="00CB3829"/>
    <w:pPr>
      <w:spacing w:after="0" w:line="240" w:lineRule="auto"/>
      <w:ind w:right="57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CB38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2015-12-08T12:04:00Z</dcterms:created>
  <dcterms:modified xsi:type="dcterms:W3CDTF">2015-12-08T12:05:00Z</dcterms:modified>
</cp:coreProperties>
</file>