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2D2D49" w:rsidRDefault="00D57629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19.03</w:t>
      </w:r>
      <w:r w:rsidR="00417BB3">
        <w:rPr>
          <w:rFonts w:ascii="Times New Roman" w:hAnsi="Times New Roman"/>
          <w:sz w:val="24"/>
          <w:szCs w:val="24"/>
          <w:lang w:val="ru-RU"/>
        </w:rPr>
        <w:t>.2019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436257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DD0DA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38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сельского поселения от 23.10.2018г № 189 «Об утверждении  муниципальной программы Троицкого сельского поселения «Охрана окружающей среды и рациональное природопользование»</w:t>
      </w:r>
    </w:p>
    <w:p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36257">
        <w:rPr>
          <w:rFonts w:ascii="Times New Roman" w:hAnsi="Times New Roman"/>
          <w:color w:val="000000"/>
          <w:sz w:val="24"/>
          <w:szCs w:val="24"/>
          <w:lang w:val="ru-RU"/>
        </w:rPr>
        <w:t>149 от 20.0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2.201</w:t>
      </w:r>
      <w:r w:rsidR="00436257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г. «О бюджете Троицкого сельского поселения на 2019-2021г.»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с т а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в л я е т:</w:t>
      </w:r>
    </w:p>
    <w:p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417BB3" w:rsidRDefault="00417BB3" w:rsidP="00417BB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189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0D321F" w:rsidRP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:rsidR="00417BB3" w:rsidRPr="00417BB3" w:rsidRDefault="00417BB3" w:rsidP="00436257">
      <w:pPr>
        <w:pageBreakBefore/>
        <w:suppressAutoHyphens/>
        <w:spacing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D57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19.03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.2019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№</w:t>
      </w:r>
      <w:r w:rsidR="00D57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38</w:t>
      </w:r>
    </w:p>
    <w:p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417BB3" w:rsidRPr="00D57629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(далее – муниципальная программа)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D57629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417BB3" w:rsidTr="00417BB3">
        <w:trPr>
          <w:trHeight w:val="8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экологической обстановки в Троицком сельском поселении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Формирование экологической культуры .</w:t>
            </w:r>
          </w:p>
        </w:tc>
      </w:tr>
      <w:tr w:rsidR="00417BB3" w:rsidRPr="00417BB3" w:rsidTr="00417BB3">
        <w:trPr>
          <w:trHeight w:val="962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Повышение уровня заинтересованности населения в решении вопросов в области обращения с отходами;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Улучшение состояния водных объектов;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D57629" w:rsidTr="00417BB3">
        <w:trPr>
          <w:trHeight w:val="1509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Доля площади Троицкого сельского поселения , охваченная мероприятиями по охране окружающей среды территории, в общей площади сельского поселения,  процент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417BB3" w:rsidRPr="00D57629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417BB3" w:rsidRPr="00D57629" w:rsidTr="00417BB3">
        <w:trPr>
          <w:trHeight w:val="10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3576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3576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D57629" w:rsidTr="00417BB3">
        <w:trPr>
          <w:trHeight w:val="1123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благоприятной окружающей среды и улучшение экологической обстановки в Троицкого сельского поселении.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17BB3" w:rsidRPr="00417BB3" w:rsidRDefault="00417BB3" w:rsidP="00417BB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417B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417BB3" w:rsidRPr="00D57629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8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D57629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D57629" w:rsidTr="00417BB3">
        <w:trPr>
          <w:trHeight w:val="706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Формирование системы организации сбора и вывоза отходов.</w:t>
            </w:r>
          </w:p>
        </w:tc>
      </w:tr>
      <w:tr w:rsidR="00417BB3" w:rsidRPr="00D57629" w:rsidTr="00417BB3">
        <w:trPr>
          <w:trHeight w:val="1509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ТБО, процент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Количество проведенных субботников на территории поселения, единиц</w:t>
            </w:r>
          </w:p>
        </w:tc>
      </w:tr>
      <w:tr w:rsidR="00417BB3" w:rsidRPr="00D57629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417BB3" w:rsidRPr="00D57629" w:rsidTr="00417BB3">
        <w:trPr>
          <w:trHeight w:val="10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3576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3576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417BB3" w:rsidRPr="00417BB3" w:rsidRDefault="003576B8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17BB3"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417BB3" w:rsidRPr="00417BB3" w:rsidRDefault="003576B8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D57629" w:rsidTr="00417BB3">
        <w:trPr>
          <w:trHeight w:val="1123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2.Повышение охвата населения по сбору и вывозу ТБО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3.Улучшение санитарного состояния территории поселения</w:t>
            </w:r>
          </w:p>
        </w:tc>
      </w:tr>
    </w:tbl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  <w:t>Основными приоритетами муниципальной политики в сфере охраны окружающей среды и рационального природопользования на территории Троицкого сельского поселения является: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минимизация негативного воздействия на состояние окружающей среды;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расширение системы наблюдения за состоянием окружающей среды;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           формирование экологической культуры, развитие экологического просвещения;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обеспечение эффективного участия граждан, общественных объединений и некоммерческих организаций в решении вопросов, связанных с охраной окружающей  среды и обеспечением экологической безопасности.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В соответствии с разработанной Стратегией социально-экономического развития Ростовской области на период до 2030 года основной целью развития Троицкого сельского поселения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уровня заинтересованности населения в решении вопросов в области обращения с отходами;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улучшение состояния водных объектов;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формирование системы организации сбора и вывоза отходов.</w:t>
      </w:r>
    </w:p>
    <w:p w:rsidR="00417BB3" w:rsidRPr="00417BB3" w:rsidRDefault="00417BB3" w:rsidP="00417BB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направления реализуются в соответствии со следующими документами:</w:t>
      </w:r>
    </w:p>
    <w:p w:rsidR="00417BB3" w:rsidRPr="00417BB3" w:rsidRDefault="00920CD4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hyperlink r:id="rId8" w:history="1">
        <w:r w:rsidR="00417BB3" w:rsidRPr="00417B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Основами государственной политики</w:t>
        </w:r>
      </w:hyperlink>
      <w:r w:rsidR="00417BB3"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области экологического развития </w:t>
      </w:r>
      <w:r w:rsidR="00417BB3"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Российской Федерации на период до 2030 года, утвержденными Президентом Российской Федерации 30 апреля 2012 г.; 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Стратегией сохранения окружающей среды и природных ресурсов Ростовской области на период до 2020 года, утвержденной постановлением Правительства Ростовской области от 05.02.2013 № 48;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Водной стратегией Российской Федерации, утвержденной распоряжением Правительства Российской Федерации от 27.08.2009 № 1235-р;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Комплексной </w:t>
      </w:r>
      <w:hyperlink r:id="rId9" w:history="1">
        <w:r w:rsidRPr="00417BB3">
          <w:rPr>
            <w:rFonts w:ascii="Times New Roman" w:eastAsia="Times New Roman" w:hAnsi="Times New Roman" w:cs="Times New Roman"/>
            <w:kern w:val="2"/>
            <w:sz w:val="28"/>
            <w:szCs w:val="28"/>
            <w:lang w:val="ru-RU" w:eastAsia="ru-RU"/>
          </w:rPr>
          <w:t>стратегией</w:t>
        </w:r>
      </w:hyperlink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 от 14.08.2013 № 298;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417BB3" w:rsidRPr="00417BB3" w:rsidSect="00417BB3">
          <w:footerReference w:type="even" r:id="rId10"/>
          <w:footerReference w:type="default" r:id="rId11"/>
          <w:pgSz w:w="11907" w:h="16840" w:code="9"/>
          <w:pgMar w:top="851" w:right="851" w:bottom="709" w:left="1134" w:header="720" w:footer="720" w:gutter="0"/>
          <w:cols w:space="720"/>
        </w:sectPr>
      </w:pPr>
    </w:p>
    <w:p w:rsidR="00417BB3" w:rsidRPr="00417BB3" w:rsidRDefault="00417BB3" w:rsidP="00417BB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показателях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417BB3" w:rsidRPr="00417BB3" w:rsidTr="00417BB3">
        <w:trPr>
          <w:trHeight w:val="330"/>
        </w:trPr>
        <w:tc>
          <w:tcPr>
            <w:tcW w:w="534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proofErr w:type="spellStart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417BB3" w:rsidRPr="00D57629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</w:tr>
      <w:tr w:rsidR="00417BB3" w:rsidRPr="00D57629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1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en-US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1.2.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проведенных субботников на территории поселения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</w:tr>
    </w:tbl>
    <w:p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417BB3" w:rsidRPr="00D57629" w:rsidTr="00417BB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417BB3" w:rsidRPr="00417BB3" w:rsidTr="00417BB3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17BB3" w:rsidRPr="00D57629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D57629" w:rsidTr="00417BB3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D57629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системы организации сбора и вывоза отходов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степени информированности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920CD4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417BB3" w:rsidRPr="00417BB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1.</w:t>
              </w:r>
            </w:hyperlink>
            <w:r w:rsidR="00417BB3"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охвата населения по сбору и вывозу ТБО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1.3.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Ухудшение санитарного состояния территории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Ухудшение санитарного состояния территории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676"/>
      <w:bookmarkEnd w:id="3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1418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17BB3" w:rsidRPr="00417BB3" w:rsidTr="00417BB3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417BB3" w:rsidRPr="00417BB3" w:rsidTr="00417BB3">
        <w:trPr>
          <w:gridAfter w:val="1"/>
          <w:wAfter w:w="11" w:type="dxa"/>
          <w:cantSplit/>
          <w:trHeight w:val="2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694" w:type="dxa"/>
            <w:vMerge w:val="restart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694" w:type="dxa"/>
            <w:vMerge/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694" w:type="dxa"/>
            <w:vAlign w:val="center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1.1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1.2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Организация сбора и вывоза ТБО на территории поселения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Основное мероприятие1.3.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417BB3" w:rsidRPr="00417BB3" w:rsidRDefault="00BE6EE0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</w:t>
            </w:r>
            <w:r w:rsidR="00417BB3"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мероприятие1.4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мероприятие1.5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:rsidR="00417BB3" w:rsidRPr="00417BB3" w:rsidRDefault="00920CD4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anchor="Par866" w:history="1">
        <w:r w:rsidR="00417BB3" w:rsidRPr="00417BB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417BB3"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реализацию муниципальной программы Троицкого сельского поселения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17BB3" w:rsidRPr="00417BB3" w:rsidTr="00417BB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417BB3" w:rsidRPr="00417BB3" w:rsidTr="00417BB3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417BB3" w:rsidRPr="00417BB3" w:rsidTr="00417BB3">
        <w:trPr>
          <w:trHeight w:val="315"/>
          <w:tblHeader/>
        </w:trPr>
        <w:tc>
          <w:tcPr>
            <w:tcW w:w="170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 w:val="restart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417BB3" w:rsidRPr="00417BB3" w:rsidRDefault="00E009E5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BE6EE0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17BB3" w:rsidRPr="00417BB3" w:rsidRDefault="00E009E5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BE6EE0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:rsidTr="00417BB3">
        <w:trPr>
          <w:trHeight w:val="53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 w:val="restart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417BB3" w:rsidRPr="00417BB3" w:rsidRDefault="00E009E5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17BB3" w:rsidRPr="00417BB3" w:rsidRDefault="00E009E5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241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sectPr w:rsidR="00417BB3" w:rsidRPr="00417BB3" w:rsidSect="00E009E5">
          <w:pgSz w:w="16840" w:h="11907" w:orient="landscape" w:code="9"/>
          <w:pgMar w:top="567" w:right="425" w:bottom="709" w:left="567" w:header="720" w:footer="720" w:gutter="0"/>
          <w:cols w:space="720"/>
          <w:titlePg/>
          <w:docGrid w:linePitch="272"/>
        </w:sectPr>
      </w:pPr>
    </w:p>
    <w:p w:rsidR="00EE7ADA" w:rsidRPr="005F50C4" w:rsidRDefault="00EE7ADA" w:rsidP="005F50C4">
      <w:pPr>
        <w:tabs>
          <w:tab w:val="left" w:pos="162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ADA" w:rsidRPr="005F50C4" w:rsidSect="00417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29" w:rsidRDefault="00D57629" w:rsidP="00DA2D20">
      <w:pPr>
        <w:spacing w:after="0" w:line="240" w:lineRule="auto"/>
      </w:pPr>
      <w:r>
        <w:separator/>
      </w:r>
    </w:p>
  </w:endnote>
  <w:endnote w:type="continuationSeparator" w:id="1">
    <w:p w:rsidR="00D57629" w:rsidRDefault="00D57629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7629" w:rsidRDefault="00D576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12</w:t>
    </w:r>
    <w:r>
      <w:rPr>
        <w:rStyle w:val="ad"/>
      </w:rPr>
      <w:fldChar w:fldCharType="end"/>
    </w:r>
  </w:p>
  <w:p w:rsidR="00D57629" w:rsidRDefault="00D57629" w:rsidP="00417BB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29" w:rsidRDefault="00D57629" w:rsidP="00DA2D20">
      <w:pPr>
        <w:spacing w:after="0" w:line="240" w:lineRule="auto"/>
      </w:pPr>
      <w:r>
        <w:separator/>
      </w:r>
    </w:p>
  </w:footnote>
  <w:footnote w:type="continuationSeparator" w:id="1">
    <w:p w:rsidR="00D57629" w:rsidRDefault="00D57629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Pr="00216B36" w:rsidRDefault="00D57629" w:rsidP="00A56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9" w:rsidRDefault="00D57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6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10"/>
  </w:num>
  <w:num w:numId="10">
    <w:abstractNumId w:val="0"/>
  </w:num>
  <w:num w:numId="11">
    <w:abstractNumId w:val="36"/>
  </w:num>
  <w:num w:numId="12">
    <w:abstractNumId w:val="38"/>
  </w:num>
  <w:num w:numId="13">
    <w:abstractNumId w:val="19"/>
  </w:num>
  <w:num w:numId="14">
    <w:abstractNumId w:val="18"/>
  </w:num>
  <w:num w:numId="15">
    <w:abstractNumId w:val="31"/>
  </w:num>
  <w:num w:numId="16">
    <w:abstractNumId w:val="25"/>
  </w:num>
  <w:num w:numId="17">
    <w:abstractNumId w:val="14"/>
  </w:num>
  <w:num w:numId="18">
    <w:abstractNumId w:val="21"/>
  </w:num>
  <w:num w:numId="19">
    <w:abstractNumId w:val="2"/>
  </w:num>
  <w:num w:numId="20">
    <w:abstractNumId w:val="16"/>
  </w:num>
  <w:num w:numId="21">
    <w:abstractNumId w:val="13"/>
  </w:num>
  <w:num w:numId="22">
    <w:abstractNumId w:val="23"/>
  </w:num>
  <w:num w:numId="23">
    <w:abstractNumId w:val="37"/>
  </w:num>
  <w:num w:numId="24">
    <w:abstractNumId w:val="3"/>
  </w:num>
  <w:num w:numId="25">
    <w:abstractNumId w:val="24"/>
  </w:num>
  <w:num w:numId="26">
    <w:abstractNumId w:val="27"/>
  </w:num>
  <w:num w:numId="27">
    <w:abstractNumId w:val="29"/>
  </w:num>
  <w:num w:numId="28">
    <w:abstractNumId w:val="33"/>
  </w:num>
  <w:num w:numId="29">
    <w:abstractNumId w:val="34"/>
  </w:num>
  <w:num w:numId="30">
    <w:abstractNumId w:val="30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28"/>
  </w:num>
  <w:num w:numId="36">
    <w:abstractNumId w:val="4"/>
  </w:num>
  <w:num w:numId="37">
    <w:abstractNumId w:val="12"/>
  </w:num>
  <w:num w:numId="38">
    <w:abstractNumId w:val="2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21F"/>
    <w:rsid w:val="000144B4"/>
    <w:rsid w:val="00053E5C"/>
    <w:rsid w:val="00063367"/>
    <w:rsid w:val="000669D7"/>
    <w:rsid w:val="00085CE8"/>
    <w:rsid w:val="000B413A"/>
    <w:rsid w:val="000C5D6D"/>
    <w:rsid w:val="000D321F"/>
    <w:rsid w:val="0016391C"/>
    <w:rsid w:val="001778B9"/>
    <w:rsid w:val="001A1247"/>
    <w:rsid w:val="001B1548"/>
    <w:rsid w:val="001C3D55"/>
    <w:rsid w:val="001D0A34"/>
    <w:rsid w:val="001D271B"/>
    <w:rsid w:val="001D4232"/>
    <w:rsid w:val="00285880"/>
    <w:rsid w:val="00293338"/>
    <w:rsid w:val="00296A09"/>
    <w:rsid w:val="0029722E"/>
    <w:rsid w:val="002D0C23"/>
    <w:rsid w:val="002D2D49"/>
    <w:rsid w:val="002D72D4"/>
    <w:rsid w:val="002E2E9D"/>
    <w:rsid w:val="002F25D4"/>
    <w:rsid w:val="00300FCA"/>
    <w:rsid w:val="003576B8"/>
    <w:rsid w:val="00376A78"/>
    <w:rsid w:val="003B49F3"/>
    <w:rsid w:val="003B7DB0"/>
    <w:rsid w:val="003E1786"/>
    <w:rsid w:val="003E3F12"/>
    <w:rsid w:val="00417BB3"/>
    <w:rsid w:val="00436257"/>
    <w:rsid w:val="00445A08"/>
    <w:rsid w:val="00485D71"/>
    <w:rsid w:val="004A0EB7"/>
    <w:rsid w:val="004E160C"/>
    <w:rsid w:val="004F0208"/>
    <w:rsid w:val="0051154A"/>
    <w:rsid w:val="0056033B"/>
    <w:rsid w:val="005928E8"/>
    <w:rsid w:val="00594142"/>
    <w:rsid w:val="0059618A"/>
    <w:rsid w:val="005D2B56"/>
    <w:rsid w:val="005F50C4"/>
    <w:rsid w:val="006208A0"/>
    <w:rsid w:val="006278FA"/>
    <w:rsid w:val="006330A5"/>
    <w:rsid w:val="006C4815"/>
    <w:rsid w:val="006D2398"/>
    <w:rsid w:val="006D5A70"/>
    <w:rsid w:val="006F7727"/>
    <w:rsid w:val="00722A85"/>
    <w:rsid w:val="00784B8A"/>
    <w:rsid w:val="00797959"/>
    <w:rsid w:val="0080138B"/>
    <w:rsid w:val="00803D52"/>
    <w:rsid w:val="00820271"/>
    <w:rsid w:val="00830E0A"/>
    <w:rsid w:val="00867204"/>
    <w:rsid w:val="00870176"/>
    <w:rsid w:val="0088209E"/>
    <w:rsid w:val="00894D38"/>
    <w:rsid w:val="00920CD4"/>
    <w:rsid w:val="00947BD3"/>
    <w:rsid w:val="00993F9A"/>
    <w:rsid w:val="009A342C"/>
    <w:rsid w:val="009A3430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E007C"/>
    <w:rsid w:val="00B060C8"/>
    <w:rsid w:val="00B17080"/>
    <w:rsid w:val="00B364C9"/>
    <w:rsid w:val="00B3744F"/>
    <w:rsid w:val="00B61B59"/>
    <w:rsid w:val="00B8055D"/>
    <w:rsid w:val="00B86200"/>
    <w:rsid w:val="00B93604"/>
    <w:rsid w:val="00BE6EE0"/>
    <w:rsid w:val="00BF29E4"/>
    <w:rsid w:val="00C77C99"/>
    <w:rsid w:val="00D14329"/>
    <w:rsid w:val="00D23967"/>
    <w:rsid w:val="00D272AE"/>
    <w:rsid w:val="00D57629"/>
    <w:rsid w:val="00D96F94"/>
    <w:rsid w:val="00D97859"/>
    <w:rsid w:val="00DA2D20"/>
    <w:rsid w:val="00DD0DA1"/>
    <w:rsid w:val="00DD4A14"/>
    <w:rsid w:val="00DF6D71"/>
    <w:rsid w:val="00E009E5"/>
    <w:rsid w:val="00E50123"/>
    <w:rsid w:val="00E73E97"/>
    <w:rsid w:val="00E95CED"/>
    <w:rsid w:val="00EB6B40"/>
    <w:rsid w:val="00EC288B"/>
    <w:rsid w:val="00EE7ADA"/>
    <w:rsid w:val="00F12EB6"/>
    <w:rsid w:val="00F2791D"/>
    <w:rsid w:val="00F33DDE"/>
    <w:rsid w:val="00FD4E61"/>
    <w:rsid w:val="00FD7CEA"/>
    <w:rsid w:val="00FE14EF"/>
    <w:rsid w:val="00FF3872"/>
    <w:rsid w:val="00FF5D5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9610EA9EE6F377212D4BEB197CDE60A6EA83E4i3nAN" TargetMode="Externa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C2B4771D73ECEB33329870B1E02A0B5806698E2B7234597361D490CCD65D4F2B384BC7AF82178r1m4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18</cp:revision>
  <cp:lastPrinted>2019-03-19T12:35:00Z</cp:lastPrinted>
  <dcterms:created xsi:type="dcterms:W3CDTF">2018-02-02T06:55:00Z</dcterms:created>
  <dcterms:modified xsi:type="dcterms:W3CDTF">2019-03-19T12:47:00Z</dcterms:modified>
</cp:coreProperties>
</file>