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5A89" w14:textId="77777777" w:rsidR="00616DEC" w:rsidRDefault="00616DEC" w:rsidP="00616DEC">
      <w:pPr>
        <w:tabs>
          <w:tab w:val="left" w:pos="57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1625608"/>
    </w:p>
    <w:p w14:paraId="45F4E04D" w14:textId="77777777" w:rsidR="00C50DE7" w:rsidRDefault="00C50DE7" w:rsidP="00C50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BAD5A04" wp14:editId="74633181">
            <wp:extent cx="755650" cy="970280"/>
            <wp:effectExtent l="0" t="0" r="6350" b="127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CA54" w14:textId="77777777" w:rsidR="00C50DE7" w:rsidRDefault="00C50DE7" w:rsidP="00C50DE7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6957E8FB" w14:textId="77777777" w:rsidR="00C50DE7" w:rsidRDefault="00C50DE7" w:rsidP="00C50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6C91D7AC" w14:textId="77777777" w:rsidR="00C50DE7" w:rsidRDefault="00C50DE7" w:rsidP="00C50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320BD04E" w14:textId="77777777" w:rsidR="00C50DE7" w:rsidRDefault="00C50DE7" w:rsidP="00C50DE7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 w14:paraId="0A430CB1" w14:textId="77777777" w:rsidR="00C50DE7" w:rsidRDefault="00C50DE7" w:rsidP="00C50D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94A994C" w14:textId="77777777" w:rsidR="00C50DE7" w:rsidRDefault="00C50DE7" w:rsidP="00C50DE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232E15D3" w14:textId="77777777" w:rsidR="00616DEC" w:rsidRPr="0090060F" w:rsidRDefault="00616DEC" w:rsidP="00C50DE7">
      <w:pPr>
        <w:suppressAutoHyphens/>
        <w:rPr>
          <w:rFonts w:ascii="Times New Roman" w:hAnsi="Times New Roman" w:cs="Times New Roman"/>
          <w:b/>
          <w:bCs/>
          <w:sz w:val="26"/>
          <w:szCs w:val="26"/>
        </w:rPr>
      </w:pPr>
    </w:p>
    <w:p w14:paraId="3A08039D" w14:textId="77777777" w:rsidR="00616DEC" w:rsidRPr="0090060F" w:rsidRDefault="00616DEC" w:rsidP="00616DEC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C50DE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607F6E35" w14:textId="77777777" w:rsidR="00616DEC" w:rsidRDefault="00616DEC" w:rsidP="00616DEC">
      <w:pPr>
        <w:tabs>
          <w:tab w:val="left" w:pos="8647"/>
        </w:tabs>
        <w:suppressAutoHyphens/>
      </w:pPr>
    </w:p>
    <w:p w14:paraId="13B3CEBC" w14:textId="43ADFE19" w:rsidR="00616DEC" w:rsidRPr="00C50DE7" w:rsidRDefault="00616DEC" w:rsidP="00616DEC">
      <w:pPr>
        <w:tabs>
          <w:tab w:val="left" w:pos="8647"/>
        </w:tabs>
        <w:suppressAutoHyphens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«</w:t>
      </w:r>
      <w:r w:rsidR="001C2AA4">
        <w:rPr>
          <w:rFonts w:ascii="Times New Roman" w:hAnsi="Times New Roman" w:cs="Times New Roman"/>
          <w:sz w:val="24"/>
          <w:szCs w:val="24"/>
        </w:rPr>
        <w:t>12</w:t>
      </w:r>
      <w:r w:rsidRPr="00C50DE7">
        <w:rPr>
          <w:rFonts w:ascii="Times New Roman" w:hAnsi="Times New Roman" w:cs="Times New Roman"/>
          <w:sz w:val="24"/>
          <w:szCs w:val="24"/>
        </w:rPr>
        <w:t>» мая 2021</w:t>
      </w:r>
      <w:r w:rsidR="00C50DE7"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</w:rPr>
        <w:t>г.</w:t>
      </w:r>
      <w:r w:rsidRPr="00C50DE7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C50DE7">
        <w:rPr>
          <w:rFonts w:ascii="Times New Roman" w:hAnsi="Times New Roman" w:cs="Times New Roman"/>
          <w:sz w:val="24"/>
          <w:szCs w:val="24"/>
        </w:rPr>
        <w:t xml:space="preserve">№ </w:t>
      </w:r>
      <w:r w:rsidR="001C2AA4">
        <w:rPr>
          <w:rFonts w:ascii="Times New Roman" w:hAnsi="Times New Roman" w:cs="Times New Roman"/>
          <w:sz w:val="24"/>
          <w:szCs w:val="24"/>
        </w:rPr>
        <w:t>42</w:t>
      </w:r>
    </w:p>
    <w:p w14:paraId="740EAFDA" w14:textId="77777777" w:rsidR="00616DEC" w:rsidRPr="00C50DE7" w:rsidRDefault="00616DEC" w:rsidP="00616DEC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7D28D1" w14:textId="07E5DA6C" w:rsidR="00616DEC" w:rsidRPr="00C50DE7" w:rsidRDefault="00616DEC" w:rsidP="00616DE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DE7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Троицкого сельского поселения от 26.07.2017 № 95 «</w:t>
      </w:r>
      <w:r w:rsidRPr="00C50DE7">
        <w:rPr>
          <w:rFonts w:ascii="Times New Roman" w:hAnsi="Times New Roman" w:cs="Times New Roman"/>
          <w:b/>
          <w:bCs/>
          <w:iCs/>
          <w:sz w:val="24"/>
          <w:szCs w:val="24"/>
        </w:rPr>
        <w:t>Об утверждении административных регламентов предоставления муниципальных услуг в Троицком сельском поселении</w:t>
      </w:r>
      <w:r w:rsidRPr="00C50D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93C60C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E032F5" w14:textId="16954E82" w:rsidR="00616DEC" w:rsidRPr="00C50DE7" w:rsidRDefault="00616DEC" w:rsidP="00C50DE7">
      <w:pPr>
        <w:keepNext/>
        <w:suppressAutoHyphens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C50DE7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«Троицкое сельское поселение», принятым Решением Собрания депутатов Троицкого сельского поселения </w:t>
      </w:r>
      <w:r w:rsidRPr="00C50DE7">
        <w:rPr>
          <w:rFonts w:ascii="Times New Roman" w:hAnsi="Times New Roman" w:cs="Times New Roman"/>
          <w:iCs/>
          <w:sz w:val="24"/>
          <w:szCs w:val="24"/>
        </w:rPr>
        <w:t>от 21.02.20г. № 195</w:t>
      </w:r>
      <w:r w:rsidRPr="00C50DE7">
        <w:rPr>
          <w:rFonts w:ascii="Times New Roman" w:hAnsi="Times New Roman" w:cs="Times New Roman"/>
          <w:sz w:val="24"/>
          <w:szCs w:val="24"/>
        </w:rPr>
        <w:t xml:space="preserve">,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 w:rsidRPr="00C50DE7">
        <w:rPr>
          <w:rFonts w:ascii="Times New Roman" w:hAnsi="Times New Roman" w:cs="Times New Roman"/>
          <w:sz w:val="24"/>
          <w:szCs w:val="24"/>
        </w:rPr>
        <w:t>, Администрация Троицкого сельского поселения</w:t>
      </w:r>
    </w:p>
    <w:p w14:paraId="3B5783F4" w14:textId="1C5C28C8" w:rsidR="00616DEC" w:rsidRPr="00C50DE7" w:rsidRDefault="00616DEC" w:rsidP="00C50DE7">
      <w:pPr>
        <w:keepNext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76DEE00" w14:textId="17F90FC5" w:rsidR="00616DEC" w:rsidRPr="00C50DE7" w:rsidRDefault="00616DEC" w:rsidP="00616D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 xml:space="preserve">1.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Внести в </w:t>
      </w:r>
      <w:r w:rsidRPr="00C50DE7">
        <w:rPr>
          <w:rFonts w:ascii="Times New Roman" w:hAnsi="Times New Roman" w:cs="Times New Roman"/>
          <w:sz w:val="24"/>
          <w:szCs w:val="24"/>
        </w:rPr>
        <w:t>Постановление Администрации Троицкого сельского поселения от 26.07.2017 № 95 «</w:t>
      </w:r>
      <w:r w:rsidRPr="00C50DE7">
        <w:rPr>
          <w:rFonts w:ascii="Times New Roman" w:hAnsi="Times New Roman" w:cs="Times New Roman"/>
          <w:iCs/>
          <w:sz w:val="24"/>
          <w:szCs w:val="24"/>
        </w:rPr>
        <w:t>Об утверждении административных регламентов предоставления муниципальных услуг в Троицком сельском поселен</w:t>
      </w:r>
      <w:r w:rsidRPr="00C50DE7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 изменения:</w:t>
      </w:r>
    </w:p>
    <w:p w14:paraId="3F503EFB" w14:textId="77777777" w:rsidR="00616DEC" w:rsidRPr="00C50DE7" w:rsidRDefault="00616DEC" w:rsidP="00616DEC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 в приложении 4:</w:t>
      </w:r>
    </w:p>
    <w:p w14:paraId="048CF9E1" w14:textId="77777777" w:rsidR="00616DEC" w:rsidRPr="00C50DE7" w:rsidRDefault="00616DEC" w:rsidP="00616DEC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1.1.1. в пункте 1 слова «п. 3 ст. 39.3, п. 5 ст. 39.3» заменить словами «подпунктом 3 пункта 2 статьи 39.3»;</w:t>
      </w:r>
    </w:p>
    <w:p w14:paraId="2F5AE649" w14:textId="77777777" w:rsidR="00616DEC" w:rsidRPr="00C50DE7" w:rsidRDefault="00616DEC" w:rsidP="00616DEC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1.1.2. пункт 2 дополнить абзацем следующего содержания:</w:t>
      </w:r>
    </w:p>
    <w:p w14:paraId="4D41452D" w14:textId="77777777" w:rsidR="00616DEC" w:rsidRPr="00C50DE7" w:rsidRDefault="00616DEC" w:rsidP="00616DEC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C07B433" w14:textId="77777777" w:rsidR="00616DEC" w:rsidRPr="00C50DE7" w:rsidRDefault="00616DEC" w:rsidP="00616DEC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lastRenderedPageBreak/>
        <w:t>«Иностранные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территории Троицкого сельского</w:t>
      </w:r>
      <w:r w:rsidRPr="00C50DE7">
        <w:rPr>
          <w:kern w:val="2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поселения, в соответствии с Перечнем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утвержденным Указом Президента Российской Федерации от 9 января 2011 № 26.»;</w:t>
      </w:r>
    </w:p>
    <w:p w14:paraId="2E98F51A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14:paraId="3CFFA17D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1.1.3. абзац пятый пункта 5 изложить в следующей редакции:</w:t>
      </w:r>
    </w:p>
    <w:p w14:paraId="35E31758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14:paraId="64036A20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«- Управление Федеральной службы государственной регистрации, кадастра и картографии по Ростовской области;»;</w:t>
      </w:r>
    </w:p>
    <w:p w14:paraId="720B41B0" w14:textId="77777777" w:rsidR="00616DEC" w:rsidRPr="00C50DE7" w:rsidRDefault="00616DEC" w:rsidP="00616DE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14:paraId="34E3E4A4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1.1.4.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 пункт 7 изложить в следующей редакции:</w:t>
      </w:r>
    </w:p>
    <w:p w14:paraId="25C72A0B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14:paraId="64A49FE4" w14:textId="77777777" w:rsidR="00616DEC" w:rsidRPr="00C50DE7" w:rsidRDefault="00616DEC" w:rsidP="00616D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«7</w:t>
      </w:r>
      <w:r w:rsidRPr="00C50DE7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услуги.</w:t>
      </w:r>
    </w:p>
    <w:p w14:paraId="1A96DB00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Максимально допустимый срок предоставления муниципальной услуги не должен превышать:</w:t>
      </w:r>
    </w:p>
    <w:p w14:paraId="285C5B6E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60 дней – при предоставлении члену садоводческого или огороднического некоммерческого товарищества в собственность за плату земельных участков, образованных из земельного участка, предоставленного такому товариществу, за исключением земельных участков общего назначения;</w:t>
      </w:r>
    </w:p>
    <w:p w14:paraId="7A2C48EC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30 дней – при предоставлении в общую долевую собственность лицам, являющимся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такой территории.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0FF68E42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0BC2BA9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 xml:space="preserve">1.1.5.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пункт 8 изложить в следующей редакции:</w:t>
      </w:r>
    </w:p>
    <w:p w14:paraId="4DE38FE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E14F394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«8. Правовые основания предоставления муниципальной услуги.</w:t>
      </w:r>
    </w:p>
    <w:p w14:paraId="74D14576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1B62B1C3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lastRenderedPageBreak/>
        <w:t>Администрация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Администрации, а также на Едином портале государственных и муниципальных услуг и Портале государственных и муниципальных услуг Ростовской области.»;</w:t>
      </w:r>
    </w:p>
    <w:p w14:paraId="344A3CE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F0FA3E4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1.1.6.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 пункт 10 дополнить абзацем следующего содержания:</w:t>
      </w:r>
    </w:p>
    <w:p w14:paraId="360F3539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079ABEB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C50D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Троицкого сельского поселения не вправе требовать от </w:t>
      </w:r>
      <w:r w:rsidRPr="00C50DE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заявителя </w:t>
      </w:r>
      <w:r w:rsidRPr="00C50DE7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  <w:r w:rsidRPr="00C50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C5128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1650C80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1.1.7. пункт 11 изложить в следующей редакции:</w:t>
      </w:r>
    </w:p>
    <w:p w14:paraId="7C9D8408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1DF1893" w14:textId="77777777" w:rsidR="00616DEC" w:rsidRPr="00C50DE7" w:rsidRDefault="00616DEC" w:rsidP="00C50DE7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«11.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26BE8802" w14:textId="77777777" w:rsidR="00616DEC" w:rsidRPr="00C50DE7" w:rsidRDefault="00616DEC" w:rsidP="00C50DE7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76748EF0" w14:textId="77777777" w:rsidR="00616DEC" w:rsidRPr="00C50DE7" w:rsidRDefault="00616DEC" w:rsidP="00C50DE7">
      <w:pPr>
        <w:ind w:right="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14:paraId="709C81B3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1.1.8. пункт 12 изложить в следующей редакции:</w:t>
      </w:r>
    </w:p>
    <w:p w14:paraId="3F289B40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3D8BD65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«12.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14:paraId="7CE688AE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>Основания для приостановления предоставления муниципальной услуги нормативными правовыми актами не предусмотрены.</w:t>
      </w:r>
    </w:p>
    <w:p w14:paraId="331675DF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>Решение об отказе в предоставлении муниципальной услуги принимается при наличии оснований, предусмотренных статьей 39.16 Земельного кодекса Российской Федерации.</w:t>
      </w:r>
    </w:p>
    <w:p w14:paraId="7FB4ACD2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5156F910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главой 22 Кодекса административного судопроизводства Российской Федерации или гл. 24 Арбитражного процессуального кодекса Российской Федерации.»;</w:t>
      </w:r>
    </w:p>
    <w:p w14:paraId="109DAF8F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C64C523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1.1.9. дополнить пунктом 12.1 следующего содержания:</w:t>
      </w:r>
    </w:p>
    <w:p w14:paraId="10EB8E6F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7C3ED13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726AC6F1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При предоставлении муниципальной услуги оказываются следующие услуги:</w:t>
      </w:r>
    </w:p>
    <w:p w14:paraId="055F11FA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1) выписка из Единого государственного реестра недвижимости о зарегистрированных правах на земельный участок;</w:t>
      </w:r>
    </w:p>
    <w:p w14:paraId="2B415234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2) уведомление об отсутствии в Едином государственном реестре недвижимости запрашиваемых сведений о зарегистрированных правах на земельный участок;</w:t>
      </w:r>
    </w:p>
    <w:p w14:paraId="03FB5914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3) выдача кадастрового паспорта земельного участка, в случае, если границы такого земельного участка подлежат уточнению;</w:t>
      </w:r>
    </w:p>
    <w:p w14:paraId="5C9512FB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4) выписка из Единого государственного реестра юридических лиц;</w:t>
      </w:r>
    </w:p>
    <w:p w14:paraId="5E06024B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5) справка об отсутствии запрашиваемой информации в Едином государственном реестре юридических лиц.</w:t>
      </w:r>
    </w:p>
    <w:p w14:paraId="2792F2A8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Услуги, указанные в подпунктах 1, 2 настоящего пункта, предоставляются территориальными органами федерального органа исполнительной власти, уполномоченного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учреждением.</w:t>
      </w:r>
    </w:p>
    <w:p w14:paraId="4B73D0BA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Услуги, указанные в подпунктах 3, 4 настоящего пункта, предоставляются территориальными органами Федеральной налоговой службы России, уполномоченным на предоставление сведений из Единого государственного реестра юридических лиц или Единого государственного реестра индивидуальных предпринимателей.»;</w:t>
      </w:r>
    </w:p>
    <w:p w14:paraId="351B442A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14:paraId="7212DBD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1.1.10. дополнить пунктом 13.1 следующего содержания:</w:t>
      </w:r>
    </w:p>
    <w:p w14:paraId="5889C0F8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7BCC488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«13.1.</w:t>
      </w:r>
      <w:r w:rsidRPr="00C50DE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14:paraId="5FCC7876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Едином государственном реестре недвижимости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 сведений в соответствии с частью 2 статьи 63 Федерального закона от 13.07.2015 № 218-ФЗ «О государственной регистрации недвижимости» взимается плата. Размер платы определяется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Приказом Росреестра от 13.05.2020 № П/0145 «Об установлении размеров платы за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предоставление сведений, содержащихся в Едином государственном реестре недвижимости, и иной информации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14:paraId="423625A7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Едином государственном реестре юридических лиц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>сведений в соответствии с частью 1 статьи 7 Федерального закона от 08.08.2001 № 129-ФЗ «О государственной регистрации юридических лиц и индивидуальных предпринимателей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» взимается плата. Размер платы определяется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Федерации».»;</w:t>
      </w:r>
    </w:p>
    <w:p w14:paraId="324F48E4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6AC28C6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1.1.11. в пункте 30:</w:t>
      </w:r>
    </w:p>
    <w:p w14:paraId="35A4F485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14:paraId="14455BD3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подпункт 5 после слов «нормативными правовыми актами Российской Федерации,» дополнить словами «законами и иными»;</w:t>
      </w:r>
    </w:p>
    <w:p w14:paraId="43E06865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подпункт 7 изложить в следующей редакции:</w:t>
      </w:r>
    </w:p>
    <w:p w14:paraId="1311D41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E034C2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«7)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14:paraId="4F8E4CE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1297C6F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дополнить подпунктами 8, 9 и 10 следующего содержания:</w:t>
      </w:r>
    </w:p>
    <w:p w14:paraId="4F97767B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0A92374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14:paraId="73C1D9A7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Троицкого сельского поселения;</w:t>
      </w:r>
    </w:p>
    <w:p w14:paraId="6EC7C491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14:paraId="00CCDF72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EA4DA20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1.1.12. дополнить пунктами 34, 35, 36 и 37 следующего содержания:</w:t>
      </w:r>
    </w:p>
    <w:p w14:paraId="2550E2E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B1E9995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«34. По результатам рассмотрения жалобы принимается одно из следующих решений:</w:t>
      </w:r>
    </w:p>
    <w:p w14:paraId="4FF6A9CB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Троицкого сельского поселения;</w:t>
      </w:r>
    </w:p>
    <w:p w14:paraId="44DCA138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2) в удовлетворении жалобы отказывается.</w:t>
      </w:r>
    </w:p>
    <w:p w14:paraId="5F21BE54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35. Не позднее дня, следующего за днем принятия решения, указанного в пункте 34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8F8651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36. В случае признания жалобы подлежащей удовлетворению в ответе заявителю, указанном в подпункте 1 пункта 34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9209730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В случае признания жалобы не подлежащей удовлетворению в ответе заявителю, указанном в подпункте 2 пункта 34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254C40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37.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14:paraId="58F15E91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EC5BD96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1.1.13. приложение 1 изложить в следующей редакции:</w:t>
      </w:r>
    </w:p>
    <w:p w14:paraId="43070653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8A6807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50DE7">
        <w:rPr>
          <w:rFonts w:ascii="Times New Roman" w:hAnsi="Times New Roman" w:cs="Times New Roman"/>
          <w:b/>
          <w:sz w:val="24"/>
          <w:szCs w:val="24"/>
        </w:rPr>
        <w:t>«Перечень документов, необходимых для предоставления муниципальной услуги</w:t>
      </w:r>
    </w:p>
    <w:p w14:paraId="7BC5D87D" w14:textId="77777777" w:rsidR="00616DEC" w:rsidRPr="00C50DE7" w:rsidRDefault="00616DEC" w:rsidP="00616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C50DE7">
        <w:rPr>
          <w:rFonts w:ascii="Times New Roman" w:hAnsi="Times New Roman" w:cs="Times New Roman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9013"/>
      </w:tblGrid>
      <w:tr w:rsidR="00616DEC" w:rsidRPr="00C50DE7" w14:paraId="61CF820B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2EAA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№</w:t>
            </w:r>
          </w:p>
          <w:p w14:paraId="117E2852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8F4E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616DEC" w:rsidRPr="00C50DE7" w14:paraId="777D32CE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D09C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F11A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C50DE7">
              <w:rPr>
                <w:rFonts w:ascii="Times New Roman" w:eastAsia="Calibri" w:hAnsi="Times New Roman" w:cs="Times New Roman"/>
                <w:i/>
                <w:lang w:eastAsia="en-US"/>
              </w:rPr>
              <w:t>копия при предъявлении оригинала.</w:t>
            </w:r>
          </w:p>
        </w:tc>
      </w:tr>
      <w:tr w:rsidR="00616DEC" w:rsidRPr="00C50DE7" w14:paraId="7A0EFBD3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0A2A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B485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C50DE7">
              <w:rPr>
                <w:rFonts w:ascii="Times New Roman" w:eastAsia="Calibri" w:hAnsi="Times New Roman" w:cs="Times New Roman"/>
                <w:i/>
                <w:lang w:eastAsia="en-US"/>
              </w:rPr>
              <w:t>– копия при предъявлении оригинала.</w:t>
            </w:r>
          </w:p>
        </w:tc>
      </w:tr>
      <w:tr w:rsidR="00616DEC" w:rsidRPr="00C50DE7" w14:paraId="08AD2579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BF9F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6F4E1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членство заявителя в СНТ или ОНТ – оригинал</w:t>
            </w:r>
          </w:p>
        </w:tc>
      </w:tr>
      <w:tr w:rsidR="00616DEC" w:rsidRPr="00C50DE7" w14:paraId="274F8C0C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3C3D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AAF396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eastAsia="Calibri" w:hAnsi="Times New Roman" w:cs="Times New Roman"/>
                <w:lang w:eastAsia="en-US"/>
              </w:rPr>
              <w:t>Решение общего собрания членов СНТ или ОНТ о распределении садового или огородного земельного участка заявителю - оригинал</w:t>
            </w:r>
          </w:p>
        </w:tc>
      </w:tr>
    </w:tbl>
    <w:p w14:paraId="31BC77EF" w14:textId="77777777" w:rsidR="00616DEC" w:rsidRPr="00C50DE7" w:rsidRDefault="00616DEC" w:rsidP="00616DEC">
      <w:pPr>
        <w:suppressAutoHyphens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u w:color="000000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2651E1EB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1.1.14. приложение 2 изложить в следующей редакции:</w:t>
      </w:r>
    </w:p>
    <w:p w14:paraId="2E54C2E6" w14:textId="77777777" w:rsidR="00616DEC" w:rsidRPr="00C50DE7" w:rsidRDefault="00616DEC" w:rsidP="00616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4C5B2D2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DE7">
        <w:rPr>
          <w:rFonts w:ascii="Times New Roman" w:hAnsi="Times New Roman" w:cs="Times New Roman"/>
          <w:b/>
          <w:sz w:val="24"/>
          <w:szCs w:val="24"/>
        </w:rPr>
        <w:t>«Перечень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2F69DDC9" w14:textId="77777777" w:rsidR="00616DEC" w:rsidRPr="00C50DE7" w:rsidRDefault="00616DEC" w:rsidP="00C50D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1"/>
      </w:tblGrid>
      <w:tr w:rsidR="00616DEC" w:rsidRPr="00C50DE7" w14:paraId="2A77B433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240A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  <w:p w14:paraId="1B695A11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0E20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616DEC" w:rsidRPr="00C50DE7" w14:paraId="0C237942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C272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78E9" w14:textId="77777777" w:rsidR="00616DEC" w:rsidRPr="00C50DE7" w:rsidRDefault="00616DEC" w:rsidP="007E5F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Cs/>
                <w:kern w:val="2"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- оригинал</w:t>
            </w:r>
          </w:p>
        </w:tc>
      </w:tr>
      <w:tr w:rsidR="00616DEC" w:rsidRPr="00C50DE7" w14:paraId="1E11A1C7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A122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56C1E" w14:textId="77777777" w:rsidR="00616DEC" w:rsidRPr="00C50DE7" w:rsidRDefault="00616DEC" w:rsidP="007E5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Утвержденный проект межевания территории - оригинал</w:t>
            </w:r>
          </w:p>
        </w:tc>
      </w:tr>
      <w:tr w:rsidR="00616DEC" w:rsidRPr="00C50DE7" w14:paraId="5A5E4E92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11D5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D73F" w14:textId="77777777" w:rsidR="00616DEC" w:rsidRPr="00C50DE7" w:rsidRDefault="00616DEC" w:rsidP="007E5FA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Выписка из ЕГРН об объекте недвижимости (об испрашиваемом земельном участке) - оригинал</w:t>
            </w:r>
          </w:p>
        </w:tc>
      </w:tr>
      <w:tr w:rsidR="00616DEC" w:rsidRPr="00C50DE7" w14:paraId="6EAFB993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2A34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EDB2" w14:textId="77777777" w:rsidR="00616DEC" w:rsidRPr="00C50DE7" w:rsidRDefault="00616DEC" w:rsidP="007E5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Выписка из ЕГРЮЛ в отношении СНТ и ОНТ - оригинал</w:t>
            </w:r>
          </w:p>
        </w:tc>
      </w:tr>
    </w:tbl>
    <w:p w14:paraId="666F3C87" w14:textId="77777777" w:rsidR="00616DEC" w:rsidRPr="00C50DE7" w:rsidRDefault="00616DEC" w:rsidP="00616DEC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8"/>
          <w:szCs w:val="32"/>
          <w:u w:color="000000"/>
        </w:rPr>
      </w:pPr>
      <w:r w:rsidRPr="00C50DE7">
        <w:rPr>
          <w:rFonts w:ascii="Times New Roman" w:hAnsi="Times New Roman" w:cs="Times New Roman"/>
          <w:sz w:val="24"/>
          <w:szCs w:val="32"/>
        </w:rPr>
        <w:t>»;</w:t>
      </w:r>
    </w:p>
    <w:p w14:paraId="5471F842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8"/>
        </w:rPr>
      </w:pPr>
    </w:p>
    <w:p w14:paraId="334DE76D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 в приложении 6:</w:t>
      </w:r>
    </w:p>
    <w:p w14:paraId="4EB40635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1.2.1. в пункте 1 слова «п. 16 ст. 39.6,» исключить;</w:t>
      </w:r>
    </w:p>
    <w:p w14:paraId="6B5EEF46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1.2.2. пункт 2 дополнить абзацем следующего содержания:</w:t>
      </w:r>
    </w:p>
    <w:p w14:paraId="340E5055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42CA91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«Иностранные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территории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lastRenderedPageBreak/>
        <w:t>Троицкого сельского поселения, в соответствии с Перечнем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утвержденным Указом Президента Российской Федерации от 9 января 2011 № 26.»;</w:t>
      </w:r>
    </w:p>
    <w:p w14:paraId="6060AE60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80E87D7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1.2.3. абзац пятый пункта 5 изложить в следующей редакции:</w:t>
      </w:r>
    </w:p>
    <w:p w14:paraId="607E43A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6F75EB9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«- Управление Федеральной службы государственной регистрации, кадастра и картографии по Ростовской области;»;</w:t>
      </w:r>
    </w:p>
    <w:p w14:paraId="3AF9CA5B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BD4D529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1.2.4.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 в пункте 6 слова «договора аренды или» исключить;</w:t>
      </w:r>
    </w:p>
    <w:p w14:paraId="4F02400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1.2.5. в пункте 7 слова «в аренду или» исключить;</w:t>
      </w:r>
    </w:p>
    <w:p w14:paraId="245F97AD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 xml:space="preserve">1.2.6.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пункт 8 изложить в следующей редакции:</w:t>
      </w:r>
    </w:p>
    <w:p w14:paraId="024A8BBD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0DF7482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«8. Правовые основания предоставления муниципальной услуги.</w:t>
      </w:r>
    </w:p>
    <w:p w14:paraId="17853E1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6DAC2F9F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Администрация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Администрации, а также на Едином портале государственных и муниципальных услуг и Портале государственных и муниципальных услуг Ростовской области.»;</w:t>
      </w:r>
    </w:p>
    <w:p w14:paraId="01ABDF15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999D91C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1.2.7.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 пункт 10 дополнить абзацем следующего содержания:</w:t>
      </w:r>
    </w:p>
    <w:p w14:paraId="5E2ACEA7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B46D873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C50D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Троицкого сельского поселения не вправе требовать от </w:t>
      </w:r>
      <w:r w:rsidRPr="00C50DE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заявителя </w:t>
      </w:r>
      <w:r w:rsidRPr="00C50DE7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  <w:r w:rsidRPr="00C50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EA9050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CAF336A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1.2.8. пункт 11 изложить в следующей редакции:</w:t>
      </w:r>
    </w:p>
    <w:p w14:paraId="485447FE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45AB6FC" w14:textId="77777777" w:rsidR="00616DEC" w:rsidRPr="00C50DE7" w:rsidRDefault="00616DEC" w:rsidP="00C50DE7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«11.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072AC7FA" w14:textId="77777777" w:rsidR="00616DEC" w:rsidRPr="00C50DE7" w:rsidRDefault="00616DEC" w:rsidP="00C50DE7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right="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14:paraId="0F4680EA" w14:textId="77777777" w:rsidR="00616DEC" w:rsidRPr="00C50DE7" w:rsidRDefault="00616DEC" w:rsidP="00C50DE7">
      <w:pPr>
        <w:ind w:right="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14:paraId="1ECC423D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1.2.9. пункт 12 изложить в следующей редакции:</w:t>
      </w:r>
    </w:p>
    <w:p w14:paraId="1D15DE9A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B097583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«12.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14:paraId="64EE0BF0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>Основания для приостановления предоставления муниципальной услуги действующими нормативными правовыми актами не предусмотрены.</w:t>
      </w:r>
    </w:p>
    <w:p w14:paraId="1B4CDF04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>Решение об отказе в предоставлении муниципальной услуги принимается при наличии оснований, предусмотренных статьей 39.16 Земельного кодекса Российской Федерации.</w:t>
      </w:r>
    </w:p>
    <w:p w14:paraId="6F145459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и Портале государственных и муниципальных услуг Ростовской области.</w:t>
      </w:r>
    </w:p>
    <w:p w14:paraId="79F4C780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главой 22 Кодекса административного судопроизводства Российской Федерации или гл. 24 Арбитражного процессуального кодекса Российской Федерации.»;</w:t>
      </w:r>
    </w:p>
    <w:p w14:paraId="3E966C5E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BC81729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1.2.10. дополнить пунктом 12.1 следующего содержания:</w:t>
      </w:r>
    </w:p>
    <w:p w14:paraId="362D3E89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0C4E1EB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1C1BA72D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При предоставлении муниципальной услуги оказываются следующие услуги:</w:t>
      </w:r>
    </w:p>
    <w:p w14:paraId="6BE922AB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1) выписка из Единого государственного реестра недвижимости о зарегистрированных правах на земельный участок;</w:t>
      </w:r>
    </w:p>
    <w:p w14:paraId="69E3DDBC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2) уведомление об отсутствии в Едином государственном реестре недвижимости запрашиваемых сведений о зарегистрированных правах на земельный участок;</w:t>
      </w:r>
    </w:p>
    <w:p w14:paraId="65BE7533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3) выписка из Единого государственного реестра юридических лиц;</w:t>
      </w:r>
    </w:p>
    <w:p w14:paraId="56A301B0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4) справка об отсутствии запрашиваемой информации в Едином государственном реестре юридических лиц.</w:t>
      </w:r>
    </w:p>
    <w:p w14:paraId="4684A6D0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lastRenderedPageBreak/>
        <w:t>Услуги, указанные в подпунктах 1, 2 настоящего пункта, предоставляются территориальными органами федерального органа исполнительной власти, уполномоченного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учреждением.</w:t>
      </w:r>
    </w:p>
    <w:p w14:paraId="6A004649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Услуги, указанные в подпунктах 3, 4 настоящего пункта, предоставляются территориальными органами Федеральной налоговой службы России, уполномоченным на предоставление сведений из Единого государственного реестра юридических лиц или Единого государственного реестра индивидуальных предпринимателей.»;</w:t>
      </w:r>
    </w:p>
    <w:p w14:paraId="27955EB9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14:paraId="285FB0E1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1.2.11. дополнить пунктом 13.1 следующего содержания:</w:t>
      </w:r>
    </w:p>
    <w:p w14:paraId="7A118120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C939D38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«13.1.</w:t>
      </w:r>
      <w:r w:rsidRPr="00C50DE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14:paraId="160312BC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Едином государственном реестре недвижимости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 сведений в соответствии с частью 2 статьи 63 Федерального закона от 13.07.2015 № 218-ФЗ «О государственной регистрации недвижимости» взимается плата. Размер платы определяется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>Приказом Росреестра от 13.05.2020 № П/0145 «Об 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14:paraId="0EF28247" w14:textId="77777777" w:rsidR="00616DEC" w:rsidRPr="00C50DE7" w:rsidRDefault="00616DEC" w:rsidP="00C50DE7">
      <w:pPr>
        <w:tabs>
          <w:tab w:val="left" w:pos="0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color w:val="00000A"/>
          <w:sz w:val="24"/>
          <w:szCs w:val="24"/>
        </w:rPr>
        <w:t xml:space="preserve">За предоставление содержащихся в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 xml:space="preserve">Едином государственном реестре юридических лиц </w:t>
      </w:r>
      <w:r w:rsidRPr="00C50DE7">
        <w:rPr>
          <w:rFonts w:ascii="Times New Roman" w:hAnsi="Times New Roman" w:cs="Times New Roman"/>
          <w:color w:val="00000A"/>
          <w:sz w:val="24"/>
          <w:szCs w:val="24"/>
        </w:rPr>
        <w:t>сведений в соответствии с частью 1 статьи 7 Федерального закона от 08.08.2001 № 129-ФЗ «О государственной регистрации юридических лиц и индивидуальных предпринимателей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» взимается плата. Размер платы определяется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Федерации».»;</w:t>
      </w:r>
    </w:p>
    <w:p w14:paraId="087C9851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EEC0995" w14:textId="77777777" w:rsidR="00616DEC" w:rsidRPr="00C50DE7" w:rsidRDefault="00616DEC" w:rsidP="00C50DE7">
      <w:pPr>
        <w:tabs>
          <w:tab w:val="left" w:pos="1276"/>
        </w:tabs>
        <w:suppressAutoHyphens/>
        <w:ind w:right="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1.2.12. в пункте 32:</w:t>
      </w:r>
    </w:p>
    <w:p w14:paraId="30386EC6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14:paraId="7FFE6D01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подпункт 5 после слов «нормативными правовыми актами Российской Федерации,» дополнить словами «законами и иными»;</w:t>
      </w:r>
    </w:p>
    <w:p w14:paraId="5EA8BFB7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подпункт 7 изложить в следующей редакции:</w:t>
      </w:r>
    </w:p>
    <w:p w14:paraId="0ACFAF2B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C7FB65F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«7)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14:paraId="2A844BBB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05A0A05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- дополнить подпунктами 8, 9 и 10 следующего содержания:</w:t>
      </w:r>
    </w:p>
    <w:p w14:paraId="093F276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6D8509F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14:paraId="4399BD4D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Троицкого сельского поселения;</w:t>
      </w:r>
    </w:p>
    <w:p w14:paraId="7C000F22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</w:p>
    <w:p w14:paraId="2951753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50AFEDF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1.2.13. дополнить пунктами 36, 37, 38 и 39 следующего содержания:</w:t>
      </w:r>
    </w:p>
    <w:p w14:paraId="01E091D3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F46F2D8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«36. По результатам рассмотрения жалобы принимается одно из следующих решений:</w:t>
      </w:r>
    </w:p>
    <w:p w14:paraId="7FDEFBDE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Троицкого сельского поселения;</w:t>
      </w:r>
    </w:p>
    <w:p w14:paraId="28717BB8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2) в удовлетворении жалобы отказывается.</w:t>
      </w:r>
    </w:p>
    <w:p w14:paraId="24A4164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37. Не позднее дня, следующего за днем принятия решения, указанного в пункте 36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5F7E38F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lastRenderedPageBreak/>
        <w:t>38. В случае признания жалобы подлежащей удовлетворению в ответе заявителю, указанном в подпункте 1 пункта 36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1E1B426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В случае признания жалобы не подлежащей удовлетворению в ответе заявителю, указанном в подпункте 2 пункта 36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C8EF6B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39.</w:t>
      </w: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  <w:r w:rsidRPr="00C50DE7">
        <w:rPr>
          <w:rFonts w:ascii="Times New Roman" w:hAnsi="Times New Roman" w:cs="Times New Roman"/>
          <w:kern w:val="2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14:paraId="6995BF00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0CD48C1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1.2.14. приложение 1 изложить в следующей редакции:</w:t>
      </w:r>
    </w:p>
    <w:p w14:paraId="4E6CE137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08D14C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50DE7">
        <w:rPr>
          <w:rFonts w:ascii="Times New Roman" w:hAnsi="Times New Roman" w:cs="Times New Roman"/>
          <w:b/>
          <w:sz w:val="24"/>
          <w:szCs w:val="24"/>
        </w:rPr>
        <w:t>«Перечень документов, необходимых для предоставления муниципальной услуги</w:t>
      </w:r>
    </w:p>
    <w:p w14:paraId="6752340A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9013"/>
      </w:tblGrid>
      <w:tr w:rsidR="00616DEC" w:rsidRPr="00C50DE7" w14:paraId="29C8EAD1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33EE5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  <w:p w14:paraId="2CB0BA2C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01CE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616DEC" w:rsidRPr="00C50DE7" w14:paraId="5B1D9BFF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297F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B13F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C50DE7">
              <w:rPr>
                <w:rFonts w:ascii="Times New Roman" w:eastAsia="Calibri" w:hAnsi="Times New Roman" w:cs="Times New Roman"/>
                <w:i/>
                <w:lang w:eastAsia="en-US"/>
              </w:rPr>
              <w:t>копия при предъявлении оригинала.</w:t>
            </w:r>
          </w:p>
        </w:tc>
      </w:tr>
      <w:tr w:rsidR="00616DEC" w:rsidRPr="00C50DE7" w14:paraId="3E965DCB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64E0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893AF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C50DE7">
              <w:rPr>
                <w:rFonts w:ascii="Times New Roman" w:eastAsia="Calibri" w:hAnsi="Times New Roman" w:cs="Times New Roman"/>
                <w:i/>
                <w:lang w:eastAsia="en-US"/>
              </w:rPr>
              <w:t>– копия при предъявлении оригинала.</w:t>
            </w:r>
          </w:p>
        </w:tc>
      </w:tr>
      <w:tr w:rsidR="00616DEC" w:rsidRPr="00C50DE7" w14:paraId="103EC238" w14:textId="77777777" w:rsidTr="007E5FA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F795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E9DD" w14:textId="77777777" w:rsidR="00616DEC" w:rsidRPr="00C50DE7" w:rsidRDefault="00616DEC" w:rsidP="007E5FAC">
            <w:pPr>
              <w:autoSpaceDE w:val="0"/>
              <w:autoSpaceDN w:val="0"/>
              <w:adjustRightInd w:val="0"/>
              <w:ind w:hanging="9"/>
              <w:rPr>
                <w:rFonts w:ascii="Times New Roman" w:eastAsia="Calibri" w:hAnsi="Times New Roman" w:cs="Times New Roman"/>
                <w:lang w:eastAsia="en-US"/>
              </w:rPr>
            </w:pPr>
            <w:r w:rsidRPr="00C50DE7">
              <w:rPr>
                <w:rFonts w:ascii="Times New Roman" w:eastAsia="Calibri" w:hAnsi="Times New Roman" w:cs="Times New Roman"/>
                <w:lang w:eastAsia="en-US"/>
              </w:rPr>
              <w:t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 – оригинал</w:t>
            </w:r>
          </w:p>
        </w:tc>
      </w:tr>
    </w:tbl>
    <w:p w14:paraId="52AD866E" w14:textId="77777777" w:rsidR="00616DEC" w:rsidRPr="00C50DE7" w:rsidRDefault="00616DEC" w:rsidP="00616DEC">
      <w:pPr>
        <w:suppressAutoHyphens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u w:color="000000"/>
        </w:rPr>
      </w:pPr>
      <w:r w:rsidRPr="00C50DE7">
        <w:rPr>
          <w:rFonts w:ascii="Times New Roman" w:hAnsi="Times New Roman" w:cs="Times New Roman"/>
          <w:kern w:val="2"/>
        </w:rPr>
        <w:t>»;</w:t>
      </w:r>
    </w:p>
    <w:p w14:paraId="660B0A9E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C50DE7">
        <w:rPr>
          <w:rFonts w:ascii="Times New Roman" w:hAnsi="Times New Roman" w:cs="Times New Roman"/>
          <w:kern w:val="2"/>
          <w:sz w:val="24"/>
          <w:szCs w:val="24"/>
        </w:rPr>
        <w:t>1.2.15. приложение 2 изложить в следующей редакции:</w:t>
      </w:r>
    </w:p>
    <w:p w14:paraId="50A33560" w14:textId="77777777" w:rsidR="00616DEC" w:rsidRPr="00C50DE7" w:rsidRDefault="00616DEC" w:rsidP="00616DE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04385E2" w14:textId="77777777" w:rsidR="00616DEC" w:rsidRPr="00C50DE7" w:rsidRDefault="00616DEC" w:rsidP="00C50D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50DE7">
        <w:rPr>
          <w:rFonts w:ascii="Times New Roman" w:hAnsi="Times New Roman" w:cs="Times New Roman"/>
          <w:b/>
        </w:rPr>
        <w:t>«Перечень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5973F90E" w14:textId="77777777" w:rsidR="00616DEC" w:rsidRPr="00C50DE7" w:rsidRDefault="00616DEC" w:rsidP="00C50D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1"/>
      </w:tblGrid>
      <w:tr w:rsidR="00616DEC" w:rsidRPr="00C50DE7" w14:paraId="0916383A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72A4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№</w:t>
            </w:r>
          </w:p>
          <w:p w14:paraId="4B08CE47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4552" w14:textId="77777777" w:rsidR="00616DEC" w:rsidRPr="00C50DE7" w:rsidRDefault="00616DEC" w:rsidP="007E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Наименование документа</w:t>
            </w:r>
          </w:p>
        </w:tc>
      </w:tr>
      <w:tr w:rsidR="00616DEC" w:rsidRPr="00C50DE7" w14:paraId="67BC147A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CFF4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9708" w14:textId="77777777" w:rsidR="00616DEC" w:rsidRPr="00C50DE7" w:rsidRDefault="00616DEC" w:rsidP="007E5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16DEC" w:rsidRPr="00C50DE7" w14:paraId="514A0362" w14:textId="77777777" w:rsidTr="007E5FA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A6EDA" w14:textId="77777777" w:rsidR="00616DEC" w:rsidRPr="00C50DE7" w:rsidRDefault="00616DEC" w:rsidP="007E5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C50DE7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7590" w14:textId="77777777" w:rsidR="00616DEC" w:rsidRPr="00C50DE7" w:rsidRDefault="00616DEC" w:rsidP="007E5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en-US"/>
              </w:rPr>
            </w:pPr>
            <w:r w:rsidRPr="00C50DE7">
              <w:rPr>
                <w:rFonts w:ascii="Times New Roman" w:hAnsi="Times New Roman" w:cs="Times New Roman"/>
                <w:bCs/>
                <w:lang w:eastAsia="en-US"/>
              </w:rPr>
              <w:t>Выписка из ЕГРЮЛ в отношении СНТ и ОНТ</w:t>
            </w:r>
          </w:p>
        </w:tc>
      </w:tr>
    </w:tbl>
    <w:p w14:paraId="1F7099ED" w14:textId="77777777" w:rsidR="00616DEC" w:rsidRPr="00C50DE7" w:rsidRDefault="00616DEC" w:rsidP="00616DEC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6"/>
          <w:szCs w:val="28"/>
          <w:u w:color="000000"/>
        </w:rPr>
      </w:pPr>
      <w:r w:rsidRPr="00C50DE7">
        <w:rPr>
          <w:rFonts w:ascii="Times New Roman" w:hAnsi="Times New Roman" w:cs="Times New Roman"/>
          <w:szCs w:val="28"/>
        </w:rPr>
        <w:t>».</w:t>
      </w:r>
    </w:p>
    <w:p w14:paraId="3DCDCBF9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sz w:val="24"/>
          <w:szCs w:val="28"/>
        </w:rPr>
      </w:pPr>
      <w:r w:rsidRPr="00C50DE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(обнародования).</w:t>
      </w:r>
    </w:p>
    <w:p w14:paraId="1B16F61D" w14:textId="79D1EC52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3. Ведущему специалисту Г.П. Дзюба обеспечить официальное опубликование (обнародование) настоящего постановления и разместить его на официальном сайте Администрации Троицкого сельского поселения в информационно-телекоммуникационной сети «Интернет».</w:t>
      </w:r>
    </w:p>
    <w:p w14:paraId="5AEC642A" w14:textId="77777777" w:rsidR="00616DEC" w:rsidRPr="00C50DE7" w:rsidRDefault="00616DEC" w:rsidP="00C50D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14:paraId="5180BCC2" w14:textId="77777777" w:rsidR="00616DEC" w:rsidRPr="00C50DE7" w:rsidRDefault="00616DEC" w:rsidP="00616DEC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2D635D8" w14:textId="77777777" w:rsidR="00616DEC" w:rsidRPr="00E62FB9" w:rsidRDefault="00616DEC" w:rsidP="00C50DE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B9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14:paraId="36A7C623" w14:textId="7DE156A4" w:rsidR="005054FE" w:rsidRPr="00E62FB9" w:rsidRDefault="00616DEC" w:rsidP="00C50DE7">
      <w:pPr>
        <w:tabs>
          <w:tab w:val="left" w:pos="570"/>
          <w:tab w:val="left" w:pos="68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62F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Троицкого сельского поселения</w:t>
      </w:r>
      <w:bookmarkEnd w:id="0"/>
      <w:r w:rsidRPr="00E62F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C50DE7" w:rsidRPr="00E62F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C50DE7" w:rsidRPr="00E62F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="00C50DE7" w:rsidRPr="00E62F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E62F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О.Н. Гурина</w:t>
      </w:r>
    </w:p>
    <w:p w14:paraId="70C617B6" w14:textId="77777777" w:rsidR="00C50DE7" w:rsidRPr="00C50DE7" w:rsidRDefault="00C50DE7">
      <w:pPr>
        <w:tabs>
          <w:tab w:val="left" w:pos="570"/>
          <w:tab w:val="left" w:pos="681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50DE7" w:rsidRPr="00C50DE7" w:rsidSect="007635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64"/>
    <w:rsid w:val="001C2AA4"/>
    <w:rsid w:val="005054FE"/>
    <w:rsid w:val="00616DEC"/>
    <w:rsid w:val="00681D64"/>
    <w:rsid w:val="00C50DE7"/>
    <w:rsid w:val="00E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0AFD"/>
  <w15:chartTrackingRefBased/>
  <w15:docId w15:val="{0380947F-940E-4A93-8D84-A7CC13A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3721</Words>
  <Characters>21211</Characters>
  <Application>Microsoft Office Word</Application>
  <DocSecurity>0</DocSecurity>
  <Lines>176</Lines>
  <Paragraphs>49</Paragraphs>
  <ScaleCrop>false</ScaleCrop>
  <Company/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6</cp:revision>
  <dcterms:created xsi:type="dcterms:W3CDTF">2021-05-11T08:42:00Z</dcterms:created>
  <dcterms:modified xsi:type="dcterms:W3CDTF">2021-05-17T06:23:00Z</dcterms:modified>
</cp:coreProperties>
</file>