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73" w:rsidRPr="005A262E" w:rsidRDefault="00AB3473" w:rsidP="00AB3473">
      <w:pPr>
        <w:spacing w:after="0" w:line="240" w:lineRule="auto"/>
        <w:contextualSpacing/>
        <w:jc w:val="center"/>
        <w:rPr>
          <w:rFonts w:ascii="Times New Roman" w:eastAsia="Times New Roman" w:hAnsi="Times New Roman" w:cs="Times New Roman"/>
          <w:b/>
          <w:sz w:val="24"/>
          <w:szCs w:val="24"/>
        </w:rPr>
      </w:pPr>
      <w:r w:rsidRPr="005A262E">
        <w:rPr>
          <w:rFonts w:ascii="Times New Roman" w:eastAsia="Times New Roman" w:hAnsi="Times New Roman" w:cs="Times New Roman"/>
          <w:b/>
          <w:noProof/>
          <w:sz w:val="24"/>
          <w:szCs w:val="24"/>
        </w:rPr>
        <w:drawing>
          <wp:inline distT="0" distB="0" distL="0" distR="0">
            <wp:extent cx="752475" cy="967010"/>
            <wp:effectExtent l="19050" t="0" r="9525" b="0"/>
            <wp:docPr id="2"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5"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rsidR="00AB3473" w:rsidRPr="005A262E" w:rsidRDefault="00AB3473" w:rsidP="00AB3473">
      <w:pPr>
        <w:spacing w:after="0" w:line="240" w:lineRule="auto"/>
        <w:contextualSpacing/>
        <w:jc w:val="center"/>
        <w:rPr>
          <w:rFonts w:ascii="Times New Roman" w:eastAsia="Times New Roman" w:hAnsi="Times New Roman" w:cs="Times New Roman"/>
          <w:b/>
          <w:sz w:val="24"/>
          <w:szCs w:val="24"/>
        </w:rPr>
      </w:pPr>
    </w:p>
    <w:p w:rsidR="00AB3473" w:rsidRPr="00AB3473" w:rsidRDefault="00AB3473" w:rsidP="00AB3473">
      <w:pPr>
        <w:spacing w:after="0" w:line="240" w:lineRule="auto"/>
        <w:contextualSpacing/>
        <w:jc w:val="center"/>
        <w:rPr>
          <w:rFonts w:ascii="Times New Roman" w:eastAsia="Times New Roman" w:hAnsi="Times New Roman" w:cs="Times New Roman"/>
          <w:b/>
          <w:sz w:val="24"/>
          <w:szCs w:val="24"/>
        </w:rPr>
      </w:pPr>
      <w:r w:rsidRPr="00AB3473">
        <w:rPr>
          <w:rFonts w:ascii="Times New Roman" w:eastAsia="Times New Roman" w:hAnsi="Times New Roman" w:cs="Times New Roman"/>
          <w:b/>
          <w:sz w:val="24"/>
          <w:szCs w:val="24"/>
        </w:rPr>
        <w:t>РОССИЙСКАЯФЕДЕРАЦИЯ</w:t>
      </w:r>
    </w:p>
    <w:p w:rsidR="00D90126" w:rsidRPr="00AB3473"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AB3473">
        <w:rPr>
          <w:rFonts w:ascii="Times New Roman" w:eastAsia="Times New Roman" w:hAnsi="Times New Roman" w:cs="Times New Roman"/>
          <w:b/>
          <w:kern w:val="2"/>
          <w:sz w:val="24"/>
          <w:szCs w:val="24"/>
          <w:lang w:eastAsia="ar-SA"/>
        </w:rPr>
        <w:t>РОСТОВСКАЯ ОБЛАСТЬ</w:t>
      </w:r>
    </w:p>
    <w:p w:rsidR="00D90126" w:rsidRPr="00AB3473"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AB3473">
        <w:rPr>
          <w:rFonts w:ascii="Times New Roman" w:eastAsia="Times New Roman" w:hAnsi="Times New Roman" w:cs="Times New Roman"/>
          <w:b/>
          <w:kern w:val="2"/>
          <w:sz w:val="24"/>
          <w:szCs w:val="24"/>
          <w:lang w:eastAsia="ar-SA"/>
        </w:rPr>
        <w:t>МУНИЦИПАЛЬНОЕ ОБРАЗОВАНИЕ</w:t>
      </w:r>
    </w:p>
    <w:p w:rsidR="00D90126" w:rsidRPr="00AB3473" w:rsidRDefault="00D90126" w:rsidP="00D90126">
      <w:pPr>
        <w:pBdr>
          <w:bottom w:val="single" w:sz="12" w:space="1" w:color="auto"/>
        </w:pBd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AB3473">
        <w:rPr>
          <w:rFonts w:ascii="Times New Roman" w:eastAsia="Times New Roman" w:hAnsi="Times New Roman" w:cs="Times New Roman"/>
          <w:b/>
          <w:kern w:val="2"/>
          <w:sz w:val="24"/>
          <w:szCs w:val="24"/>
          <w:lang w:eastAsia="ar-SA"/>
        </w:rPr>
        <w:t>«ТРОИЦКОЕ СЕЛЬСКОЕ ПОСЕЛЕНИЕ»</w:t>
      </w:r>
    </w:p>
    <w:p w:rsidR="00D90126" w:rsidRPr="00D90126" w:rsidRDefault="00D90126" w:rsidP="00D90126">
      <w:pPr>
        <w:tabs>
          <w:tab w:val="left" w:pos="142"/>
          <w:tab w:val="left" w:pos="426"/>
        </w:tabs>
        <w:suppressAutoHyphens/>
        <w:spacing w:after="0" w:line="240" w:lineRule="auto"/>
        <w:jc w:val="center"/>
        <w:rPr>
          <w:rFonts w:ascii="Times New Roman" w:eastAsia="Times New Roman" w:hAnsi="Times New Roman" w:cs="Times New Roman"/>
          <w:b/>
          <w:kern w:val="2"/>
          <w:sz w:val="24"/>
          <w:szCs w:val="24"/>
          <w:lang w:eastAsia="ar-SA"/>
        </w:rPr>
      </w:pPr>
      <w:r w:rsidRPr="00D90126">
        <w:rPr>
          <w:rFonts w:ascii="Times New Roman" w:eastAsia="Times New Roman" w:hAnsi="Times New Roman" w:cs="Times New Roman"/>
          <w:b/>
          <w:kern w:val="2"/>
          <w:sz w:val="24"/>
          <w:szCs w:val="24"/>
          <w:lang w:eastAsia="ar-SA"/>
        </w:rPr>
        <w:t>СОБРАНИЕ ДЕПУТАТОВ ТРОИЦКОГО  СЕЛЬСКОГО ПОСЕЛЕНИЯ</w:t>
      </w: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r w:rsidRPr="00D90126">
        <w:rPr>
          <w:rFonts w:ascii="Times New Roman" w:eastAsia="Calibri" w:hAnsi="Times New Roman" w:cs="Times New Roman"/>
          <w:b/>
          <w:sz w:val="24"/>
          <w:szCs w:val="24"/>
          <w:lang w:eastAsia="en-US"/>
        </w:rPr>
        <w:t>РЕШЕНИЕ</w:t>
      </w: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b/>
          <w:sz w:val="24"/>
          <w:szCs w:val="24"/>
          <w:lang w:eastAsia="en-US"/>
        </w:rPr>
      </w:pPr>
    </w:p>
    <w:p w:rsidR="00D90126" w:rsidRPr="00D90126" w:rsidRDefault="00D90126" w:rsidP="00D90126">
      <w:pPr>
        <w:tabs>
          <w:tab w:val="left" w:pos="142"/>
          <w:tab w:val="left" w:pos="426"/>
        </w:tabs>
        <w:spacing w:after="0" w:line="240" w:lineRule="auto"/>
        <w:jc w:val="center"/>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«Об утверждении Правил благоустройства территории муниципального образования «Троицкое сельское поселение»</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D90126">
        <w:rPr>
          <w:rFonts w:ascii="Times New Roman" w:eastAsia="Calibri" w:hAnsi="Times New Roman" w:cs="Times New Roman"/>
          <w:b/>
          <w:sz w:val="24"/>
          <w:szCs w:val="24"/>
          <w:lang w:eastAsia="en-US"/>
        </w:rPr>
        <w:t>Принято Собранием депутатов</w:t>
      </w:r>
    </w:p>
    <w:p w:rsidR="00D90126" w:rsidRPr="00D90126" w:rsidRDefault="00D90126" w:rsidP="00D90126">
      <w:pPr>
        <w:tabs>
          <w:tab w:val="left" w:pos="142"/>
          <w:tab w:val="left" w:pos="426"/>
          <w:tab w:val="left" w:pos="6946"/>
        </w:tabs>
        <w:spacing w:after="0" w:line="240" w:lineRule="auto"/>
        <w:jc w:val="both"/>
        <w:rPr>
          <w:rFonts w:ascii="Times New Roman" w:eastAsia="Calibri" w:hAnsi="Times New Roman" w:cs="Times New Roman"/>
          <w:sz w:val="24"/>
          <w:szCs w:val="24"/>
          <w:lang w:eastAsia="en-US"/>
        </w:rPr>
      </w:pPr>
      <w:r w:rsidRPr="00D90126">
        <w:rPr>
          <w:rFonts w:ascii="Times New Roman" w:eastAsia="Calibri" w:hAnsi="Times New Roman" w:cs="Times New Roman"/>
          <w:b/>
          <w:sz w:val="24"/>
          <w:szCs w:val="24"/>
          <w:lang w:eastAsia="en-US"/>
        </w:rPr>
        <w:t>Троицкого  сельского поселения</w:t>
      </w:r>
      <w:r w:rsidRPr="00D90126">
        <w:rPr>
          <w:rFonts w:ascii="Times New Roman" w:eastAsia="Calibri" w:hAnsi="Times New Roman" w:cs="Times New Roman"/>
          <w:b/>
          <w:sz w:val="24"/>
          <w:szCs w:val="24"/>
          <w:lang w:eastAsia="en-US"/>
        </w:rPr>
        <w:tab/>
      </w:r>
      <w:r w:rsidR="00AB3473">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00AB3473">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00AB3473">
        <w:rPr>
          <w:rFonts w:ascii="Times New Roman" w:eastAsia="Calibri" w:hAnsi="Times New Roman" w:cs="Times New Roman"/>
          <w:b/>
          <w:sz w:val="24"/>
          <w:szCs w:val="24"/>
          <w:lang w:eastAsia="en-US"/>
        </w:rPr>
        <w:t>«29» августа 2019</w:t>
      </w:r>
      <w:r w:rsidRPr="00D90126">
        <w:rPr>
          <w:rFonts w:ascii="Times New Roman" w:eastAsia="Calibri" w:hAnsi="Times New Roman" w:cs="Times New Roman"/>
          <w:b/>
          <w:sz w:val="24"/>
          <w:szCs w:val="24"/>
          <w:lang w:eastAsia="en-US"/>
        </w:rPr>
        <w:t>г.</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«Троицкое сельское поселение», принятым Решением Собрания депутатов Тро</w:t>
      </w:r>
      <w:r w:rsidR="003975E7">
        <w:rPr>
          <w:rFonts w:ascii="Times New Roman" w:eastAsia="Calibri" w:hAnsi="Times New Roman" w:cs="Times New Roman"/>
          <w:sz w:val="24"/>
          <w:szCs w:val="24"/>
          <w:lang w:eastAsia="en-US"/>
        </w:rPr>
        <w:t>ицкого  сельского поселения   10.06.</w:t>
      </w:r>
      <w:r w:rsidRPr="00D90126">
        <w:rPr>
          <w:rFonts w:ascii="Times New Roman" w:eastAsia="Calibri" w:hAnsi="Times New Roman" w:cs="Times New Roman"/>
          <w:sz w:val="24"/>
          <w:szCs w:val="24"/>
          <w:lang w:eastAsia="en-US"/>
        </w:rPr>
        <w:t>18 г. № 103, Собрание депутатов Троицкого  сельского поселения</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center"/>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РЕШИЛО:</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1. Утвердить Правила благоустройства территории муниципального образования «Троицкое сельское </w:t>
      </w:r>
      <w:r w:rsidR="00AB3473">
        <w:rPr>
          <w:rFonts w:ascii="Times New Roman" w:eastAsia="Calibri" w:hAnsi="Times New Roman" w:cs="Times New Roman"/>
          <w:sz w:val="24"/>
          <w:szCs w:val="24"/>
          <w:lang w:eastAsia="en-US"/>
        </w:rPr>
        <w:t>поселение» согласно приложению</w:t>
      </w:r>
      <w:r w:rsidRPr="00D90126">
        <w:rPr>
          <w:rFonts w:ascii="Times New Roman" w:eastAsia="Calibri" w:hAnsi="Times New Roman" w:cs="Times New Roman"/>
          <w:sz w:val="24"/>
          <w:szCs w:val="24"/>
          <w:lang w:eastAsia="en-US"/>
        </w:rPr>
        <w:t>.</w:t>
      </w:r>
    </w:p>
    <w:p w:rsidR="00D90126" w:rsidRPr="00D90126" w:rsidRDefault="00D90126" w:rsidP="001203D4">
      <w:pPr>
        <w:spacing w:after="0" w:line="240" w:lineRule="auto"/>
        <w:ind w:right="-6" w:firstLine="709"/>
        <w:jc w:val="both"/>
        <w:rPr>
          <w:rFonts w:ascii="Times New Roman" w:eastAsia="Times New Roman" w:hAnsi="Times New Roman" w:cs="Times New Roman"/>
          <w:sz w:val="24"/>
          <w:szCs w:val="24"/>
        </w:rPr>
      </w:pPr>
      <w:r w:rsidRPr="00D90126">
        <w:rPr>
          <w:rFonts w:ascii="Times New Roman" w:eastAsia="Calibri" w:hAnsi="Times New Roman" w:cs="Times New Roman"/>
          <w:sz w:val="24"/>
          <w:szCs w:val="24"/>
          <w:lang w:eastAsia="en-US"/>
        </w:rPr>
        <w:t xml:space="preserve">2. Признать утратившим силу Решение Собрания депутатов Троицкого  сельского поселения от </w:t>
      </w:r>
      <w:r w:rsidRPr="00D90126">
        <w:rPr>
          <w:rFonts w:ascii="Times New Roman" w:eastAsia="Calibri" w:hAnsi="Times New Roman" w:cs="Times New Roman"/>
          <w:sz w:val="24"/>
          <w:szCs w:val="24"/>
          <w:lang w:eastAsia="hy-AM"/>
        </w:rPr>
        <w:t>31.10.</w:t>
      </w:r>
      <w:r w:rsidRPr="00D90126">
        <w:rPr>
          <w:rFonts w:ascii="Times New Roman" w:eastAsia="Calibri" w:hAnsi="Times New Roman" w:cs="Times New Roman"/>
          <w:sz w:val="24"/>
          <w:szCs w:val="24"/>
          <w:lang w:val="hy-AM" w:eastAsia="hy-AM"/>
        </w:rPr>
        <w:t>201</w:t>
      </w:r>
      <w:r w:rsidRPr="00D90126">
        <w:rPr>
          <w:rFonts w:ascii="Times New Roman" w:eastAsia="Calibri" w:hAnsi="Times New Roman" w:cs="Times New Roman"/>
          <w:sz w:val="24"/>
          <w:szCs w:val="24"/>
          <w:lang w:eastAsia="hy-AM"/>
        </w:rPr>
        <w:t>7</w:t>
      </w:r>
      <w:r w:rsidRPr="00D90126">
        <w:rPr>
          <w:rFonts w:ascii="Times New Roman" w:eastAsia="Calibri" w:hAnsi="Times New Roman" w:cs="Times New Roman"/>
          <w:sz w:val="24"/>
          <w:szCs w:val="24"/>
          <w:lang w:eastAsia="en-US"/>
        </w:rPr>
        <w:t xml:space="preserve">г. </w:t>
      </w:r>
      <w:r w:rsidR="001203D4" w:rsidRPr="00D90126">
        <w:rPr>
          <w:rFonts w:ascii="Times New Roman" w:eastAsia="Calibri" w:hAnsi="Times New Roman" w:cs="Times New Roman"/>
          <w:sz w:val="24"/>
          <w:szCs w:val="24"/>
          <w:lang w:eastAsia="en-US"/>
        </w:rPr>
        <w:t xml:space="preserve">№71 </w:t>
      </w:r>
      <w:r w:rsidRPr="00D90126">
        <w:rPr>
          <w:rFonts w:ascii="Times New Roman" w:eastAsia="Calibri" w:hAnsi="Times New Roman" w:cs="Times New Roman"/>
          <w:sz w:val="24"/>
          <w:szCs w:val="24"/>
          <w:lang w:eastAsia="en-US"/>
        </w:rPr>
        <w:t xml:space="preserve"> </w:t>
      </w:r>
      <w:r w:rsidR="001203D4">
        <w:rPr>
          <w:rFonts w:ascii="Times New Roman" w:eastAsia="Calibri" w:hAnsi="Times New Roman" w:cs="Times New Roman"/>
          <w:sz w:val="24"/>
          <w:szCs w:val="24"/>
          <w:lang w:eastAsia="en-US"/>
        </w:rPr>
        <w:t>«</w:t>
      </w:r>
      <w:r w:rsidRPr="00D90126">
        <w:rPr>
          <w:rFonts w:ascii="Times New Roman" w:eastAsia="Times New Roman" w:hAnsi="Times New Roman" w:cs="Times New Roman"/>
          <w:sz w:val="24"/>
          <w:szCs w:val="24"/>
        </w:rPr>
        <w:t>Об утверждении Правил благоустройства территории муниципального образовани</w:t>
      </w:r>
      <w:r w:rsidR="001203D4">
        <w:rPr>
          <w:rFonts w:ascii="Times New Roman" w:eastAsia="Times New Roman" w:hAnsi="Times New Roman" w:cs="Times New Roman"/>
          <w:sz w:val="24"/>
          <w:szCs w:val="24"/>
        </w:rPr>
        <w:t xml:space="preserve">я «Троицкое сельское поселение», от 27.12.18г. № 147 </w:t>
      </w:r>
      <w:r w:rsidR="001203D4" w:rsidRPr="001203D4">
        <w:rPr>
          <w:rFonts w:ascii="Times New Roman" w:eastAsia="Times New Roman" w:hAnsi="Times New Roman" w:cs="Times New Roman"/>
          <w:sz w:val="24"/>
          <w:szCs w:val="24"/>
        </w:rPr>
        <w:t>«О внесении изменений  в Решение Собрания депутатов Троицкого сельского поселения от 31.10.2017 года № 71 «Об утверждении Правил благоустройства территории муниципального образования «Троицкое сельское поселение»</w:t>
      </w:r>
      <w:r w:rsidR="001203D4">
        <w:rPr>
          <w:rFonts w:ascii="Times New Roman" w:eastAsia="Times New Roman" w:hAnsi="Times New Roman" w:cs="Times New Roman"/>
          <w:sz w:val="24"/>
          <w:szCs w:val="24"/>
        </w:rPr>
        <w:t>.</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 xml:space="preserve">3. Специалисту администрации  Троицкого  сельского поселения  </w:t>
      </w:r>
      <w:proofErr w:type="spellStart"/>
      <w:r w:rsidRPr="00D90126">
        <w:rPr>
          <w:rFonts w:ascii="Times New Roman" w:eastAsia="Calibri" w:hAnsi="Times New Roman" w:cs="Times New Roman"/>
          <w:sz w:val="24"/>
          <w:szCs w:val="24"/>
          <w:lang w:eastAsia="en-US"/>
        </w:rPr>
        <w:t>Котеленко</w:t>
      </w:r>
      <w:proofErr w:type="spellEnd"/>
      <w:r w:rsidRPr="00D90126">
        <w:rPr>
          <w:rFonts w:ascii="Times New Roman" w:eastAsia="Calibri" w:hAnsi="Times New Roman" w:cs="Times New Roman"/>
          <w:sz w:val="24"/>
          <w:szCs w:val="24"/>
          <w:lang w:eastAsia="en-US"/>
        </w:rPr>
        <w:t xml:space="preserve"> А.П. обеспечить официальное опубликование (обнародование) настоящего решения и разместить его на официальном сайте Собрания депутатов Троицкого  сельского поселения в информационно-телекоммуникационной сети «Интернет».</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4. Настоящее решение вступает в силу со дня его официального опубликования (обнародования).</w:t>
      </w:r>
    </w:p>
    <w:p w:rsid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t>5. Контроль за исполнением настоящего решения оставляю за собой</w:t>
      </w:r>
    </w:p>
    <w:p w:rsidR="00AB3473" w:rsidRDefault="00AB3473"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AB3473" w:rsidRDefault="00AB3473"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AB3473" w:rsidRPr="00D90126" w:rsidRDefault="00AB3473"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AB3473" w:rsidRDefault="00D90126"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AB3473">
        <w:rPr>
          <w:rFonts w:ascii="Times New Roman" w:eastAsia="Calibri" w:hAnsi="Times New Roman" w:cs="Times New Roman"/>
          <w:b/>
          <w:sz w:val="24"/>
          <w:szCs w:val="24"/>
          <w:lang w:eastAsia="en-US"/>
        </w:rPr>
        <w:t>Председатель Собрания депутатов –</w:t>
      </w:r>
    </w:p>
    <w:p w:rsidR="00D90126" w:rsidRPr="00AB3473" w:rsidRDefault="00D90126" w:rsidP="00D90126">
      <w:pPr>
        <w:tabs>
          <w:tab w:val="left" w:pos="142"/>
          <w:tab w:val="left" w:pos="426"/>
          <w:tab w:val="left" w:pos="8222"/>
        </w:tabs>
        <w:spacing w:after="0" w:line="240" w:lineRule="auto"/>
        <w:jc w:val="both"/>
        <w:rPr>
          <w:rFonts w:ascii="Times New Roman" w:eastAsia="Calibri" w:hAnsi="Times New Roman" w:cs="Times New Roman"/>
          <w:b/>
          <w:sz w:val="24"/>
          <w:szCs w:val="24"/>
          <w:lang w:eastAsia="en-US"/>
        </w:rPr>
      </w:pPr>
      <w:r w:rsidRPr="00AB3473">
        <w:rPr>
          <w:rFonts w:ascii="Times New Roman" w:eastAsia="Calibri" w:hAnsi="Times New Roman" w:cs="Times New Roman"/>
          <w:b/>
          <w:sz w:val="24"/>
          <w:szCs w:val="24"/>
          <w:lang w:eastAsia="en-US"/>
        </w:rPr>
        <w:t>Глава Троицкого  сельского поселения</w:t>
      </w:r>
      <w:r w:rsidRPr="00AB3473">
        <w:rPr>
          <w:rFonts w:ascii="Times New Roman" w:eastAsia="Calibri" w:hAnsi="Times New Roman" w:cs="Times New Roman"/>
          <w:b/>
          <w:sz w:val="24"/>
          <w:szCs w:val="24"/>
          <w:lang w:eastAsia="en-US"/>
        </w:rPr>
        <w:tab/>
      </w:r>
      <w:r w:rsidR="00AB3473">
        <w:rPr>
          <w:rFonts w:ascii="Times New Roman" w:eastAsia="Calibri" w:hAnsi="Times New Roman" w:cs="Times New Roman"/>
          <w:b/>
          <w:sz w:val="24"/>
          <w:szCs w:val="24"/>
          <w:lang w:eastAsia="en-US"/>
        </w:rPr>
        <w:t xml:space="preserve">           </w:t>
      </w:r>
      <w:r w:rsidRPr="00AB3473">
        <w:rPr>
          <w:rFonts w:ascii="Times New Roman" w:eastAsia="Calibri" w:hAnsi="Times New Roman" w:cs="Times New Roman"/>
          <w:b/>
          <w:sz w:val="24"/>
          <w:szCs w:val="24"/>
          <w:lang w:eastAsia="en-US"/>
        </w:rPr>
        <w:t>Г.В. Туев</w:t>
      </w:r>
    </w:p>
    <w:p w:rsidR="00D90126" w:rsidRPr="00AB3473" w:rsidRDefault="00D90126" w:rsidP="00D90126">
      <w:pPr>
        <w:tabs>
          <w:tab w:val="left" w:pos="142"/>
          <w:tab w:val="left" w:pos="426"/>
        </w:tabs>
        <w:spacing w:after="0" w:line="240" w:lineRule="auto"/>
        <w:ind w:firstLine="709"/>
        <w:jc w:val="both"/>
        <w:rPr>
          <w:rFonts w:ascii="Times New Roman" w:eastAsia="Calibri" w:hAnsi="Times New Roman" w:cs="Times New Roman"/>
          <w:b/>
          <w:sz w:val="24"/>
          <w:szCs w:val="24"/>
          <w:lang w:eastAsia="en-US"/>
        </w:rPr>
      </w:pPr>
    </w:p>
    <w:p w:rsidR="00D90126" w:rsidRPr="00AB3473" w:rsidRDefault="00D90126"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AB3473">
        <w:rPr>
          <w:rFonts w:ascii="Times New Roman" w:eastAsia="Calibri" w:hAnsi="Times New Roman" w:cs="Times New Roman"/>
          <w:b/>
          <w:sz w:val="24"/>
          <w:szCs w:val="24"/>
          <w:lang w:eastAsia="en-US"/>
        </w:rPr>
        <w:t>с. Троицкое</w:t>
      </w:r>
    </w:p>
    <w:p w:rsidR="00D90126" w:rsidRPr="00AB3473" w:rsidRDefault="00AB3473"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AB3473">
        <w:rPr>
          <w:rFonts w:ascii="Times New Roman" w:eastAsia="Calibri" w:hAnsi="Times New Roman" w:cs="Times New Roman"/>
          <w:b/>
          <w:sz w:val="24"/>
          <w:szCs w:val="24"/>
          <w:lang w:eastAsia="en-US"/>
        </w:rPr>
        <w:t>«29» августа</w:t>
      </w:r>
      <w:r w:rsidR="00D90126" w:rsidRPr="00AB3473">
        <w:rPr>
          <w:rFonts w:ascii="Times New Roman" w:eastAsia="Calibri" w:hAnsi="Times New Roman" w:cs="Times New Roman"/>
          <w:b/>
          <w:sz w:val="24"/>
          <w:szCs w:val="24"/>
          <w:lang w:eastAsia="en-US"/>
        </w:rPr>
        <w:t xml:space="preserve"> 2019 года</w:t>
      </w:r>
    </w:p>
    <w:p w:rsidR="00D90126" w:rsidRPr="00AB3473" w:rsidRDefault="00AB3473" w:rsidP="00D90126">
      <w:pPr>
        <w:tabs>
          <w:tab w:val="left" w:pos="142"/>
          <w:tab w:val="left" w:pos="426"/>
        </w:tabs>
        <w:spacing w:after="0" w:line="240" w:lineRule="auto"/>
        <w:jc w:val="both"/>
        <w:rPr>
          <w:rFonts w:ascii="Times New Roman" w:eastAsia="Calibri" w:hAnsi="Times New Roman" w:cs="Times New Roman"/>
          <w:b/>
          <w:sz w:val="24"/>
          <w:szCs w:val="24"/>
          <w:lang w:eastAsia="en-US"/>
        </w:rPr>
      </w:pPr>
      <w:r w:rsidRPr="00AB3473">
        <w:rPr>
          <w:rFonts w:ascii="Times New Roman" w:eastAsia="Calibri" w:hAnsi="Times New Roman" w:cs="Times New Roman"/>
          <w:b/>
          <w:sz w:val="24"/>
          <w:szCs w:val="24"/>
          <w:lang w:eastAsia="en-US"/>
        </w:rPr>
        <w:t>№ 172</w:t>
      </w:r>
    </w:p>
    <w:p w:rsidR="00D90126" w:rsidRPr="00D90126" w:rsidRDefault="00D90126" w:rsidP="00D90126">
      <w:pPr>
        <w:tabs>
          <w:tab w:val="left" w:pos="142"/>
          <w:tab w:val="left" w:pos="426"/>
        </w:tabs>
        <w:spacing w:after="0" w:line="240" w:lineRule="auto"/>
        <w:ind w:firstLine="709"/>
        <w:jc w:val="both"/>
        <w:rPr>
          <w:rFonts w:ascii="Times New Roman" w:eastAsia="Calibri" w:hAnsi="Times New Roman" w:cs="Times New Roman"/>
          <w:sz w:val="24"/>
          <w:szCs w:val="24"/>
          <w:lang w:eastAsia="en-US"/>
        </w:rPr>
      </w:pPr>
    </w:p>
    <w:p w:rsidR="00D90126" w:rsidRPr="00D90126" w:rsidRDefault="00D90126" w:rsidP="00AB2DDB">
      <w:pPr>
        <w:pageBreakBefore/>
        <w:tabs>
          <w:tab w:val="left" w:pos="142"/>
          <w:tab w:val="left" w:pos="426"/>
        </w:tabs>
        <w:spacing w:after="0" w:line="240" w:lineRule="auto"/>
        <w:ind w:left="5670"/>
        <w:jc w:val="right"/>
        <w:rPr>
          <w:rFonts w:ascii="Times New Roman" w:eastAsia="Calibri" w:hAnsi="Times New Roman" w:cs="Times New Roman"/>
          <w:sz w:val="24"/>
          <w:szCs w:val="24"/>
          <w:lang w:eastAsia="en-US"/>
        </w:rPr>
      </w:pPr>
      <w:r w:rsidRPr="00D90126">
        <w:rPr>
          <w:rFonts w:ascii="Times New Roman" w:eastAsia="Calibri" w:hAnsi="Times New Roman" w:cs="Times New Roman"/>
          <w:sz w:val="24"/>
          <w:szCs w:val="24"/>
          <w:lang w:eastAsia="en-US"/>
        </w:rPr>
        <w:lastRenderedPageBreak/>
        <w:t>Приложение</w:t>
      </w:r>
    </w:p>
    <w:p w:rsidR="00D90126" w:rsidRPr="00D90126" w:rsidRDefault="00D90126" w:rsidP="00AB2DDB">
      <w:pPr>
        <w:tabs>
          <w:tab w:val="left" w:pos="142"/>
          <w:tab w:val="left" w:pos="426"/>
        </w:tabs>
        <w:suppressAutoHyphens/>
        <w:spacing w:after="0" w:line="240" w:lineRule="auto"/>
        <w:ind w:left="5670"/>
        <w:jc w:val="right"/>
        <w:rPr>
          <w:rFonts w:ascii="Times New Roman" w:eastAsia="Times New Roman" w:hAnsi="Times New Roman" w:cs="Times New Roman"/>
          <w:kern w:val="2"/>
          <w:sz w:val="24"/>
          <w:szCs w:val="24"/>
          <w:lang w:eastAsia="ar-SA"/>
        </w:rPr>
      </w:pPr>
      <w:r w:rsidRPr="00D90126">
        <w:rPr>
          <w:rFonts w:ascii="Times New Roman" w:eastAsia="Times New Roman" w:hAnsi="Times New Roman" w:cs="Times New Roman"/>
          <w:kern w:val="2"/>
          <w:sz w:val="24"/>
          <w:szCs w:val="24"/>
          <w:lang w:eastAsia="ar-SA"/>
        </w:rPr>
        <w:t>к Решению Собрания депутатов</w:t>
      </w:r>
    </w:p>
    <w:p w:rsidR="00D90126" w:rsidRPr="00D90126" w:rsidRDefault="00D90126" w:rsidP="00AB2DDB">
      <w:pPr>
        <w:tabs>
          <w:tab w:val="left" w:pos="142"/>
          <w:tab w:val="left" w:pos="426"/>
        </w:tabs>
        <w:suppressAutoHyphens/>
        <w:spacing w:after="0" w:line="240" w:lineRule="auto"/>
        <w:ind w:left="5670"/>
        <w:jc w:val="right"/>
        <w:rPr>
          <w:rFonts w:ascii="Times New Roman" w:eastAsia="Times New Roman" w:hAnsi="Times New Roman" w:cs="Times New Roman"/>
          <w:kern w:val="2"/>
          <w:sz w:val="24"/>
          <w:szCs w:val="24"/>
          <w:lang w:eastAsia="ar-SA"/>
        </w:rPr>
      </w:pPr>
      <w:r w:rsidRPr="00D90126">
        <w:rPr>
          <w:rFonts w:ascii="Times New Roman" w:eastAsia="Times New Roman" w:hAnsi="Times New Roman" w:cs="Times New Roman"/>
          <w:kern w:val="2"/>
          <w:sz w:val="24"/>
          <w:szCs w:val="24"/>
          <w:lang w:eastAsia="ar-SA"/>
        </w:rPr>
        <w:t xml:space="preserve"> Троицкого  сельского поселения </w:t>
      </w:r>
    </w:p>
    <w:p w:rsidR="00D90126" w:rsidRPr="00D90126" w:rsidRDefault="00AB3473" w:rsidP="00AB2DDB">
      <w:pPr>
        <w:tabs>
          <w:tab w:val="left" w:pos="142"/>
          <w:tab w:val="left" w:pos="426"/>
        </w:tabs>
        <w:suppressAutoHyphens/>
        <w:spacing w:after="0" w:line="240" w:lineRule="auto"/>
        <w:ind w:left="5670"/>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 29.08.2019 № 172</w:t>
      </w:r>
    </w:p>
    <w:p w:rsidR="00D90126" w:rsidRDefault="00D90126" w:rsidP="00AB2DDB">
      <w:pPr>
        <w:tabs>
          <w:tab w:val="left" w:pos="142"/>
          <w:tab w:val="left" w:pos="426"/>
          <w:tab w:val="left" w:pos="7440"/>
        </w:tabs>
        <w:suppressAutoHyphens/>
        <w:autoSpaceDE w:val="0"/>
        <w:spacing w:after="0" w:line="240" w:lineRule="auto"/>
        <w:ind w:firstLine="709"/>
        <w:jc w:val="right"/>
        <w:rPr>
          <w:rFonts w:ascii="Times New Roman" w:eastAsia="Times New Roman" w:hAnsi="Times New Roman" w:cs="Times New Roman"/>
          <w:b/>
          <w:bCs/>
          <w:sz w:val="24"/>
          <w:szCs w:val="24"/>
          <w:lang w:eastAsia="ar-SA"/>
        </w:rPr>
      </w:pPr>
    </w:p>
    <w:p w:rsidR="00D90126" w:rsidRDefault="00D90126" w:rsidP="00AB2DDB">
      <w:pPr>
        <w:tabs>
          <w:tab w:val="left" w:pos="142"/>
          <w:tab w:val="left" w:pos="426"/>
          <w:tab w:val="left" w:pos="7440"/>
        </w:tabs>
        <w:suppressAutoHyphens/>
        <w:autoSpaceDE w:val="0"/>
        <w:spacing w:after="0" w:line="240" w:lineRule="auto"/>
        <w:ind w:firstLine="709"/>
        <w:jc w:val="right"/>
        <w:rPr>
          <w:rFonts w:ascii="Times New Roman" w:eastAsia="Times New Roman" w:hAnsi="Times New Roman" w:cs="Times New Roman"/>
          <w:b/>
          <w:bCs/>
          <w:sz w:val="24"/>
          <w:szCs w:val="24"/>
          <w:lang w:eastAsia="ar-SA"/>
        </w:rPr>
      </w:pPr>
    </w:p>
    <w:p w:rsidR="00D90126" w:rsidRPr="00D90126" w:rsidRDefault="00D90126" w:rsidP="00D90126">
      <w:pPr>
        <w:tabs>
          <w:tab w:val="left" w:pos="142"/>
          <w:tab w:val="left" w:pos="426"/>
          <w:tab w:val="left" w:pos="7440"/>
        </w:tabs>
        <w:suppressAutoHyphens/>
        <w:autoSpaceDE w:val="0"/>
        <w:spacing w:after="0" w:line="240" w:lineRule="auto"/>
        <w:jc w:val="center"/>
        <w:rPr>
          <w:rFonts w:ascii="Times New Roman" w:eastAsia="Times New Roman" w:hAnsi="Times New Roman" w:cs="Times New Roman"/>
          <w:b/>
          <w:bCs/>
          <w:sz w:val="24"/>
          <w:szCs w:val="24"/>
          <w:lang w:eastAsia="ar-SA"/>
        </w:rPr>
      </w:pPr>
      <w:r w:rsidRPr="00D90126">
        <w:rPr>
          <w:rFonts w:ascii="Times New Roman" w:eastAsia="Times New Roman" w:hAnsi="Times New Roman" w:cs="Times New Roman"/>
          <w:b/>
          <w:bCs/>
          <w:sz w:val="24"/>
          <w:szCs w:val="24"/>
          <w:lang w:eastAsia="ar-SA"/>
        </w:rPr>
        <w:t>Правила</w:t>
      </w:r>
    </w:p>
    <w:p w:rsidR="00D90126" w:rsidRPr="00D90126" w:rsidRDefault="00D90126" w:rsidP="00D90126">
      <w:pPr>
        <w:tabs>
          <w:tab w:val="left" w:pos="142"/>
          <w:tab w:val="left" w:pos="426"/>
          <w:tab w:val="left" w:pos="7440"/>
        </w:tabs>
        <w:suppressAutoHyphens/>
        <w:autoSpaceDE w:val="0"/>
        <w:spacing w:after="0" w:line="240" w:lineRule="auto"/>
        <w:jc w:val="center"/>
        <w:rPr>
          <w:rFonts w:ascii="Times New Roman" w:eastAsia="Times New Roman" w:hAnsi="Times New Roman" w:cs="Times New Roman"/>
          <w:b/>
          <w:bCs/>
          <w:sz w:val="24"/>
          <w:szCs w:val="24"/>
          <w:lang w:eastAsia="ar-SA"/>
        </w:rPr>
      </w:pPr>
      <w:r w:rsidRPr="00D90126">
        <w:rPr>
          <w:rFonts w:ascii="Times New Roman" w:eastAsia="Times New Roman" w:hAnsi="Times New Roman" w:cs="Times New Roman"/>
          <w:b/>
          <w:bCs/>
          <w:sz w:val="24"/>
          <w:szCs w:val="24"/>
          <w:lang w:eastAsia="ar-SA"/>
        </w:rPr>
        <w:t>благоустройства территории муниципального образования «Троицкое</w:t>
      </w:r>
      <w:r>
        <w:rPr>
          <w:rFonts w:ascii="Times New Roman" w:eastAsia="Times New Roman" w:hAnsi="Times New Roman" w:cs="Times New Roman"/>
          <w:b/>
          <w:bCs/>
          <w:sz w:val="24"/>
          <w:szCs w:val="24"/>
          <w:lang w:eastAsia="ar-SA"/>
        </w:rPr>
        <w:t xml:space="preserve"> сельское поселение</w:t>
      </w:r>
      <w:r w:rsidRPr="00D90126">
        <w:rPr>
          <w:rFonts w:ascii="Times New Roman" w:eastAsia="Times New Roman" w:hAnsi="Times New Roman" w:cs="Times New Roman"/>
          <w:b/>
          <w:bCs/>
          <w:sz w:val="24"/>
          <w:szCs w:val="24"/>
          <w:lang w:eastAsia="ar-SA"/>
        </w:rPr>
        <w:t>»</w:t>
      </w:r>
    </w:p>
    <w:p w:rsidR="00D90126" w:rsidRPr="00D90126" w:rsidRDefault="00D90126" w:rsidP="00D90126">
      <w:pPr>
        <w:tabs>
          <w:tab w:val="left" w:pos="142"/>
          <w:tab w:val="left" w:pos="426"/>
          <w:tab w:val="left" w:pos="1276"/>
          <w:tab w:val="left" w:pos="8364"/>
        </w:tabs>
        <w:suppressAutoHyphens/>
        <w:spacing w:after="0" w:line="240" w:lineRule="auto"/>
        <w:ind w:firstLine="709"/>
        <w:jc w:val="both"/>
        <w:rPr>
          <w:rFonts w:ascii="Times New Roman" w:eastAsia="Calibri" w:hAnsi="Times New Roman" w:cs="Times New Roman"/>
          <w:sz w:val="24"/>
          <w:szCs w:val="24"/>
          <w:lang w:eastAsia="ar-SA"/>
        </w:rPr>
      </w:pPr>
    </w:p>
    <w:p w:rsidR="00D90126" w:rsidRPr="00D90126" w:rsidRDefault="00D90126" w:rsidP="00D90126">
      <w:pPr>
        <w:tabs>
          <w:tab w:val="left" w:pos="142"/>
          <w:tab w:val="left" w:pos="426"/>
          <w:tab w:val="left" w:pos="1276"/>
          <w:tab w:val="left" w:pos="8364"/>
        </w:tabs>
        <w:suppressAutoHyphens/>
        <w:spacing w:after="0" w:line="240" w:lineRule="auto"/>
        <w:ind w:firstLine="709"/>
        <w:jc w:val="both"/>
        <w:rPr>
          <w:rFonts w:ascii="Times New Roman" w:eastAsia="Calibri" w:hAnsi="Times New Roman" w:cs="Times New Roman"/>
          <w:sz w:val="24"/>
          <w:szCs w:val="24"/>
          <w:lang w:eastAsia="ar-SA"/>
        </w:rPr>
      </w:pPr>
    </w:p>
    <w:p w:rsidR="00D90126" w:rsidRPr="00AB2DDB"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
          <w:bCs/>
          <w:color w:val="000000"/>
          <w:sz w:val="24"/>
          <w:szCs w:val="24"/>
          <w:lang w:bidi="ru-RU"/>
        </w:rPr>
      </w:pPr>
      <w:bookmarkStart w:id="0" w:name="bookmark5"/>
      <w:r w:rsidRPr="00AB2DDB">
        <w:rPr>
          <w:rFonts w:ascii="Times New Roman" w:eastAsia="Times New Roman" w:hAnsi="Times New Roman" w:cs="Times New Roman"/>
          <w:b/>
          <w:bCs/>
          <w:color w:val="000000"/>
          <w:sz w:val="24"/>
          <w:szCs w:val="24"/>
          <w:lang w:bidi="ru-RU"/>
        </w:rPr>
        <w:t>Раздел 1. Общие положения</w:t>
      </w:r>
      <w:bookmarkEnd w:id="0"/>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p>
    <w:p w:rsidR="00D90126" w:rsidRPr="00D90126" w:rsidRDefault="00D90126" w:rsidP="00D90126">
      <w:pPr>
        <w:keepNext/>
        <w:keepLines/>
        <w:widowControl w:val="0"/>
        <w:tabs>
          <w:tab w:val="left" w:pos="142"/>
          <w:tab w:val="left" w:pos="426"/>
          <w:tab w:val="left" w:pos="709"/>
          <w:tab w:val="left" w:pos="851"/>
        </w:tabs>
        <w:suppressAutoHyphens/>
        <w:spacing w:after="0" w:line="240" w:lineRule="auto"/>
        <w:ind w:firstLine="567"/>
        <w:jc w:val="both"/>
        <w:rPr>
          <w:rFonts w:ascii="Times New Roman" w:eastAsia="Times New Roman" w:hAnsi="Times New Roman" w:cs="Times New Roman"/>
          <w:bCs/>
          <w:color w:val="000000"/>
          <w:sz w:val="24"/>
          <w:szCs w:val="24"/>
          <w:lang w:bidi="ru-RU"/>
        </w:rPr>
      </w:pPr>
      <w:r w:rsidRPr="00AB2DDB">
        <w:rPr>
          <w:rFonts w:ascii="Times New Roman" w:eastAsia="Times New Roman" w:hAnsi="Times New Roman" w:cs="Times New Roman"/>
          <w:b/>
          <w:bCs/>
          <w:color w:val="000000"/>
          <w:sz w:val="24"/>
          <w:szCs w:val="24"/>
          <w:lang w:bidi="ru-RU"/>
        </w:rPr>
        <w:t>Статья 1. Сфера</w:t>
      </w:r>
      <w:r w:rsidRPr="00D90126">
        <w:rPr>
          <w:rFonts w:ascii="Times New Roman" w:eastAsia="Times New Roman" w:hAnsi="Times New Roman" w:cs="Times New Roman"/>
          <w:b/>
          <w:bCs/>
          <w:color w:val="000000"/>
          <w:sz w:val="24"/>
          <w:szCs w:val="24"/>
          <w:lang w:bidi="ru-RU"/>
        </w:rPr>
        <w:t xml:space="preserve"> действия настоящих Правил</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 благоустройства территории муниципального образования «Троицкое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«Троицкое сельское поселение» (далее – Троицкое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Троицком  сельском поселении и определяющих комфортность проживания на такой территории.</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Courier New" w:hAnsi="Times New Roman" w:cs="Times New Roman"/>
          <w:color w:val="000000"/>
          <w:sz w:val="24"/>
          <w:szCs w:val="24"/>
          <w:lang w:bidi="ru-RU"/>
        </w:rPr>
      </w:pPr>
      <w:r w:rsidRPr="00D90126">
        <w:rPr>
          <w:rFonts w:ascii="Times New Roman" w:eastAsia="Times New Roman" w:hAnsi="Times New Roman" w:cs="Times New Roman"/>
          <w:bCs/>
          <w:color w:val="000000"/>
          <w:sz w:val="24"/>
          <w:szCs w:val="24"/>
          <w:lang w:bidi="ru-RU"/>
        </w:rPr>
        <w:t>Настоящие Правила</w:t>
      </w:r>
      <w:r w:rsidRPr="00D90126">
        <w:rPr>
          <w:rFonts w:ascii="Times New Roman" w:eastAsia="Times New Roman" w:hAnsi="Times New Roman" w:cs="Times New Roman"/>
          <w:color w:val="000000"/>
          <w:sz w:val="24"/>
          <w:szCs w:val="24"/>
          <w:lang w:eastAsia="ar-SA"/>
        </w:rPr>
        <w:t xml:space="preserve"> устанавливают единые нормы и требования в сфере благоустройства территории Троицкого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w:t>
      </w:r>
      <w:r w:rsidRPr="00D90126">
        <w:rPr>
          <w:rFonts w:ascii="Times New Roman" w:eastAsia="Times New Roman" w:hAnsi="Times New Roman" w:cs="Times New Roman"/>
          <w:bCs/>
          <w:color w:val="000000"/>
          <w:sz w:val="24"/>
          <w:szCs w:val="24"/>
          <w:lang w:bidi="ru-RU"/>
        </w:rPr>
        <w:t xml:space="preserve"> Троицкого  сельского поселения</w:t>
      </w:r>
      <w:r w:rsidRPr="00D90126">
        <w:rPr>
          <w:rFonts w:ascii="Times New Roman" w:eastAsia="Times New Roman" w:hAnsi="Times New Roman" w:cs="Times New Roman"/>
          <w:color w:val="000000"/>
          <w:sz w:val="24"/>
          <w:szCs w:val="24"/>
          <w:lang w:eastAsia="ar-SA"/>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D90126" w:rsidRPr="00D90126" w:rsidRDefault="00D90126" w:rsidP="00D90126">
      <w:pPr>
        <w:widowControl w:val="0"/>
        <w:numPr>
          <w:ilvl w:val="0"/>
          <w:numId w:val="8"/>
        </w:numPr>
        <w:tabs>
          <w:tab w:val="left" w:pos="142"/>
          <w:tab w:val="left" w:pos="426"/>
          <w:tab w:val="left" w:pos="709"/>
          <w:tab w:val="left" w:pos="851"/>
        </w:tabs>
        <w:suppressAutoHyphens/>
        <w:spacing w:after="0" w:line="240" w:lineRule="auto"/>
        <w:ind w:left="0" w:firstLine="567"/>
        <w:jc w:val="both"/>
        <w:rPr>
          <w:rFonts w:ascii="Times New Roman" w:eastAsia="Courier New" w:hAnsi="Times New Roman" w:cs="Times New Roman"/>
          <w:color w:val="000000"/>
          <w:sz w:val="24"/>
          <w:szCs w:val="24"/>
          <w:lang w:bidi="ru-RU"/>
        </w:rPr>
      </w:pPr>
      <w:r w:rsidRPr="00D90126">
        <w:rPr>
          <w:rFonts w:ascii="Times New Roman" w:eastAsia="Courier New" w:hAnsi="Times New Roman" w:cs="Times New Roman"/>
          <w:color w:val="000000"/>
          <w:sz w:val="24"/>
          <w:szCs w:val="24"/>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Троицкого </w:t>
      </w:r>
      <w:r w:rsidRPr="00D90126">
        <w:rPr>
          <w:rFonts w:ascii="Times New Roman" w:eastAsia="Times New Roman" w:hAnsi="Times New Roman" w:cs="Times New Roman"/>
          <w:color w:val="000000"/>
          <w:sz w:val="24"/>
          <w:szCs w:val="24"/>
          <w:lang w:eastAsia="ar-SA"/>
        </w:rPr>
        <w:t xml:space="preserve"> сельского поселения</w:t>
      </w:r>
      <w:r w:rsidRPr="00D90126">
        <w:rPr>
          <w:rFonts w:ascii="Times New Roman" w:eastAsia="Courier New" w:hAnsi="Times New Roman" w:cs="Times New Roman"/>
          <w:color w:val="000000"/>
          <w:sz w:val="24"/>
          <w:szCs w:val="24"/>
          <w:lang w:bidi="ru-RU"/>
        </w:rPr>
        <w:t xml:space="preserve"> и содержании объектов благоустройства.</w:t>
      </w:r>
    </w:p>
    <w:p w:rsidR="00D90126" w:rsidRPr="00054504" w:rsidRDefault="00D90126" w:rsidP="00D90126">
      <w:pPr>
        <w:widowControl w:val="0"/>
        <w:numPr>
          <w:ilvl w:val="0"/>
          <w:numId w:val="8"/>
        </w:numPr>
        <w:tabs>
          <w:tab w:val="left" w:pos="0"/>
          <w:tab w:val="left" w:pos="142"/>
          <w:tab w:val="left" w:pos="426"/>
          <w:tab w:val="left" w:pos="851"/>
        </w:tabs>
        <w:suppressAutoHyphens/>
        <w:spacing w:after="0" w:line="240" w:lineRule="auto"/>
        <w:ind w:left="0" w:firstLine="567"/>
        <w:jc w:val="both"/>
        <w:rPr>
          <w:rFonts w:ascii="Times New Roman" w:eastAsia="Times New Roman" w:hAnsi="Times New Roman" w:cs="Times New Roman"/>
          <w:bCs/>
          <w:color w:val="000000"/>
          <w:sz w:val="24"/>
          <w:szCs w:val="24"/>
          <w:lang w:bidi="ru-RU"/>
        </w:rPr>
      </w:pPr>
      <w:r w:rsidRPr="00D90126">
        <w:rPr>
          <w:rFonts w:ascii="Times New Roman" w:eastAsia="Courier New" w:hAnsi="Times New Roman" w:cs="Times New Roman"/>
          <w:color w:val="000000"/>
          <w:sz w:val="24"/>
          <w:szCs w:val="24"/>
          <w:lang w:bidi="ru-RU"/>
        </w:rPr>
        <w:t>Настоящие Правила обязательны для  выполнения  на административной территории  Троицкого   сельского поселения  всеми  юридическими и физическими лицами.</w:t>
      </w:r>
      <w:bookmarkStart w:id="1" w:name="_GoBack"/>
      <w:bookmarkEnd w:id="1"/>
      <w:r w:rsidRPr="00D90126">
        <w:rPr>
          <w:rFonts w:ascii="Times New Roman" w:eastAsia="Courier New" w:hAnsi="Times New Roman" w:cs="Times New Roman"/>
          <w:color w:val="000000"/>
          <w:sz w:val="24"/>
          <w:szCs w:val="24"/>
          <w:lang w:bidi="ru-RU"/>
        </w:rPr>
        <w:t xml:space="preserve"> Действие Правил распространяется на сложившиеся, реконструируемые, вновь застраиваемые территории Троицкого  сельского поселения.</w:t>
      </w:r>
    </w:p>
    <w:p w:rsidR="00054504" w:rsidRPr="00D90126" w:rsidRDefault="00054504" w:rsidP="00054504">
      <w:pPr>
        <w:widowControl w:val="0"/>
        <w:tabs>
          <w:tab w:val="left" w:pos="142"/>
          <w:tab w:val="left" w:pos="426"/>
          <w:tab w:val="left" w:pos="851"/>
        </w:tabs>
        <w:suppressAutoHyphens/>
        <w:spacing w:after="0" w:line="240" w:lineRule="auto"/>
        <w:ind w:left="567"/>
        <w:jc w:val="both"/>
        <w:rPr>
          <w:rFonts w:ascii="Times New Roman" w:eastAsia="Times New Roman" w:hAnsi="Times New Roman" w:cs="Times New Roman"/>
          <w:bCs/>
          <w:color w:val="000000"/>
          <w:sz w:val="24"/>
          <w:szCs w:val="24"/>
          <w:lang w:bidi="ru-RU"/>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 Основные термины и понятия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Для целей настоящих Правил применяются следующие основные термины и понятия: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 и привлекательной среды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4E4729">
        <w:rPr>
          <w:rFonts w:ascii="Times New Roman" w:eastAsia="Times New Roman" w:hAnsi="Times New Roman"/>
          <w:sz w:val="24"/>
          <w:szCs w:val="24"/>
        </w:rPr>
        <w:t>средообразующие</w:t>
      </w:r>
      <w:proofErr w:type="spellEnd"/>
      <w:r w:rsidRPr="004E4729">
        <w:rPr>
          <w:rFonts w:ascii="Times New Roman" w:eastAsia="Times New Roman" w:hAnsi="Times New Roman"/>
          <w:sz w:val="24"/>
          <w:szCs w:val="24"/>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объекты благоустройства территории -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детские площадки, спортивные и другие площадки отдыха и досуга;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для выгула и дрессировки собак;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автостоянок;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улицы (в том числе пешеходные) и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скверы, иные зеленые 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площади, набережные и другие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технические зоны транспортных, инженерных коммуникаций, </w:t>
      </w:r>
      <w:proofErr w:type="spellStart"/>
      <w:r w:rsidRPr="004E4729">
        <w:rPr>
          <w:rFonts w:ascii="Times New Roman" w:eastAsia="Times New Roman" w:hAnsi="Times New Roman"/>
          <w:sz w:val="24"/>
          <w:szCs w:val="24"/>
        </w:rPr>
        <w:t>водоохранные</w:t>
      </w:r>
      <w:proofErr w:type="spellEnd"/>
      <w:r w:rsidRPr="004E4729">
        <w:rPr>
          <w:rFonts w:ascii="Times New Roman" w:eastAsia="Times New Roman" w:hAnsi="Times New Roman"/>
          <w:sz w:val="24"/>
          <w:szCs w:val="24"/>
        </w:rPr>
        <w:t xml:space="preserve"> 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контейнерные площадки и площадки для складирования отдельных групп коммунальных отходов;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w:t>
      </w:r>
      <w:proofErr w:type="spellStart"/>
      <w:r w:rsidRPr="004E4729">
        <w:rPr>
          <w:rFonts w:ascii="Times New Roman" w:eastAsia="Times New Roman" w:hAnsi="Times New Roman"/>
          <w:sz w:val="24"/>
          <w:szCs w:val="24"/>
        </w:rPr>
        <w:t>пергола</w:t>
      </w:r>
      <w:proofErr w:type="spellEnd"/>
      <w:r w:rsidRPr="004E4729">
        <w:rPr>
          <w:rFonts w:ascii="Times New Roman" w:eastAsia="Times New Roman" w:hAnsi="Times New Roman"/>
          <w:sz w:val="24"/>
          <w:szCs w:val="24"/>
        </w:rPr>
        <w:t xml:space="preserve"> - легкое решетчатое сооружение из дерева или металла в виде беседки, галереи или навеса;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создание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трельяж и шпалера - легкие деревянные или металлические конструкции в виде решетки для озеленения вьющимися или опирающимися растениями;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w:t>
      </w:r>
      <w:r w:rsidRPr="004E4729">
        <w:rPr>
          <w:rFonts w:ascii="Times New Roman" w:eastAsia="Times New Roman" w:hAnsi="Times New Roman"/>
          <w:sz w:val="24"/>
          <w:szCs w:val="24"/>
        </w:rPr>
        <w:lastRenderedPageBreak/>
        <w:t>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элементы благоустройства территории - составные части комплексного благоустройства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том числе: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ограждения (заборы);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водные 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уличное коммунально-бытовое и техническое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игровое и спортивное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средства размещения информации и рекламные конструкции;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малые архитектурные формы и уличная мебель;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некапитальные нестационарные сооружения;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объектов капитального строительства.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 Общие принципы благоустройства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Обеспечение комфортной, безопасной и привлекательной среды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при реализации проектов благоустройства территорий достигается путем реализации следующих принципов: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принцип комфортной организации пешеходной среды - создание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граждан при различных погодных условиях;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принцип комфортной среды для общения - гармоничное размещение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 Основные подходы к благоустройству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Благоустройство территорий осуществляется в соответствии с муниципальной программой благоустройства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В рамках муниципальной программы благоустройства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4E4729">
        <w:rPr>
          <w:rFonts w:ascii="Times New Roman" w:eastAsia="Times New Roman" w:hAnsi="Times New Roman"/>
          <w:sz w:val="24"/>
          <w:szCs w:val="24"/>
        </w:rPr>
        <w:t>градостроительно-значимых</w:t>
      </w:r>
      <w:proofErr w:type="spellEnd"/>
      <w:r w:rsidRPr="004E4729">
        <w:rPr>
          <w:rFonts w:ascii="Times New Roman" w:eastAsia="Times New Roman" w:hAnsi="Times New Roman"/>
          <w:sz w:val="24"/>
          <w:szCs w:val="24"/>
        </w:rPr>
        <w:t xml:space="preserve">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 рамках муниципальной программы благоустройства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паспорте объекта благоустройства территории отражается следующая информация: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 собственниках и границах земельных участков, формирующих территорию объекта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ситуационный план;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элементы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сведения о текущем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сведения о планируемых мероприятиях по благоустройству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Требования к содержанию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При разработке проекта благоустройства территории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4E4729">
        <w:rPr>
          <w:rFonts w:ascii="Times New Roman" w:eastAsia="Times New Roman" w:hAnsi="Times New Roman"/>
          <w:sz w:val="24"/>
          <w:szCs w:val="24"/>
        </w:rPr>
        <w:t>предпроектных</w:t>
      </w:r>
      <w:proofErr w:type="spellEnd"/>
      <w:r w:rsidRPr="004E4729">
        <w:rPr>
          <w:rFonts w:ascii="Times New Roman" w:eastAsia="Times New Roman" w:hAnsi="Times New Roman"/>
          <w:sz w:val="24"/>
          <w:szCs w:val="24"/>
        </w:rPr>
        <w:t xml:space="preserve"> исследований, социально-экономической оценки эффективности проектных решений.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Участие жителей в разработке проекта благоустройства территории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Участниками деятельности по благоустройству территории могут выступать: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1) население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представители органов местного самоуправления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исполнители работ, специалисты по благоустройству и озеленению территории, в том числе по возведению малых архитектурных форм;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иные лица.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4E4729">
        <w:rPr>
          <w:rFonts w:ascii="Times New Roman" w:eastAsia="Times New Roman" w:hAnsi="Times New Roman"/>
          <w:sz w:val="24"/>
          <w:szCs w:val="24"/>
        </w:rPr>
        <w:t>муниципально-частного</w:t>
      </w:r>
      <w:proofErr w:type="spellEnd"/>
      <w:r w:rsidRPr="004E4729">
        <w:rPr>
          <w:rFonts w:ascii="Times New Roman" w:eastAsia="Times New Roman" w:hAnsi="Times New Roman"/>
          <w:sz w:val="24"/>
          <w:szCs w:val="24"/>
        </w:rPr>
        <w:t xml:space="preserve"> партнерства.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Конкретные территориальные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2. Общественное участие в принятии решений и реализации проектов комплексного благоустройства и развития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 Задачи и формы общественного участия в принятии решений и реализации проектов комплексного благоустройства и развития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формирует положительный эмоциональный фон, ведет к повышению позитивного восприятия качества жизни.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2. Участие общественности в развитии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формирует лояльность со стороны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Приглашение со стороны органов местного самоуправления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 способствует учёту различных мнений, объективному повышению качества решений.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6. Основные принципы формирования институтов общественного участия в принятии решений и реализации проектов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процесс общественного участия должен регулироваться внутренними правилами;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7.Формы общественного участия в принятии решений и реализации проектов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совместное определение целей и задач по развитию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инвентаризация проблем и потенциалов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консультации с участием специалистов в выборе типов покрытий, с учетом функционального зонирования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консультации по предполагаемым типам озеленения территории с учетом рекомендаций опытных дендрологов;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консультации по предполагаемым типам освещения и осветительного оборудования с учетом рекомендаций специалистов;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информационно-телекоммуникационной сети «Интернет»;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работы с местными средствами массовой информации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индивидуальных приглашений участников встречи лично, по электронной почте или по телефону;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8. Механизмы общественного участия в принятии решений и реализации проектов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Для предварительного ознакомления с проектом до проведения его общественного обсуждения на официальном сайте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информационно-телекоммуникационной сети «Интернет» публикуется информацию о проекте и результатах </w:t>
      </w:r>
      <w:proofErr w:type="spellStart"/>
      <w:r w:rsidRPr="004E4729">
        <w:rPr>
          <w:rFonts w:ascii="Times New Roman" w:eastAsia="Times New Roman" w:hAnsi="Times New Roman"/>
          <w:sz w:val="24"/>
          <w:szCs w:val="24"/>
        </w:rPr>
        <w:t>предпроектного</w:t>
      </w:r>
      <w:proofErr w:type="spellEnd"/>
      <w:r w:rsidRPr="004E4729">
        <w:rPr>
          <w:rFonts w:ascii="Times New Roman" w:eastAsia="Times New Roman" w:hAnsi="Times New Roman"/>
          <w:sz w:val="24"/>
          <w:szCs w:val="24"/>
        </w:rPr>
        <w:t xml:space="preserve"> исследования.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По итогам встреч, проектных семинаров, </w:t>
      </w:r>
      <w:proofErr w:type="spellStart"/>
      <w:r w:rsidRPr="004E4729">
        <w:rPr>
          <w:rFonts w:ascii="Times New Roman" w:eastAsia="Times New Roman" w:hAnsi="Times New Roman"/>
          <w:sz w:val="24"/>
          <w:szCs w:val="24"/>
        </w:rPr>
        <w:t>воркшопов</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дизайн-игр</w:t>
      </w:r>
      <w:proofErr w:type="spellEnd"/>
      <w:r w:rsidRPr="004E4729">
        <w:rPr>
          <w:rFonts w:ascii="Times New Roman" w:eastAsia="Times New Roman" w:hAnsi="Times New Roman"/>
          <w:sz w:val="24"/>
          <w:szCs w:val="24"/>
        </w:rPr>
        <w:t xml:space="preserve"> и любых других форматов общественных обсуждений сформированный отчет размещается на официальном сайте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информационно-телекоммуникационной сети «Интернет»,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9. Участие лиц, осуществляющих предпринимательскую деятельность, в принятии решений и реализации проектов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Участие лиц, осуществляющих предпринимательскую деятельность, в реализации проектов может заключаться: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создании и предоставлении разного рода услуг и сервисов для посетителей общественных пространств;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строительстве, реконструкции, реставрации объектов недвижимости;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производстве или размещении элементов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в комплексном благоустройстве отдельных участков, прилегающих к территориям, благоустраиваемым за счет средств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 в организации мероприятий обеспечивающих приток посетителей на благоустраиваемые общественные пространства;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иных формах.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3. Требования к подготовке проектов отдельных объектов благоустройства территории и их элементов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10. Элементы инженерной подготовки и защиты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4E4729">
        <w:rPr>
          <w:rFonts w:ascii="Times New Roman" w:eastAsia="Times New Roman" w:hAnsi="Times New Roman"/>
          <w:sz w:val="24"/>
          <w:szCs w:val="24"/>
        </w:rPr>
        <w:t>предпроектного</w:t>
      </w:r>
      <w:proofErr w:type="spellEnd"/>
      <w:r w:rsidRPr="004E4729">
        <w:rPr>
          <w:rFonts w:ascii="Times New Roman" w:eastAsia="Times New Roman" w:hAnsi="Times New Roman"/>
          <w:sz w:val="24"/>
          <w:szCs w:val="24"/>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террасировании рельефа проектируются подпорные стенки и откосы. Грунтовые откосы следует формировать согласно требованиям СП 45.13330.2017.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Проектирование стока поверхностных вод осуществляется согласно СП 32.13330.2012, СП 42.13330.2016,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4E4729">
        <w:rPr>
          <w:rFonts w:ascii="Times New Roman" w:eastAsia="Times New Roman" w:hAnsi="Times New Roman"/>
          <w:sz w:val="24"/>
          <w:szCs w:val="24"/>
        </w:rPr>
        <w:t>одерновка</w:t>
      </w:r>
      <w:proofErr w:type="spellEnd"/>
      <w:r w:rsidRPr="004E4729">
        <w:rPr>
          <w:rFonts w:ascii="Times New Roman" w:eastAsia="Times New Roman" w:hAnsi="Times New Roman"/>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4E4729">
        <w:rPr>
          <w:rFonts w:ascii="Times New Roman" w:eastAsia="Times New Roman" w:hAnsi="Times New Roman"/>
          <w:sz w:val="24"/>
          <w:szCs w:val="24"/>
        </w:rPr>
        <w:t>неразмывающих</w:t>
      </w:r>
      <w:proofErr w:type="spellEnd"/>
      <w:r w:rsidRPr="004E4729">
        <w:rPr>
          <w:rFonts w:ascii="Times New Roman" w:eastAsia="Times New Roman" w:hAnsi="Times New Roman"/>
          <w:sz w:val="24"/>
          <w:szCs w:val="24"/>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Проектирование и оборудование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решетками осуществляется согласно ГОСТ 3634-99. При обустройстве решеток, перекрывающих водоотводящие лотки на </w:t>
      </w:r>
      <w:r w:rsidRPr="004E4729">
        <w:rPr>
          <w:rFonts w:ascii="Times New Roman" w:eastAsia="Times New Roman" w:hAnsi="Times New Roman"/>
          <w:sz w:val="24"/>
          <w:szCs w:val="24"/>
        </w:rPr>
        <w:lastRenderedPageBreak/>
        <w:t>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11. Элементы озеленения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4E4729">
        <w:rPr>
          <w:rFonts w:ascii="Times New Roman" w:eastAsia="Times New Roman" w:hAnsi="Times New Roman"/>
          <w:sz w:val="24"/>
          <w:szCs w:val="24"/>
        </w:rPr>
        <w:t>дендропланах</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xml:space="preserve"> рекомендуется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с инвентаризационным планом зеленых насаждений на весь участок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На основании полученных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разработке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 xml:space="preserve"> сохраняется нумерация растений инвентаризационного плана.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Проектирование озеленения и формирование системы зеленых насаждений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ведется с учетом факторов потери (в той или иной степени) способности территориальных экосистем к </w:t>
      </w:r>
      <w:proofErr w:type="spellStart"/>
      <w:r w:rsidRPr="004E4729">
        <w:rPr>
          <w:rFonts w:ascii="Times New Roman" w:eastAsia="Times New Roman" w:hAnsi="Times New Roman"/>
          <w:sz w:val="24"/>
          <w:szCs w:val="24"/>
        </w:rPr>
        <w:t>саморегуляции</w:t>
      </w:r>
      <w:proofErr w:type="spellEnd"/>
      <w:r w:rsidRPr="004E4729">
        <w:rPr>
          <w:rFonts w:ascii="Times New Roman" w:eastAsia="Times New Roman" w:hAnsi="Times New Roman"/>
          <w:sz w:val="24"/>
          <w:szCs w:val="24"/>
        </w:rPr>
        <w:t xml:space="preserve"> и повышения роли антропогенного управления. Для обеспечения жизнеспособности зеленых насаждений и озеленяемых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необходимо осуществлять для </w:t>
      </w:r>
      <w:r w:rsidRPr="004E4729">
        <w:rPr>
          <w:rFonts w:ascii="Times New Roman" w:eastAsia="Times New Roman" w:hAnsi="Times New Roman"/>
          <w:sz w:val="24"/>
          <w:szCs w:val="24"/>
        </w:rPr>
        <w:lastRenderedPageBreak/>
        <w:t>посадок подбор адаптированных пород посадочного материала с учетом характеристик их устойчивости к воздействию антропогенных факторов.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13. При воздействии неблагоприятных техногенных и климатических факторов на различные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Для защиты от ветра следует использовать зеленые насаждения ажурной конструкции с вертикальной сомкнутостью полога 60-70 %.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15. </w:t>
      </w:r>
      <w:proofErr w:type="spellStart"/>
      <w:r w:rsidRPr="004E4729">
        <w:rPr>
          <w:rFonts w:ascii="Times New Roman" w:eastAsia="Times New Roman" w:hAnsi="Times New Roman"/>
          <w:sz w:val="24"/>
          <w:szCs w:val="24"/>
        </w:rPr>
        <w:t>Шумозащитные</w:t>
      </w:r>
      <w:proofErr w:type="spellEnd"/>
      <w:r w:rsidRPr="004E4729">
        <w:rPr>
          <w:rFonts w:ascii="Times New Roman" w:eastAsia="Times New Roman" w:hAnsi="Times New Roman"/>
          <w:sz w:val="24"/>
          <w:szCs w:val="24"/>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4E4729">
        <w:rPr>
          <w:rFonts w:ascii="Times New Roman" w:eastAsia="Times New Roman" w:hAnsi="Times New Roman"/>
          <w:sz w:val="24"/>
          <w:szCs w:val="24"/>
        </w:rPr>
        <w:t>подкроновое</w:t>
      </w:r>
      <w:proofErr w:type="spellEnd"/>
      <w:r w:rsidRPr="004E4729">
        <w:rPr>
          <w:rFonts w:ascii="Times New Roman" w:eastAsia="Times New Roman" w:hAnsi="Times New Roman"/>
          <w:sz w:val="24"/>
          <w:szCs w:val="24"/>
        </w:rPr>
        <w:t xml:space="preserve"> пространство следует заполнять рядами кустарника.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E4729">
        <w:rPr>
          <w:rFonts w:ascii="Times New Roman" w:eastAsia="Times New Roman" w:hAnsi="Times New Roman"/>
          <w:sz w:val="24"/>
          <w:szCs w:val="24"/>
        </w:rPr>
        <w:t>несмыкание</w:t>
      </w:r>
      <w:proofErr w:type="spellEnd"/>
      <w:r w:rsidRPr="004E4729">
        <w:rPr>
          <w:rFonts w:ascii="Times New Roman" w:eastAsia="Times New Roman" w:hAnsi="Times New Roman"/>
          <w:sz w:val="24"/>
          <w:szCs w:val="24"/>
        </w:rPr>
        <w:t xml:space="preserve"> крон).</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12.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Покрытия поверхности обеспечивают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Применяемый в проекте вид покрытия устанавливается прочным, </w:t>
      </w:r>
      <w:proofErr w:type="spellStart"/>
      <w:r w:rsidRPr="004E4729">
        <w:rPr>
          <w:rFonts w:ascii="Times New Roman" w:eastAsia="Times New Roman" w:hAnsi="Times New Roman"/>
          <w:sz w:val="24"/>
          <w:szCs w:val="24"/>
        </w:rPr>
        <w:t>ремонтопригодным</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экологичным</w:t>
      </w:r>
      <w:proofErr w:type="spellEnd"/>
      <w:r w:rsidRPr="004E4729">
        <w:rPr>
          <w:rFonts w:ascii="Times New Roman" w:eastAsia="Times New Roman" w:hAnsi="Times New Roman"/>
          <w:sz w:val="24"/>
          <w:szCs w:val="24"/>
        </w:rPr>
        <w:t>, не допускающим скольжения. Выбор видов покрытия осуществляется в соответствии с их целевым назначением.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Для целей благоустройства территории применяются следующие виды покрытий: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твердые (капитальные) - монолитные или сборные, выполняемые из асфальтобетона, </w:t>
      </w:r>
      <w:proofErr w:type="spellStart"/>
      <w:r w:rsidRPr="004E4729">
        <w:rPr>
          <w:rFonts w:ascii="Times New Roman" w:eastAsia="Times New Roman" w:hAnsi="Times New Roman"/>
          <w:sz w:val="24"/>
          <w:szCs w:val="24"/>
        </w:rPr>
        <w:t>цементобетона</w:t>
      </w:r>
      <w:proofErr w:type="spellEnd"/>
      <w:r w:rsidRPr="004E4729">
        <w:rPr>
          <w:rFonts w:ascii="Times New Roman" w:eastAsia="Times New Roman" w:hAnsi="Times New Roman"/>
          <w:sz w:val="24"/>
          <w:szCs w:val="24"/>
        </w:rPr>
        <w:t>, природного камня и т.п.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газонные, выполняемые по специальным технологиям подготовки и посадки травяного покрова;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комбинированные, представляющие сочетания покрытий, указанных выше (например, плитка, утопленная в газон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Для деревьев, расположенных в мощении, применяются различные виды защиты (приствольные решетки, бордюры, </w:t>
      </w:r>
      <w:proofErr w:type="spellStart"/>
      <w:r w:rsidRPr="004E4729">
        <w:rPr>
          <w:rFonts w:ascii="Times New Roman" w:eastAsia="Times New Roman" w:hAnsi="Times New Roman"/>
          <w:sz w:val="24"/>
          <w:szCs w:val="24"/>
        </w:rPr>
        <w:t>периметральные</w:t>
      </w:r>
      <w:proofErr w:type="spellEnd"/>
      <w:r w:rsidRPr="004E4729">
        <w:rPr>
          <w:rFonts w:ascii="Times New Roman" w:eastAsia="Times New Roman" w:hAnsi="Times New Roman"/>
          <w:sz w:val="24"/>
          <w:szCs w:val="24"/>
        </w:rPr>
        <w:t xml:space="preserve">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тактильного покрытия. 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 соответствовать концепции цветового решения указанных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13. Сопряжения поверхностей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 элементам сопряжения поверхностей относятся различные виды бортовых камней, пандусы, ступени, лестницы.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высота ступеней может быть увеличена до 150 мм, а ширина ступеней и длина площадки - уменьшена до 300 мм и 1,0 м соответственно.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14. Ограждения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E4729">
        <w:rPr>
          <w:rFonts w:ascii="Times New Roman" w:eastAsia="Times New Roman" w:hAnsi="Times New Roman"/>
          <w:sz w:val="24"/>
          <w:szCs w:val="24"/>
        </w:rPr>
        <w:t>полуприватных</w:t>
      </w:r>
      <w:proofErr w:type="spellEnd"/>
      <w:r w:rsidRPr="004E4729">
        <w:rPr>
          <w:rFonts w:ascii="Times New Roman" w:eastAsia="Times New Roman" w:hAnsi="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На территории общественных многофункциональных центров, </w:t>
      </w:r>
      <w:proofErr w:type="spellStart"/>
      <w:r w:rsidRPr="004E4729">
        <w:rPr>
          <w:rFonts w:ascii="Times New Roman" w:eastAsia="Times New Roman" w:hAnsi="Times New Roman"/>
          <w:sz w:val="24"/>
          <w:szCs w:val="24"/>
        </w:rPr>
        <w:t>примагистральных</w:t>
      </w:r>
      <w:proofErr w:type="spellEnd"/>
      <w:r w:rsidRPr="004E4729">
        <w:rPr>
          <w:rFonts w:ascii="Times New Roman" w:eastAsia="Times New Roman" w:hAnsi="Times New Roman"/>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4E4729">
        <w:rPr>
          <w:rFonts w:ascii="Times New Roman" w:eastAsia="Times New Roman" w:hAnsi="Times New Roman"/>
          <w:sz w:val="24"/>
          <w:szCs w:val="24"/>
        </w:rPr>
        <w:t>вытаптыванием</w:t>
      </w:r>
      <w:proofErr w:type="spellEnd"/>
      <w:r w:rsidRPr="004E4729">
        <w:rPr>
          <w:rFonts w:ascii="Times New Roman" w:eastAsia="Times New Roman" w:hAnsi="Times New Roman"/>
          <w:sz w:val="24"/>
          <w:szCs w:val="24"/>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Проектирование ограждений следует производить в зависимости от их местоположения и назначения согласно </w:t>
      </w:r>
      <w:proofErr w:type="spellStart"/>
      <w:r w:rsidRPr="004E4729">
        <w:rPr>
          <w:rFonts w:ascii="Times New Roman" w:eastAsia="Times New Roman" w:hAnsi="Times New Roman"/>
          <w:sz w:val="24"/>
          <w:szCs w:val="24"/>
        </w:rPr>
        <w:t>ГОСТам</w:t>
      </w:r>
      <w:proofErr w:type="spellEnd"/>
      <w:r w:rsidRPr="004E4729">
        <w:rPr>
          <w:rFonts w:ascii="Times New Roman" w:eastAsia="Times New Roman" w:hAnsi="Times New Roman"/>
          <w:sz w:val="24"/>
          <w:szCs w:val="24"/>
        </w:rPr>
        <w:t xml:space="preserve">,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Самовольная установка ограждений не допускается.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Установка ограждений не должна препятствовать свободному доступу пешеходов и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w:t>
      </w:r>
      <w:r w:rsidRPr="004E4729">
        <w:rPr>
          <w:rFonts w:ascii="Times New Roman" w:eastAsia="Times New Roman" w:hAnsi="Times New Roman"/>
          <w:sz w:val="24"/>
          <w:szCs w:val="24"/>
        </w:rPr>
        <w:lastRenderedPageBreak/>
        <w:t xml:space="preserve">огражденным территориям конструкция ограждений должна обеспечивать свободный проход пешеходов и передвижение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15. Малые архитектурные формы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К элементам монументально - декоративного оформления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оформления озеленения применяются следующие виды устройств: трельяжи, шпалеры, </w:t>
      </w:r>
      <w:proofErr w:type="spellStart"/>
      <w:r w:rsidRPr="004E4729">
        <w:rPr>
          <w:rFonts w:ascii="Times New Roman" w:eastAsia="Times New Roman" w:hAnsi="Times New Roman"/>
          <w:sz w:val="24"/>
          <w:szCs w:val="24"/>
        </w:rPr>
        <w:t>перголы</w:t>
      </w:r>
      <w:proofErr w:type="spellEnd"/>
      <w:r w:rsidRPr="004E4729">
        <w:rPr>
          <w:rFonts w:ascii="Times New Roman" w:eastAsia="Times New Roman" w:hAnsi="Times New Roman"/>
          <w:sz w:val="24"/>
          <w:szCs w:val="24"/>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4E4729">
        <w:rPr>
          <w:rFonts w:ascii="Times New Roman" w:eastAsia="Times New Roman" w:hAnsi="Times New Roman"/>
          <w:sz w:val="24"/>
          <w:szCs w:val="24"/>
        </w:rPr>
        <w:t>Пергола</w:t>
      </w:r>
      <w:proofErr w:type="spellEnd"/>
      <w:r w:rsidRPr="004E4729">
        <w:rPr>
          <w:rFonts w:ascii="Times New Roman" w:eastAsia="Times New Roman" w:hAnsi="Times New Roman"/>
          <w:sz w:val="24"/>
          <w:szCs w:val="24"/>
        </w:rPr>
        <w:t xml:space="preserve"> может использоваться как «зеленый тоннель», переход между площадками или архитектурными объектами.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Фонтаны, как правило, проектируются на основании индивидуальных проектных разработок.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Количество размещаемой уличной мебели зависит от функционального назначения территории и количества посетителей на этой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E4729">
        <w:rPr>
          <w:rFonts w:ascii="Times New Roman" w:eastAsia="Times New Roman" w:hAnsi="Times New Roman"/>
          <w:sz w:val="24"/>
          <w:szCs w:val="24"/>
        </w:rPr>
        <w:t>экологичность</w:t>
      </w:r>
      <w:proofErr w:type="spellEnd"/>
      <w:r w:rsidRPr="004E4729">
        <w:rPr>
          <w:rFonts w:ascii="Times New Roman" w:eastAsia="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вентиляционные шахты подземных коммуникаций, шкафы телефонной связи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разделу 4 СП 59.13330.2012.</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16. Игровое и спортивное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Игровое и спортивное оборудование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 материалу игрового оборудования и условиям его обработки предъявляются следующие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4E4729">
        <w:rPr>
          <w:rFonts w:ascii="Times New Roman" w:eastAsia="Times New Roman" w:hAnsi="Times New Roman"/>
          <w:sz w:val="24"/>
          <w:szCs w:val="24"/>
        </w:rPr>
        <w:t>металлопластик</w:t>
      </w:r>
      <w:proofErr w:type="spellEnd"/>
      <w:r w:rsidRPr="004E4729">
        <w:rPr>
          <w:rFonts w:ascii="Times New Roman" w:eastAsia="Times New Roman" w:hAnsi="Times New Roman"/>
          <w:sz w:val="24"/>
          <w:szCs w:val="24"/>
        </w:rPr>
        <w:t>, так как он не травмирует, не ржавеет, морозоустойчив;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Конструкции игрового оборудования должны исключать острые углы, </w:t>
      </w:r>
      <w:proofErr w:type="spellStart"/>
      <w:r w:rsidRPr="004E4729">
        <w:rPr>
          <w:rFonts w:ascii="Times New Roman" w:eastAsia="Times New Roman" w:hAnsi="Times New Roman"/>
          <w:sz w:val="24"/>
          <w:szCs w:val="24"/>
        </w:rPr>
        <w:t>застревание</w:t>
      </w:r>
      <w:proofErr w:type="spellEnd"/>
      <w:r w:rsidRPr="004E4729">
        <w:rPr>
          <w:rFonts w:ascii="Times New Roman" w:eastAsia="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w:t>
      </w:r>
      <w:r w:rsidRPr="004E4729">
        <w:rPr>
          <w:rFonts w:ascii="Times New Roman" w:eastAsia="Times New Roman" w:hAnsi="Times New Roman"/>
          <w:sz w:val="24"/>
          <w:szCs w:val="24"/>
        </w:rPr>
        <w:lastRenderedPageBreak/>
        <w:t>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Игровое оборудование</w:t>
      </w:r>
      <w:r w:rsidRPr="004E4729">
        <w:rPr>
          <w:rFonts w:ascii="Times New Roman" w:eastAsia="Times New Roman" w:hAnsi="Times New Roman"/>
          <w:sz w:val="24"/>
          <w:szCs w:val="24"/>
        </w:rPr>
        <w:tab/>
        <w:t>Минимальные расстояния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Качели</w:t>
      </w:r>
      <w:r w:rsidRPr="004E4729">
        <w:rPr>
          <w:rFonts w:ascii="Times New Roman" w:eastAsia="Times New Roman" w:hAnsi="Times New Roman"/>
          <w:sz w:val="24"/>
          <w:szCs w:val="24"/>
        </w:rPr>
        <w:tab/>
        <w:t>не менее 1,5 м в стороны от боковых конструкций и не менее 2,0 м вперед (назад) от крайних точек качели в состоянии наклона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Качалки</w:t>
      </w:r>
      <w:r w:rsidRPr="004E4729">
        <w:rPr>
          <w:rFonts w:ascii="Times New Roman" w:eastAsia="Times New Roman" w:hAnsi="Times New Roman"/>
          <w:sz w:val="24"/>
          <w:szCs w:val="24"/>
        </w:rPr>
        <w:tab/>
        <w:t>не менее 1,0 м в стороны от боковых конструкций и не менее 1,5 м вперед от крайних точек качалки в состоянии наклона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Карусели</w:t>
      </w:r>
      <w:r w:rsidRPr="004E4729">
        <w:rPr>
          <w:rFonts w:ascii="Times New Roman" w:eastAsia="Times New Roman" w:hAnsi="Times New Roman"/>
          <w:sz w:val="24"/>
          <w:szCs w:val="24"/>
        </w:rPr>
        <w:tab/>
        <w:t>не менее 2 м в стороны от боковых конструкций и не менее 3 м вверх от нижней вращающейся поверхности карусели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Горки</w:t>
      </w:r>
      <w:r w:rsidRPr="004E4729">
        <w:rPr>
          <w:rFonts w:ascii="Times New Roman" w:eastAsia="Times New Roman" w:hAnsi="Times New Roman"/>
          <w:sz w:val="24"/>
          <w:szCs w:val="24"/>
        </w:rPr>
        <w:tab/>
        <w:t>не менее 1 м от боковых сторон и 2 м вперед от нижнего края ската горки.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17. Освещение и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Наружное освещение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экономичность и </w:t>
      </w:r>
      <w:proofErr w:type="spellStart"/>
      <w:r w:rsidRPr="004E4729">
        <w:rPr>
          <w:rFonts w:ascii="Times New Roman" w:eastAsia="Times New Roman" w:hAnsi="Times New Roman"/>
          <w:sz w:val="24"/>
          <w:szCs w:val="24"/>
        </w:rPr>
        <w:t>энергоэффективность</w:t>
      </w:r>
      <w:proofErr w:type="spellEnd"/>
      <w:r w:rsidRPr="004E4729">
        <w:rPr>
          <w:rFonts w:ascii="Times New Roman" w:eastAsia="Times New Roman" w:hAnsi="Times New Roman"/>
          <w:sz w:val="24"/>
          <w:szCs w:val="24"/>
        </w:rPr>
        <w:t xml:space="preserve"> применяемых установок, рациональное распределение и использование электроэнергии;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удобство обслуживания и управления при разных режимах работы установок.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Наружное освещение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6. Размещение уличных фонарей, торшеров, других источников наружного освещения в сочетании с застройкой и озеленением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должно способствовать созданию безопасной среды, не создавать помех участникам дорожного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Организация наружного освещения осуществляется в соответствии с ГОСТ Р 24940-2016 «Здания и сооружения. Методы измерения освещенности».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уличных фонарей, других источников наружного освещения необходимо применять источники света на основе энергосберегающих технологии.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18. Функциональное освещение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Функциональное освещение осуществляется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19. Архитектурное освещение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Архитектурное освещение должно применяться для формирования художественно выразительной визуальной среды территории в вечернее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E4729">
        <w:rPr>
          <w:rFonts w:ascii="Times New Roman" w:eastAsia="Times New Roman" w:hAnsi="Times New Roman"/>
          <w:sz w:val="24"/>
          <w:szCs w:val="24"/>
        </w:rPr>
        <w:t>светографические</w:t>
      </w:r>
      <w:proofErr w:type="spellEnd"/>
      <w:r w:rsidRPr="004E4729">
        <w:rPr>
          <w:rFonts w:ascii="Times New Roman" w:eastAsia="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4E4729">
        <w:rPr>
          <w:rFonts w:ascii="Times New Roman" w:eastAsia="Times New Roman" w:hAnsi="Times New Roman"/>
          <w:sz w:val="24"/>
          <w:szCs w:val="24"/>
        </w:rPr>
        <w:t>световодов</w:t>
      </w:r>
      <w:proofErr w:type="spellEnd"/>
      <w:r w:rsidRPr="004E4729">
        <w:rPr>
          <w:rFonts w:ascii="Times New Roman" w:eastAsia="Times New Roman" w:hAnsi="Times New Roman"/>
          <w:sz w:val="24"/>
          <w:szCs w:val="24"/>
        </w:rPr>
        <w:t>, световые проекции, лазерные рисунки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Организация размещения праздничной иллюминации улиц, площадей и иных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осуществляется в соответствии с разработанными регламентами, утвержденными Администрацией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20. Световая информация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4E4729">
        <w:rPr>
          <w:rFonts w:ascii="Times New Roman" w:eastAsia="Times New Roman" w:hAnsi="Times New Roman"/>
          <w:sz w:val="24"/>
          <w:szCs w:val="24"/>
        </w:rPr>
        <w:t>светокомпозиционных</w:t>
      </w:r>
      <w:proofErr w:type="spellEnd"/>
      <w:r w:rsidRPr="004E4729">
        <w:rPr>
          <w:rFonts w:ascii="Times New Roman" w:eastAsia="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21. Режим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вечерний будничный режим, когда функционируют все стационарные осветительные установки, за исключением систем праздничного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установок архитектурного освещения - в соответствии с решением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установок световой информации - по решению соответствующих ведомств или владельцев.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22. Средства наружной рекламы и информации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Размещение средств наружной рекламы и информации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производится в соответствии с утвержденным регламентом.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рекламных и информационных конструкциях может быть организована подсветка.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23. Некапитальные нестационарные сооружения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4E4729">
        <w:rPr>
          <w:rFonts w:ascii="Times New Roman" w:eastAsia="Times New Roman" w:hAnsi="Times New Roman"/>
          <w:sz w:val="24"/>
          <w:szCs w:val="24"/>
        </w:rPr>
        <w:t>ударостойкие</w:t>
      </w:r>
      <w:proofErr w:type="spellEnd"/>
      <w:r w:rsidRPr="004E4729">
        <w:rPr>
          <w:rFonts w:ascii="Times New Roman" w:eastAsia="Times New Roman" w:hAnsi="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4E4729">
        <w:rPr>
          <w:rFonts w:ascii="Times New Roman" w:eastAsia="Times New Roman" w:hAnsi="Times New Roman"/>
          <w:sz w:val="24"/>
          <w:szCs w:val="24"/>
        </w:rPr>
        <w:t>мини-маркетов</w:t>
      </w:r>
      <w:proofErr w:type="spellEnd"/>
      <w:r w:rsidRPr="004E4729">
        <w:rPr>
          <w:rFonts w:ascii="Times New Roman" w:eastAsia="Times New Roman" w:hAnsi="Times New Roman"/>
          <w:sz w:val="24"/>
          <w:szCs w:val="24"/>
        </w:rPr>
        <w:t>, мини-рынков, торговых рядов следует применять быстровозводимые модульные комплексы, выполняемые из легких конструкций.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Размещение некапитальных нестационарных сооружений на территориях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При размещении сооружений в зонах исторической застройки и на </w:t>
      </w:r>
      <w:r w:rsidRPr="004E4729">
        <w:rPr>
          <w:rFonts w:ascii="Times New Roman" w:eastAsia="Times New Roman" w:hAnsi="Times New Roman"/>
          <w:sz w:val="24"/>
          <w:szCs w:val="24"/>
        </w:rPr>
        <w:lastRenderedPageBreak/>
        <w:t>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Размещение туалетных кабин предусматривается на активно посещаемых территориях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24. Оформление и оборудование зданий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домовых знаков, защитных сеток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Колористическое решение зданий и сооружений </w:t>
      </w:r>
      <w:proofErr w:type="spellStart"/>
      <w:r w:rsidRPr="004E4729">
        <w:rPr>
          <w:rFonts w:ascii="Times New Roman" w:eastAsia="Times New Roman" w:hAnsi="Times New Roman"/>
          <w:sz w:val="24"/>
          <w:szCs w:val="24"/>
        </w:rPr>
        <w:t>проектируетя</w:t>
      </w:r>
      <w:proofErr w:type="spellEnd"/>
      <w:r w:rsidRPr="004E4729">
        <w:rPr>
          <w:rFonts w:ascii="Times New Roman" w:eastAsia="Times New Roman" w:hAnsi="Times New Roman"/>
          <w:sz w:val="24"/>
          <w:szCs w:val="24"/>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 границах исторических </w:t>
      </w:r>
      <w:proofErr w:type="spellStart"/>
      <w:r w:rsidRPr="004E4729">
        <w:rPr>
          <w:rFonts w:ascii="Times New Roman" w:eastAsia="Times New Roman" w:hAnsi="Times New Roman"/>
          <w:sz w:val="24"/>
          <w:szCs w:val="24"/>
        </w:rPr>
        <w:t>морфотипов</w:t>
      </w:r>
      <w:proofErr w:type="spellEnd"/>
      <w:r w:rsidRPr="004E4729">
        <w:rPr>
          <w:rFonts w:ascii="Times New Roman" w:eastAsia="Times New Roman" w:hAnsi="Times New Roman"/>
          <w:sz w:val="24"/>
          <w:szCs w:val="24"/>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Размещение наружных кондиционеров и антенн на зданиях, расположенных вдоль магистральных улиц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необходимо предусматривать со стороны дворовых фасадов.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На зданиях и сооружениях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w:t>
      </w:r>
      <w:r w:rsidRPr="004E4729">
        <w:rPr>
          <w:rFonts w:ascii="Times New Roman" w:eastAsia="Times New Roman" w:hAnsi="Times New Roman"/>
          <w:sz w:val="24"/>
          <w:szCs w:val="24"/>
        </w:rPr>
        <w:lastRenderedPageBreak/>
        <w:t xml:space="preserve">символ доступности объекта для инвалидов, </w:t>
      </w:r>
      <w:proofErr w:type="spellStart"/>
      <w:r w:rsidRPr="004E4729">
        <w:rPr>
          <w:rFonts w:ascii="Times New Roman" w:eastAsia="Times New Roman" w:hAnsi="Times New Roman"/>
          <w:sz w:val="24"/>
          <w:szCs w:val="24"/>
        </w:rPr>
        <w:t>флагодержатели</w:t>
      </w:r>
      <w:proofErr w:type="spellEnd"/>
      <w:r w:rsidRPr="004E4729">
        <w:rPr>
          <w:rFonts w:ascii="Times New Roman" w:eastAsia="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объектов недвижимости на наружных фасадах домов должны установить домовой номерной знак с указанием номера дома и названием улицы. Аншлаг должен освещаться с наступлением темноты и видимость его обеспечивается на расстоянии не менее 10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Для обеспечения поверхностного водоотвода от зданий и сооружений по их периметру предусматривается устройство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с надежной гидроизоляцией. Уклон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следует принимать не менее 10 ‰ от здания. Ширину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выполняет тротуар с твердым видом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При организации стока воды со скатных крыш через водосточные трубы следует: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 допускать высоты свободного падения воды из выходного отверстия трубы более 200 мм;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устройство дренажа в местах стока воды из трубы на газон или иные «мягкие» виды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(пандусы, перила и пр.).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lastRenderedPageBreak/>
        <w:t>Статья 25.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26. Детские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4E4729">
        <w:rPr>
          <w:rFonts w:ascii="Times New Roman" w:eastAsia="Times New Roman" w:hAnsi="Times New Roman"/>
          <w:sz w:val="24"/>
          <w:szCs w:val="24"/>
        </w:rPr>
        <w:t>микро-скалодромы</w:t>
      </w:r>
      <w:proofErr w:type="spellEnd"/>
      <w:r w:rsidRPr="004E4729">
        <w:rPr>
          <w:rFonts w:ascii="Times New Roman" w:eastAsia="Times New Roman" w:hAnsi="Times New Roman"/>
          <w:sz w:val="24"/>
          <w:szCs w:val="24"/>
        </w:rPr>
        <w:t>, велодромы и т.п.) и оборудовать специальные места для катания на самокатах, роликовых досках и коньках.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спортивно-игровые комплексы и места для катания - в парках жилой зоны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Детские площадки для детей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могут иметь незначительные размеры (до 50-75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2.2.1/2.1.1.1200-03, площадок мусоросборников - 15 м, </w:t>
      </w:r>
      <w:proofErr w:type="spellStart"/>
      <w:r w:rsidRPr="004E4729">
        <w:rPr>
          <w:rFonts w:ascii="Times New Roman" w:eastAsia="Times New Roman" w:hAnsi="Times New Roman"/>
          <w:sz w:val="24"/>
          <w:szCs w:val="24"/>
        </w:rPr>
        <w:t>отстойно-разворотных</w:t>
      </w:r>
      <w:proofErr w:type="spellEnd"/>
      <w:r w:rsidRPr="004E4729">
        <w:rPr>
          <w:rFonts w:ascii="Times New Roman" w:eastAsia="Times New Roman" w:hAnsi="Times New Roman"/>
          <w:sz w:val="24"/>
          <w:szCs w:val="24"/>
        </w:rPr>
        <w:t xml:space="preserve"> площадок на конечных остановках маршрутов пассажирского транспорта - не менее 50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При реконструкции детских площадок во избежание травматизма следует предотвращать наличие на территории площадки выступающих корней или нависающих </w:t>
      </w:r>
      <w:r w:rsidRPr="004E4729">
        <w:rPr>
          <w:rFonts w:ascii="Times New Roman" w:eastAsia="Times New Roman" w:hAnsi="Times New Roman"/>
          <w:sz w:val="24"/>
          <w:szCs w:val="24"/>
        </w:rPr>
        <w:lastRenderedPageBreak/>
        <w:t>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Обязательный перечень элементов комплексного благоустройства на детской площадке включает: «мягкие» виды покрытия согласно ГОСТ Р 52169-2012, элементы сопряжения поверхности площадки с газоном, озеленение, игровое оборудование, скамьи и урны,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Детские площадки должны быть озеленены посадками деревьев и кустарника, </w:t>
      </w:r>
      <w:proofErr w:type="spellStart"/>
      <w:r w:rsidRPr="004E4729">
        <w:rPr>
          <w:rFonts w:ascii="Times New Roman" w:eastAsia="Times New Roman" w:hAnsi="Times New Roman"/>
          <w:sz w:val="24"/>
          <w:szCs w:val="24"/>
        </w:rPr>
        <w:t>инсолироваться</w:t>
      </w:r>
      <w:proofErr w:type="spellEnd"/>
      <w:r w:rsidRPr="004E4729">
        <w:rPr>
          <w:rFonts w:ascii="Times New Roman" w:eastAsia="Times New Roman" w:hAnsi="Times New Roman"/>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tabs>
          <w:tab w:val="left" w:pos="1560"/>
        </w:tabs>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27. Площадки отдыха и досуга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парках и лесопарках.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Площадки отдыха и досуга не должны быть проходными, примыкать к проездам, посадочным площадкам остановок, разворотным площадкам.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2.2.1/2.1.1.1200-03, </w:t>
      </w:r>
      <w:proofErr w:type="spellStart"/>
      <w:r w:rsidRPr="004E4729">
        <w:rPr>
          <w:rFonts w:ascii="Times New Roman" w:eastAsia="Times New Roman" w:hAnsi="Times New Roman"/>
          <w:sz w:val="24"/>
          <w:szCs w:val="24"/>
        </w:rPr>
        <w:t>отстойно-разворотных</w:t>
      </w:r>
      <w:proofErr w:type="spellEnd"/>
      <w:r w:rsidRPr="004E4729">
        <w:rPr>
          <w:rFonts w:ascii="Times New Roman" w:eastAsia="Times New Roman" w:hAnsi="Times New Roman"/>
          <w:sz w:val="24"/>
          <w:szCs w:val="24"/>
        </w:rPr>
        <w:t xml:space="preserve"> площадок на конечных остановках маршрутов пассажирского транспорта в населенном пункте - не менее 50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Минимальный размер площадки отдыха и досуга с установкой одного стола со скамьями для настольных игр составляет 12-15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совмещение площадок тихого отдыха и досуга с детскими площадками согласно частям 4 и 5 статьи 26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 допускается объединение зон тихого отдыха и зон шумных настольных игр на одной площадке отдыха и досуга.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территориях парков целесообразно предусматривать площадки-лужайки для отдыха на траве.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6.Следует применять </w:t>
      </w:r>
      <w:proofErr w:type="spellStart"/>
      <w:r w:rsidRPr="004E4729">
        <w:rPr>
          <w:rFonts w:ascii="Times New Roman" w:eastAsia="Times New Roman" w:hAnsi="Times New Roman"/>
          <w:sz w:val="24"/>
          <w:szCs w:val="24"/>
        </w:rPr>
        <w:t>периметральное</w:t>
      </w:r>
      <w:proofErr w:type="spellEnd"/>
      <w:r w:rsidRPr="004E4729">
        <w:rPr>
          <w:rFonts w:ascii="Times New Roman" w:eastAsia="Times New Roman" w:hAnsi="Times New Roman"/>
          <w:sz w:val="24"/>
          <w:szCs w:val="24"/>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sidRPr="004E4729">
        <w:rPr>
          <w:rFonts w:ascii="Times New Roman" w:eastAsia="Times New Roman" w:hAnsi="Times New Roman"/>
          <w:sz w:val="24"/>
          <w:szCs w:val="24"/>
        </w:rPr>
        <w:t>вытаптыванию</w:t>
      </w:r>
      <w:proofErr w:type="spellEnd"/>
      <w:r w:rsidRPr="004E4729">
        <w:rPr>
          <w:rFonts w:ascii="Times New Roman" w:eastAsia="Times New Roman" w:hAnsi="Times New Roman"/>
          <w:sz w:val="24"/>
          <w:szCs w:val="24"/>
        </w:rPr>
        <w:t xml:space="preserve"> видов трав.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Не допускается применение растений с ядовитыми плодами.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Инсоляцию и затенение площадок отдыха следует обеспечивать согласно части 11 статьи 26 настоящих Правил.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28. Спортивные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Проектирование спортивных площадок следует осуществлять в зависимости от вида специализации площадки.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Расстояние от границы спортивной площадки до площади автостоянки определяется согласно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Покрытие спортивных площадок следует проектировать с учетом СП 82.13330.2016.</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ограждении спортивной площадки следует использовать </w:t>
      </w:r>
      <w:proofErr w:type="spellStart"/>
      <w:r w:rsidRPr="004E4729">
        <w:rPr>
          <w:rFonts w:ascii="Times New Roman" w:eastAsia="Times New Roman" w:hAnsi="Times New Roman"/>
          <w:sz w:val="24"/>
          <w:szCs w:val="24"/>
        </w:rPr>
        <w:t>периметральную</w:t>
      </w:r>
      <w:proofErr w:type="spellEnd"/>
      <w:r w:rsidRPr="004E4729">
        <w:rPr>
          <w:rFonts w:ascii="Times New Roman" w:eastAsia="Times New Roman" w:hAnsi="Times New Roman"/>
          <w:sz w:val="24"/>
          <w:szCs w:val="24"/>
        </w:rPr>
        <w:t xml:space="preserve"> плотную посадку кустарника в виде живой изгороди, либо вертикальное озеленение.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29. Площадки для установки мусоросборников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Территория площадки для установки мусоросборников не должна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w:t>
      </w:r>
      <w:r w:rsidRPr="004E4729">
        <w:rPr>
          <w:rFonts w:ascii="Times New Roman" w:eastAsia="Times New Roman" w:hAnsi="Times New Roman"/>
          <w:sz w:val="24"/>
          <w:szCs w:val="24"/>
        </w:rPr>
        <w:lastRenderedPageBreak/>
        <w:t>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сбора ТКО используются контейнеры емкостью 0.05-8 куб. м. Между контейнером и краем площадки размер прохода должен быть не менее 1,0 м, между контейнерами - не менее 0,35 м.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осуществлении раздельного сбора ТКО используются контейнеры со следующей цветовой индикацией по видам отходов: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несортированные отходы – серый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отходы для утилизации (виды которых устанавливаются региональным оператором) – желтый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бумага – синий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пластик – оранжевый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стекло – зеленый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пищевые отходы (исключая напитки и табачные изделия) – черный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Контейнерные площадки должны быть огорожены с трех сторон.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708"/>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30. Площадки для выгула собак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w:t>
      </w:r>
      <w:proofErr w:type="spellStart"/>
      <w:r w:rsidRPr="004E4729">
        <w:rPr>
          <w:rFonts w:ascii="Times New Roman" w:eastAsia="Times New Roman" w:hAnsi="Times New Roman"/>
          <w:sz w:val="24"/>
          <w:szCs w:val="24"/>
        </w:rPr>
        <w:t>диспенсер</w:t>
      </w:r>
      <w:proofErr w:type="spellEnd"/>
      <w:r w:rsidRPr="004E4729">
        <w:rPr>
          <w:rFonts w:ascii="Times New Roman" w:eastAsia="Times New Roman" w:hAnsi="Times New Roman"/>
          <w:sz w:val="24"/>
          <w:szCs w:val="24"/>
        </w:rPr>
        <w:t xml:space="preserve"> (либо урна), осветительное и информационное оборудование, </w:t>
      </w:r>
      <w:proofErr w:type="spellStart"/>
      <w:r w:rsidRPr="004E4729">
        <w:rPr>
          <w:rFonts w:ascii="Times New Roman" w:eastAsia="Times New Roman" w:hAnsi="Times New Roman"/>
          <w:sz w:val="24"/>
          <w:szCs w:val="24"/>
        </w:rPr>
        <w:t>периметральное</w:t>
      </w:r>
      <w:proofErr w:type="spellEnd"/>
      <w:r w:rsidRPr="004E4729">
        <w:rPr>
          <w:rFonts w:ascii="Times New Roman" w:eastAsia="Times New Roman" w:hAnsi="Times New Roman"/>
          <w:sz w:val="24"/>
          <w:szCs w:val="24"/>
        </w:rPr>
        <w:t xml:space="preserve"> озеленение.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площадки для выгула собак предусматривается информационный стенд с правилами пользования указанной площадкой.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Озеленение проектируется из </w:t>
      </w:r>
      <w:proofErr w:type="spellStart"/>
      <w:r w:rsidRPr="004E4729">
        <w:rPr>
          <w:rFonts w:ascii="Times New Roman" w:eastAsia="Times New Roman" w:hAnsi="Times New Roman"/>
          <w:sz w:val="24"/>
          <w:szCs w:val="24"/>
        </w:rPr>
        <w:t>периметральных</w:t>
      </w:r>
      <w:proofErr w:type="spellEnd"/>
      <w:r w:rsidRPr="004E4729">
        <w:rPr>
          <w:rFonts w:ascii="Times New Roman" w:eastAsia="Times New Roman" w:hAnsi="Times New Roman"/>
          <w:sz w:val="24"/>
          <w:szCs w:val="24"/>
        </w:rPr>
        <w:t xml:space="preserve"> плотных посадок высокого кустарника в виде живой изгороди или вертикального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31. Площадки для дрессировки собак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дрессировки собак размещаются на расстоянии не менее чем 50 м от застройки жилого и общественного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 площадки должен составлять не менее 1500 кв. м. и не более 2500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4E4729">
        <w:rPr>
          <w:rFonts w:ascii="Times New Roman" w:eastAsia="Times New Roman" w:hAnsi="Times New Roman"/>
          <w:sz w:val="24"/>
          <w:szCs w:val="24"/>
        </w:rPr>
        <w:t>диспенсеры</w:t>
      </w:r>
      <w:proofErr w:type="spellEnd"/>
      <w:r w:rsidRPr="004E4729">
        <w:rPr>
          <w:rFonts w:ascii="Times New Roman" w:eastAsia="Times New Roman" w:hAnsi="Times New Roman"/>
          <w:sz w:val="24"/>
          <w:szCs w:val="24"/>
        </w:rPr>
        <w:t xml:space="preserve"> (либо урны) не менее 2-х на площадку, информационный стенд, осветительное оборудование, специальное тренировочное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32. Площадки автостоянок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застроенных территориях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4E4729">
        <w:rPr>
          <w:rFonts w:ascii="Times New Roman" w:eastAsia="Times New Roman" w:hAnsi="Times New Roman"/>
          <w:sz w:val="24"/>
          <w:szCs w:val="24"/>
        </w:rPr>
        <w:t>микрорайонные</w:t>
      </w:r>
      <w:proofErr w:type="spellEnd"/>
      <w:r w:rsidRPr="004E4729">
        <w:rPr>
          <w:rFonts w:ascii="Times New Roman" w:eastAsia="Times New Roman" w:hAnsi="Times New Roman"/>
          <w:sz w:val="24"/>
          <w:szCs w:val="24"/>
        </w:rPr>
        <w:t xml:space="preserve">, районные),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(у объекта или группы объектов), прочих (грузовых, перехватывающих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Расстояние от границ площадок автостоянок до окон жилых и общественных заданий должно соответствовать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2.2.1/2.1.1.1200-03. На площадках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Покрытие площадок автостоянок следует проектировать аналогичным покрытию транспортных проездов.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33. Пешеходные коммуникации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Пешеходные коммуникации обеспечивают пешеходные связи и передвижения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К пешеходным коммуникациям относятся: тротуары, аллеи, дорожки, тропинки.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проектировании пешеходных коммуникаций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E4729">
        <w:rPr>
          <w:rFonts w:ascii="Times New Roman" w:eastAsia="Times New Roman" w:hAnsi="Times New Roman"/>
          <w:sz w:val="24"/>
          <w:szCs w:val="24"/>
        </w:rPr>
        <w:t>маломобильные</w:t>
      </w:r>
      <w:proofErr w:type="spellEnd"/>
      <w:r w:rsidRPr="004E4729">
        <w:rPr>
          <w:rFonts w:ascii="Times New Roman" w:eastAsia="Times New Roman" w:hAnsi="Times New Roman"/>
          <w:sz w:val="24"/>
          <w:szCs w:val="24"/>
        </w:rPr>
        <w:t xml:space="preserve"> группы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системе пешеходных коммуникаций следует выделять основные и второстепенные пешеходные связи.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w:t>
      </w:r>
      <w:proofErr w:type="spellStart"/>
      <w:r w:rsidRPr="004E4729">
        <w:rPr>
          <w:rFonts w:ascii="Times New Roman" w:eastAsia="Times New Roman" w:hAnsi="Times New Roman"/>
          <w:sz w:val="24"/>
          <w:szCs w:val="24"/>
        </w:rPr>
        <w:t>Вслучаях</w:t>
      </w:r>
      <w:proofErr w:type="spellEnd"/>
      <w:r w:rsidRPr="004E4729">
        <w:rPr>
          <w:rFonts w:ascii="Times New Roman" w:eastAsia="Times New Roman" w:hAnsi="Times New Roman"/>
          <w:sz w:val="24"/>
          <w:szCs w:val="24"/>
        </w:rPr>
        <w:t>, когда по условиям рельефа невозможно обеспечить указанные выше уклоны, следует предусматривать устройство лестниц и пандусов.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34. Основные пешеходные коммуникации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Ширина пешеходных коммуникаций на участках возможного встречного движения инвалидов на креслах-колясках не должна быть менее 1,8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Допускается на основных пешеходных коммуникациях размещение некапитальных нестационарных сооружений.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tabs>
          <w:tab w:val="left" w:pos="6731"/>
        </w:tabs>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35. Второстепенные пешеходные коммуникации</w:t>
      </w:r>
      <w:r w:rsidRPr="00AB2DDB">
        <w:rPr>
          <w:rFonts w:ascii="Times New Roman" w:eastAsia="Times New Roman" w:hAnsi="Times New Roman"/>
          <w:b/>
          <w:sz w:val="24"/>
          <w:szCs w:val="24"/>
        </w:rPr>
        <w:tab/>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На дорожках скверов, бульваров, садов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предусматриваются твердые виды покрытия с элементами сопряжения в виде бордюров, используется мощение плиткой.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36. Транспортные проезды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3. Требования к благоустройству территорий общественного назначения</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37. Основные требования к проектам благоустройства территорий общественного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общественного назначения являются: общественные пространства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участки и зоны общественной застройки, которые в различных сочетаниях формируют все разновидности общественных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центры общегородского и локального значения, многофункциональные, </w:t>
      </w:r>
      <w:proofErr w:type="spellStart"/>
      <w:r w:rsidRPr="004E4729">
        <w:rPr>
          <w:rFonts w:ascii="Times New Roman" w:eastAsia="Times New Roman" w:hAnsi="Times New Roman"/>
          <w:sz w:val="24"/>
          <w:szCs w:val="24"/>
        </w:rPr>
        <w:t>примагистральные</w:t>
      </w:r>
      <w:proofErr w:type="spellEnd"/>
      <w:r w:rsidRPr="004E4729">
        <w:rPr>
          <w:rFonts w:ascii="Times New Roman" w:eastAsia="Times New Roman" w:hAnsi="Times New Roman"/>
          <w:sz w:val="24"/>
          <w:szCs w:val="24"/>
        </w:rPr>
        <w:t xml:space="preserve"> и специализированные общественные зоны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назначения при разработке проектных мероприятий по благоустройству необходимо обеспечивать: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открытость и проницаемость территорий для визуального восприятия (отсутствие глухих оград);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условия беспрепятственного передвижения населения (включая </w:t>
      </w:r>
      <w:proofErr w:type="spellStart"/>
      <w:r w:rsidRPr="004E4729">
        <w:rPr>
          <w:rFonts w:ascii="Times New Roman" w:eastAsia="Times New Roman" w:hAnsi="Times New Roman"/>
          <w:sz w:val="24"/>
          <w:szCs w:val="24"/>
        </w:rPr>
        <w:t>маломобильные</w:t>
      </w:r>
      <w:proofErr w:type="spellEnd"/>
      <w:r w:rsidRPr="004E4729">
        <w:rPr>
          <w:rFonts w:ascii="Times New Roman" w:eastAsia="Times New Roman" w:hAnsi="Times New Roman"/>
          <w:sz w:val="24"/>
          <w:szCs w:val="24"/>
        </w:rPr>
        <w:t xml:space="preserve"> группы);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приемы поддержки исторически сложившейся планировочной структуры и масштаба застройки;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достижение стилевого единства элементов благоустройства территории с окружающей средой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4E4729">
        <w:rPr>
          <w:rFonts w:ascii="Times New Roman" w:eastAsia="Times New Roman" w:hAnsi="Times New Roman"/>
          <w:sz w:val="24"/>
          <w:szCs w:val="24"/>
        </w:rPr>
        <w:t>предпроектных</w:t>
      </w:r>
      <w:proofErr w:type="spellEnd"/>
      <w:r w:rsidRPr="004E4729">
        <w:rPr>
          <w:rFonts w:ascii="Times New Roman" w:eastAsia="Times New Roman" w:hAnsi="Times New Roman"/>
          <w:sz w:val="24"/>
          <w:szCs w:val="24"/>
        </w:rPr>
        <w:t xml:space="preserve"> исследований, определяющих потребности жителей и возможные виды деятельности на данной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На территории общественных пространств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Территории общественных пространств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могут использоваться для размещения произведений декоративно-прикладного искусства, декоративных водных устройств.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38. Требования к проектам фонтанов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Питьевые фонтанчики могут быть как типовыми, так и выполненными по специально разработанному проекту.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Высота питьевого фонтанчика должна составлять не более 90 см для взрослых и не более 70 см - для детей.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Владельцы фонтанов своими силами и средствами обязаны обеспечить: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фонтанов в чистоте, в том числе в период их отключения;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своевременную консервацию (закрытие) фонтанов на зимний период.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период работы фонтанов их владельцы обязаны обеспечивать ежедневную очистку водной поверхности от мусора.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4. Требования к благоустройству территорий жилого назначения</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39. Общие принципы проектирования благоустройства территорий жилого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жилого назначения допускается размещение средств наружной рекламы, некапитальных нестационарных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40. Требования к проектированию отдельных зон территорий жилого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Безопасность общественных пространств на территориях жилого назначения необходимо обеспечивать их </w:t>
      </w:r>
      <w:proofErr w:type="spellStart"/>
      <w:r w:rsidRPr="004E4729">
        <w:rPr>
          <w:rFonts w:ascii="Times New Roman" w:eastAsia="Times New Roman" w:hAnsi="Times New Roman"/>
          <w:sz w:val="24"/>
          <w:szCs w:val="24"/>
        </w:rPr>
        <w:t>просматриваемостью</w:t>
      </w:r>
      <w:proofErr w:type="spellEnd"/>
      <w:r w:rsidRPr="004E4729">
        <w:rPr>
          <w:rFonts w:ascii="Times New Roman" w:eastAsia="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w:t>
      </w:r>
      <w:r w:rsidRPr="004E4729">
        <w:rPr>
          <w:rFonts w:ascii="Times New Roman" w:eastAsia="Times New Roman" w:hAnsi="Times New Roman"/>
          <w:sz w:val="24"/>
          <w:szCs w:val="24"/>
        </w:rPr>
        <w:lastRenderedPageBreak/>
        <w:t>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озеленении территорий детских садов и школ не допускается использовать растения с ядовитыми плодами, а также с колючками и шипами.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5. Требования к благоустройству территорий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41. Общие принципы проектирования благоустройства территорий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озеленения объектов благоустройства территорий рекреационного назначения следует: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оценку существующей растительности, состояния древесных растений и травянистого покрова;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w:t>
      </w:r>
      <w:r w:rsidRPr="004E4729">
        <w:rPr>
          <w:rFonts w:ascii="Times New Roman" w:eastAsia="Times New Roman" w:hAnsi="Times New Roman"/>
          <w:sz w:val="24"/>
          <w:szCs w:val="24"/>
        </w:rPr>
        <w:lastRenderedPageBreak/>
        <w:t>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42. Требования к проектированию парков на территориях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могут быть организованы следующие виды парков: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 видам отдыха: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специализированные (предназначенные для организации специализированных видов отдыха);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жилых районов (предназначенные для организации активного и тихого отдыха населения жилого района);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ландшафтно-климатическим условиям: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пересеченном рельефе;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по берегам водоема, реки, моря;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территориях, занятых лесными насаждениями.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вертикальное (</w:t>
      </w:r>
      <w:proofErr w:type="spellStart"/>
      <w:r w:rsidRPr="004E4729">
        <w:rPr>
          <w:rFonts w:ascii="Times New Roman" w:eastAsia="Times New Roman" w:hAnsi="Times New Roman"/>
          <w:sz w:val="24"/>
          <w:szCs w:val="24"/>
        </w:rPr>
        <w:t>перголы</w:t>
      </w:r>
      <w:proofErr w:type="spellEnd"/>
      <w:r w:rsidRPr="004E4729">
        <w:rPr>
          <w:rFonts w:ascii="Times New Roman" w:eastAsia="Times New Roman" w:hAnsi="Times New Roman"/>
          <w:sz w:val="24"/>
          <w:szCs w:val="24"/>
        </w:rPr>
        <w:t>, трельяжи, шпалеры);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мобильное (контейнеры, вазоны);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создание декоративных композиций из деревьев, кустарников, цветочного оформления, экзотических видов растений.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заданием на проектирование и проектным решением.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43. Требования к проектированию садов на территориях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следует формировать следующие виды садов: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отдыха (предназначены для организации кратковременного отдыха населения и прогулок);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при сооружениях;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сады-выставки (экспозиционная территория, действующая как самостоятельный объект или как часть парка);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44. Требования к проектированию бульваров и скверов на территориях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Бульвары и скверы - важнейшие объекты пространственной среды и структурные элементы системы озеленения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45. Требования к проектированию лесов особо охраняемых природных территорий на территориях рекреационного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Благоустройство лесов особо охраняемых природных территорий, расположенных в границах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осуществляется в соответствии с действующим Лесным кодексом Российской Федерации и лесохозяйственным регламентом.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6. Требования к благоустройству территорий транспортной и инженерной инфраструктуры</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46. Общие принципы проектирования благоустройства территорий транспортной и инженерной инфраструктуры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транспортных коммуникаций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является УДС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границах красных линий, пешеходные переходы различных типов.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производстве работ по благоустройству территорий улиц и дорог воздушные линии электропередач предпочтительно заменять на кабельные линии. При этом кабельные линии 35 кВ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пунктам 7.1.3 - 7.1.5 раздела 7 главы 7.1 РД 34.20.185-94 «Инструкция по проектированию городских электрических сетей».)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47. Содержание и эксплуатация дорог</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С целью сохранения дорожных покрытий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запрещается перегон по местным улицам, имеющим твердое покрытие, машин на гусеничном ходу.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48. Проведение работ при прокладке или ремонте коммуникаций, планировке грунта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w:t>
      </w:r>
      <w:proofErr w:type="spellStart"/>
      <w:r w:rsidRPr="004E4729">
        <w:rPr>
          <w:rFonts w:ascii="Times New Roman" w:eastAsia="Times New Roman" w:hAnsi="Times New Roman"/>
          <w:sz w:val="24"/>
          <w:szCs w:val="24"/>
        </w:rPr>
        <w:t>вотношении</w:t>
      </w:r>
      <w:proofErr w:type="spellEnd"/>
      <w:r w:rsidRPr="004E4729">
        <w:rPr>
          <w:rFonts w:ascii="Times New Roman" w:eastAsia="Times New Roman" w:hAnsi="Times New Roman"/>
          <w:sz w:val="24"/>
          <w:szCs w:val="24"/>
        </w:rPr>
        <w:t xml:space="preserve"> вскрытия дорожного покрытия автомобильной дороги или грунта в полосе отвода автомобильной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производстве работ в ночное время на территории населенного пункта необходимо соблюдать требования пункта 2 статьи 2.3 Областного закона Ростовской области от 25.10.2002 № 273-ЗС «Об административных правонарушениях».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До начала производства работ по разрытию необходимо: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установить дорожные знаки в соответствии с согласованной схемой;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4E4729">
        <w:rPr>
          <w:rFonts w:ascii="Times New Roman" w:eastAsia="Times New Roman" w:hAnsi="Times New Roman"/>
          <w:sz w:val="24"/>
          <w:szCs w:val="24"/>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7. Требования к благоустройству территорий производственного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49. Общие принципы проектирования благоустройства территорий производственного назначения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производственного назначения являются общественные пространства (</w:t>
      </w:r>
      <w:proofErr w:type="spellStart"/>
      <w:r w:rsidRPr="004E4729">
        <w:rPr>
          <w:rFonts w:ascii="Times New Roman" w:eastAsia="Times New Roman" w:hAnsi="Times New Roman"/>
          <w:sz w:val="24"/>
          <w:szCs w:val="24"/>
        </w:rPr>
        <w:t>предзаводские</w:t>
      </w:r>
      <w:proofErr w:type="spellEnd"/>
      <w:r w:rsidRPr="004E4729">
        <w:rPr>
          <w:rFonts w:ascii="Times New Roman" w:eastAsia="Times New Roman" w:hAnsi="Times New Roman"/>
          <w:sz w:val="24"/>
          <w:szCs w:val="24"/>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Общественные пространства территорий производственного назначения необходимо максимально изолировать от мест производства работ защитными насаждениями, носителями </w:t>
      </w:r>
      <w:proofErr w:type="spellStart"/>
      <w:r w:rsidRPr="004E4729">
        <w:rPr>
          <w:rFonts w:ascii="Times New Roman" w:eastAsia="Times New Roman" w:hAnsi="Times New Roman"/>
          <w:sz w:val="24"/>
          <w:szCs w:val="24"/>
        </w:rPr>
        <w:t>звуко</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свето</w:t>
      </w:r>
      <w:proofErr w:type="spellEnd"/>
      <w:r w:rsidRPr="004E4729">
        <w:rPr>
          <w:rFonts w:ascii="Times New Roman" w:eastAsia="Times New Roman" w:hAnsi="Times New Roman"/>
          <w:sz w:val="24"/>
          <w:szCs w:val="24"/>
        </w:rPr>
        <w:t>- и цветовой информации, предупреждающей об опасности, а также постоянными или временными ограждениями различных видов.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2.2.1/2.1.1.1203.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50. Требования к проектированию участков общественных пространств в составе территорий производственного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spellStart"/>
      <w:r w:rsidRPr="004E4729">
        <w:rPr>
          <w:rFonts w:ascii="Times New Roman" w:eastAsia="Times New Roman" w:hAnsi="Times New Roman"/>
          <w:sz w:val="24"/>
          <w:szCs w:val="24"/>
        </w:rPr>
        <w:t>Предзаводская</w:t>
      </w:r>
      <w:proofErr w:type="spellEnd"/>
      <w:r w:rsidRPr="004E4729">
        <w:rPr>
          <w:rFonts w:ascii="Times New Roman" w:eastAsia="Times New Roman" w:hAnsi="Times New Roman"/>
          <w:sz w:val="24"/>
          <w:szCs w:val="24"/>
        </w:rPr>
        <w:t xml:space="preserve">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Предзаводскую</w:t>
      </w:r>
      <w:proofErr w:type="spellEnd"/>
      <w:r w:rsidRPr="004E4729">
        <w:rPr>
          <w:rFonts w:ascii="Times New Roman" w:eastAsia="Times New Roman" w:hAnsi="Times New Roman"/>
          <w:sz w:val="24"/>
          <w:szCs w:val="24"/>
        </w:rPr>
        <w:t xml:space="preserve"> площадь следует проектировать в соответствии с СП 18.13330.2011 «Генеральные планы промышленных предприятий», 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Обязательный перечень элементов комплексного благоустройства на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Допускается размещение на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4.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Раздел 8. Особые требования к доступности среды для </w:t>
      </w:r>
      <w:proofErr w:type="spellStart"/>
      <w:r w:rsidRPr="00AB2DDB">
        <w:rPr>
          <w:rFonts w:ascii="Times New Roman" w:eastAsia="Times New Roman" w:hAnsi="Times New Roman"/>
          <w:b/>
          <w:sz w:val="24"/>
          <w:szCs w:val="24"/>
        </w:rPr>
        <w:t>маломобильных</w:t>
      </w:r>
      <w:proofErr w:type="spellEnd"/>
      <w:r w:rsidRPr="00AB2DDB">
        <w:rPr>
          <w:rFonts w:ascii="Times New Roman" w:eastAsia="Times New Roman" w:hAnsi="Times New Roman"/>
          <w:b/>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51. Основные принципы формирования доступности среды для </w:t>
      </w:r>
      <w:proofErr w:type="spellStart"/>
      <w:r w:rsidRPr="00AB2DDB">
        <w:rPr>
          <w:rFonts w:ascii="Times New Roman" w:eastAsia="Times New Roman" w:hAnsi="Times New Roman"/>
          <w:b/>
          <w:sz w:val="24"/>
          <w:szCs w:val="24"/>
        </w:rPr>
        <w:t>маломобильных</w:t>
      </w:r>
      <w:proofErr w:type="spellEnd"/>
      <w:r w:rsidRPr="00AB2DDB">
        <w:rPr>
          <w:rFonts w:ascii="Times New Roman" w:eastAsia="Times New Roman" w:hAnsi="Times New Roman"/>
          <w:b/>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При благоустройстве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необходимо формировать доступную среду для инвалидов и других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Проектные решения по обеспечению доступности </w:t>
      </w:r>
      <w:proofErr w:type="spellStart"/>
      <w:r w:rsidRPr="004E4729">
        <w:rPr>
          <w:rFonts w:ascii="Times New Roman" w:eastAsia="Times New Roman" w:hAnsi="Times New Roman"/>
          <w:sz w:val="24"/>
          <w:szCs w:val="24"/>
        </w:rPr>
        <w:t>маломобильным</w:t>
      </w:r>
      <w:proofErr w:type="spellEnd"/>
      <w:r w:rsidRPr="004E4729">
        <w:rPr>
          <w:rFonts w:ascii="Times New Roman" w:eastAsia="Times New Roman" w:hAnsi="Times New Roman"/>
          <w:sz w:val="24"/>
          <w:szCs w:val="24"/>
        </w:rPr>
        <w:t xml:space="preserve"> группам населения среды, реконструкции сложившейся застройки должны учитывать физические возможности всех категорий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Основу доступной для инвалидов среды жизнедеятельности должен составлять </w:t>
      </w:r>
      <w:proofErr w:type="spellStart"/>
      <w:r w:rsidRPr="004E4729">
        <w:rPr>
          <w:rFonts w:ascii="Times New Roman" w:eastAsia="Times New Roman" w:hAnsi="Times New Roman"/>
          <w:sz w:val="24"/>
          <w:szCs w:val="24"/>
        </w:rPr>
        <w:t>безбарьерный</w:t>
      </w:r>
      <w:proofErr w:type="spellEnd"/>
      <w:r w:rsidRPr="004E4729">
        <w:rPr>
          <w:rFonts w:ascii="Times New Roman" w:eastAsia="Times New Roman" w:hAnsi="Times New Roman"/>
          <w:sz w:val="24"/>
          <w:szCs w:val="24"/>
        </w:rPr>
        <w:t xml:space="preserve"> каркас территории реконструируемой застройки, обеспечивающий создание </w:t>
      </w:r>
      <w:r w:rsidRPr="004E4729">
        <w:rPr>
          <w:rFonts w:ascii="Times New Roman" w:eastAsia="Times New Roman" w:hAnsi="Times New Roman"/>
          <w:sz w:val="24"/>
          <w:szCs w:val="24"/>
        </w:rPr>
        <w:lastRenderedPageBreak/>
        <w:t>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Основные функциональные и эргономические параметры формирования среды жизнедеятельности для инвалидов и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должны формироваться в соответствии с требованиями СП 140.13330.2012, СП 59.13330.2016 и СП 42.13330.2016.</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Администрация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 целью формирования доступной среды для инвалидов и других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вправе организовать проведение мероприятий (фестивалей, спартакиад и др.) для инвалидов и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в том числе для детей-инвалидов, в масштабах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или межмуниципальных мероприятий.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(«говорящими книгами» на </w:t>
      </w:r>
      <w:proofErr w:type="spellStart"/>
      <w:r w:rsidRPr="004E4729">
        <w:rPr>
          <w:rFonts w:ascii="Times New Roman" w:eastAsia="Times New Roman" w:hAnsi="Times New Roman"/>
          <w:sz w:val="24"/>
          <w:szCs w:val="24"/>
        </w:rPr>
        <w:t>флеш-картах</w:t>
      </w:r>
      <w:proofErr w:type="spellEnd"/>
      <w:r w:rsidRPr="004E4729">
        <w:rPr>
          <w:rFonts w:ascii="Times New Roman" w:eastAsia="Times New Roman" w:hAnsi="Times New Roman"/>
          <w:sz w:val="24"/>
          <w:szCs w:val="24"/>
        </w:rPr>
        <w:t xml:space="preserve"> и специальными аппаратами для их воспроизведения).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 xml:space="preserve">Статья 52. Основные элементы </w:t>
      </w:r>
      <w:proofErr w:type="spellStart"/>
      <w:r w:rsidRPr="00AB2DDB">
        <w:rPr>
          <w:rFonts w:ascii="Times New Roman" w:eastAsia="Times New Roman" w:hAnsi="Times New Roman"/>
          <w:b/>
          <w:sz w:val="24"/>
          <w:szCs w:val="24"/>
        </w:rPr>
        <w:t>безбарьерного</w:t>
      </w:r>
      <w:proofErr w:type="spellEnd"/>
      <w:r w:rsidRPr="00AB2DDB">
        <w:rPr>
          <w:rFonts w:ascii="Times New Roman" w:eastAsia="Times New Roman" w:hAnsi="Times New Roman"/>
          <w:b/>
          <w:sz w:val="24"/>
          <w:szCs w:val="24"/>
        </w:rPr>
        <w:t xml:space="preserve"> каркаса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К основным элементам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территории реконструируемой или вновь возводимой застройки относятся: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обустройство пандусов и элементов предупреждения на пересечениях пешеходных коммуникаций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элементы информационной системы для инвалидов, включая: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w:t>
      </w:r>
      <w:r w:rsidRPr="004E4729">
        <w:rPr>
          <w:rFonts w:ascii="Times New Roman" w:eastAsia="Times New Roman" w:hAnsi="Times New Roman"/>
          <w:sz w:val="24"/>
          <w:szCs w:val="24"/>
        </w:rPr>
        <w:lastRenderedPageBreak/>
        <w:t>хранители информации, сочетающие множественные средства и устройства, размещенные компактно или связанно в ограниченном пространстве.</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Раздел 9. Порядок содержания и эксплуатации объектов благоустройства территории</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53. Требования к содержанию объектов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Порядок содержания объектов благоустройства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устанавливает единые и обязательные к исполнению нормативы: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 (приложение «Г»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элементов благоустройства (приложение «Д»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озеленения территорий и содержания зеленых насаждений (приложение «А» и часть 1 приложения «Д»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и эксплуатации дорог (статья 47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освещению территорий (статья 21настоящих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строительных площадок (приложение «В» к настоящим Правилам);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проведения работ при ремонте и реконструкции коммуникаций (статья 48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порядок содержания животных (устанавливается нормативным правовым актом Собрания депутатов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доступности среды (раздел 8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особые требования к праздничному оформлению населенного пункта (устанавливаются нормативным правовым актом Собрания депутатов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основные положения о контроле за соблюдением правил эксплуатации объектов благоустройства (раздел 10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Обязанности по организации и производству работ по содержанию и эксплуатации объектов благоустройства возлагаются: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 по содержанию неиспользуемых и </w:t>
      </w:r>
      <w:proofErr w:type="spellStart"/>
      <w:r w:rsidRPr="004E4729">
        <w:rPr>
          <w:rFonts w:ascii="Times New Roman" w:eastAsia="Times New Roman" w:hAnsi="Times New Roman"/>
          <w:sz w:val="24"/>
          <w:szCs w:val="24"/>
        </w:rPr>
        <w:t>неосваиваемых</w:t>
      </w:r>
      <w:proofErr w:type="spellEnd"/>
      <w:r w:rsidRPr="004E4729">
        <w:rPr>
          <w:rFonts w:ascii="Times New Roman" w:eastAsia="Times New Roman" w:hAnsi="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д</w:t>
      </w:r>
      <w:proofErr w:type="spellEnd"/>
      <w:r w:rsidRPr="004E4729">
        <w:rPr>
          <w:rFonts w:ascii="Times New Roman" w:eastAsia="Times New Roman" w:hAnsi="Times New Roman"/>
          <w:sz w:val="24"/>
          <w:szCs w:val="24"/>
        </w:rPr>
        <w:t>)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Предусмотренные частью 2 настоящей статьи обязанности возлагаются: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по объектам, находящимся в частной собственности, – на собственников объектов – граждан и юридических лиц.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54. Участие собственников и (или) иных законных владельцев зданий, строений, сооружений, земельных участков в содержании прилегающих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w:t>
      </w:r>
      <w:proofErr w:type="spellStart"/>
      <w:r w:rsidRPr="004E4729">
        <w:rPr>
          <w:rFonts w:ascii="Times New Roman" w:eastAsia="Times New Roman" w:hAnsi="Times New Roman"/>
          <w:sz w:val="24"/>
          <w:szCs w:val="24"/>
        </w:rPr>
        <w:t>всоответствии</w:t>
      </w:r>
      <w:proofErr w:type="spellEnd"/>
      <w:r w:rsidRPr="004E4729">
        <w:rPr>
          <w:rFonts w:ascii="Times New Roman" w:eastAsia="Times New Roman" w:hAnsi="Times New Roman"/>
          <w:sz w:val="24"/>
          <w:szCs w:val="24"/>
        </w:rPr>
        <w:t xml:space="preserve"> с частью 4 настоящей статьи максимальной и минимальной площади прилегающей территории, а также иных требований настоящей статьи.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Максимальная и минимальная площадь прилегающей территории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устанавливается дифференцированно для различных видов прилегающих территорий в следующих размерах: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протяженности от 1 м до 5 м – 15 м2 минимальная и 19,5 м2 максимальная площадь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при протяженности от 5 м до 10 м – 30 м2 минимальная и 39 м2 максимальная площадь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протяженности от 10 м до 20 м – 60 м2 минимальная и 78 м2 максимальная площадь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протяженности от 20 м до 40 м – 120 м2 минимальная и 156 м2 максимальная площадь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протяженности от 40 м до 80 м – 240 м2 минимальная и 312 м2 максимальная площадь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границах прилегающих территорий могут располагаться только следующие территории общего пользования или их части: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пешеходные коммуникации, в том числе тротуары, аллеи, дорожки, тропинки;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палисадники, клумбы.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Границы прилегающей территории определяются с учетом следующих ограничений: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4E4729">
        <w:rPr>
          <w:rFonts w:ascii="Times New Roman" w:eastAsia="Times New Roman" w:hAnsi="Times New Roman"/>
          <w:sz w:val="24"/>
          <w:szCs w:val="24"/>
        </w:rPr>
        <w:t>вкрапливания</w:t>
      </w:r>
      <w:proofErr w:type="spellEnd"/>
      <w:r w:rsidRPr="004E4729">
        <w:rPr>
          <w:rFonts w:ascii="Times New Roman" w:eastAsia="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Подготовка схемы границ прилегающей территории осуществляется уполномоченным специалистом в сфере градостроительной деятельности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или по заказу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Подготовка схемы границ прилегающей территории осуществляется в форме электронного документа, в том числе в информационно-телекоммуникационной сети </w:t>
      </w:r>
      <w:r w:rsidRPr="004E4729">
        <w:rPr>
          <w:rFonts w:ascii="Times New Roman" w:eastAsia="Times New Roman" w:hAnsi="Times New Roman"/>
          <w:sz w:val="24"/>
          <w:szCs w:val="24"/>
        </w:rPr>
        <w:lastRenderedPageBreak/>
        <w:t xml:space="preserve">«Интернет»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Собранием депутатов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схемы границ прилегающей территории, являющейся приложением к правилам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 размещаются на официальном сайте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 Уполномоченный специалист в сфере градостроительной деятельности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AB2DDB" w:rsidRPr="00AB2DDB" w:rsidRDefault="00AB2DDB" w:rsidP="00AB2DDB">
      <w:pPr>
        <w:spacing w:after="0" w:line="240" w:lineRule="auto"/>
        <w:ind w:firstLine="567"/>
        <w:jc w:val="both"/>
        <w:rPr>
          <w:rFonts w:ascii="Times New Roman" w:eastAsia="Times New Roman" w:hAnsi="Times New Roman"/>
          <w:b/>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55. 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в том числе исполнять вышеперечисленные обязанности и в отношении прилегающей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объектов внешнего благоустройства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устройство контейнерных площадок с возможностью доступа к ним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подъезд специализированного транспорта к контейнерам, контейнерным площадкам;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предотвращение выноса машинами, механизмами, иной техникой грунта и грязи с территории производства работ на объекты УДС;</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проведение дератизации, дезинсекции и дезинфекции в местах общего пользования, подвалах, технических подпольях объектов жилищного фонда;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обустройство и содержание дворовых уборных с выгребом и дворовых </w:t>
      </w:r>
      <w:proofErr w:type="spellStart"/>
      <w:r w:rsidRPr="004E4729">
        <w:rPr>
          <w:rFonts w:ascii="Times New Roman" w:eastAsia="Times New Roman" w:hAnsi="Times New Roman"/>
          <w:sz w:val="24"/>
          <w:szCs w:val="24"/>
        </w:rPr>
        <w:t>помойниц</w:t>
      </w:r>
      <w:proofErr w:type="spellEnd"/>
      <w:r w:rsidRPr="004E4729">
        <w:rPr>
          <w:rFonts w:ascii="Times New Roman" w:eastAsia="Times New Roman" w:hAnsi="Times New Roman"/>
          <w:sz w:val="24"/>
          <w:szCs w:val="24"/>
        </w:rPr>
        <w:t xml:space="preserve"> для сбора жидких отходов в </w:t>
      </w:r>
      <w:proofErr w:type="spellStart"/>
      <w:r w:rsidRPr="004E4729">
        <w:rPr>
          <w:rFonts w:ascii="Times New Roman" w:eastAsia="Times New Roman" w:hAnsi="Times New Roman"/>
          <w:sz w:val="24"/>
          <w:szCs w:val="24"/>
        </w:rPr>
        <w:t>неканализованных</w:t>
      </w:r>
      <w:proofErr w:type="spellEnd"/>
      <w:r w:rsidRPr="004E4729">
        <w:rPr>
          <w:rFonts w:ascii="Times New Roman" w:eastAsia="Times New Roman" w:hAnsi="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56. Организация сбора и вывоза ТКО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предотвращения засорения улиц, площадей, скверов и других общественных мест ТКО рекомендуется устанавливать специально предназначенные для временного складирования отходов емкости малого размера (урны, баки).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расположенные в мусороприемных камерах (при наличии соответствующей внутридомовой инженерной системы);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бункеры, расположенные на контейнерных площадках;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пакеты или другие емкости по согласованию  с   региональным оператором.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Сбор и вывоз крупногабаритных отходов осуществляется в соответствии с Правилами и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9. Удаление с контейнерной площадки и прилегающей к ней территории ТКО, высыпавшихся при выгрузке из контейнеров в </w:t>
      </w:r>
      <w:proofErr w:type="spellStart"/>
      <w:r w:rsidRPr="004E4729">
        <w:rPr>
          <w:rFonts w:ascii="Times New Roman" w:eastAsia="Times New Roman" w:hAnsi="Times New Roman"/>
          <w:sz w:val="24"/>
          <w:szCs w:val="24"/>
        </w:rPr>
        <w:t>мусоровозный</w:t>
      </w:r>
      <w:proofErr w:type="spellEnd"/>
      <w:r w:rsidRPr="004E4729">
        <w:rPr>
          <w:rFonts w:ascii="Times New Roman" w:eastAsia="Times New Roman" w:hAnsi="Times New Roman"/>
          <w:sz w:val="24"/>
          <w:szCs w:val="24"/>
        </w:rPr>
        <w:t xml:space="preserve"> транспорт, производят работникам организации, осуществляющей транспортирование отходов.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уборке в ночное время организации, осуществляющей транспортирование отходов, надлежит принимать меры, предупреждающие шум.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Надлежит обеспечивать свободный подъезд непосредственно к мусоросборникам и выгребным ямам.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Содержание придомовых территорий осуществляется в соответствии с требованиями действующего законодательства и настоящими Правилами.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57. Ограничения и запреты в области благоустройства территории Троицкого сельского поселения</w:t>
      </w:r>
    </w:p>
    <w:p w:rsidR="00AB2DDB" w:rsidRPr="004E4729" w:rsidRDefault="00AB2DDB" w:rsidP="00AB2DDB">
      <w:pPr>
        <w:spacing w:after="0" w:line="240" w:lineRule="auto"/>
        <w:ind w:firstLine="567"/>
        <w:jc w:val="both"/>
        <w:rPr>
          <w:rFonts w:ascii="Times New Roman" w:eastAsia="Times New Roman" w:hAnsi="Times New Roman"/>
          <w:b/>
          <w:bCs/>
          <w:sz w:val="24"/>
          <w:szCs w:val="24"/>
        </w:rPr>
      </w:pPr>
      <w:r w:rsidRPr="004E4729">
        <w:rPr>
          <w:rFonts w:ascii="Times New Roman" w:eastAsia="Times New Roman" w:hAnsi="Times New Roman"/>
          <w:b/>
          <w:bCs/>
          <w:sz w:val="24"/>
          <w:szCs w:val="24"/>
        </w:rPr>
        <w:t xml:space="preserve">На территории </w:t>
      </w:r>
      <w:r>
        <w:rPr>
          <w:rFonts w:ascii="Times New Roman" w:eastAsia="Times New Roman" w:hAnsi="Times New Roman"/>
          <w:b/>
          <w:bCs/>
          <w:sz w:val="24"/>
          <w:szCs w:val="24"/>
        </w:rPr>
        <w:t>Троицкого</w:t>
      </w:r>
      <w:r w:rsidRPr="004E4729">
        <w:rPr>
          <w:rFonts w:ascii="Times New Roman" w:eastAsia="Times New Roman" w:hAnsi="Times New Roman"/>
          <w:b/>
          <w:bCs/>
          <w:sz w:val="24"/>
          <w:szCs w:val="24"/>
        </w:rPr>
        <w:t xml:space="preserve"> сельского поселения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вывозить и выгружать все виды отходов в не отведенные для этой цели места, закапывать отходы в землю;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 садоводческих участках   и  общественных  территориях;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из автомобилей;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сорить на улицах, площадях и других местах общего пользования, выставлять тару с мусором и пищевыми отходами на улицы;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выбрасывать и сметать мусор на проезжую часть улиц, в </w:t>
      </w:r>
      <w:proofErr w:type="spellStart"/>
      <w:r w:rsidRPr="004E4729">
        <w:rPr>
          <w:rFonts w:ascii="Times New Roman" w:eastAsia="Times New Roman" w:hAnsi="Times New Roman"/>
          <w:sz w:val="24"/>
          <w:szCs w:val="24"/>
        </w:rPr>
        <w:t>ливнеприемники</w:t>
      </w:r>
      <w:proofErr w:type="spellEnd"/>
      <w:r w:rsidRPr="004E4729">
        <w:rPr>
          <w:rFonts w:ascii="Times New Roman" w:eastAsia="Times New Roman" w:hAnsi="Times New Roman"/>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с крыш, из окон, балконов (лоджий) зданий;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в качестве уличного коммунально-бытового оборудования приспособленную тару (коробки, ящики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строительные материалы и  органические остатки после сноса и обрезки деревьев на территориях общего пользования, а также вне специально отведенных мест;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производить торговлю фруктами, овощами и другими продуктами на улицах, площадях, стадионах и других местах, не отведенных для этих целей;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на проезжей части дорог;</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около торговых точек тару, запасы товаров, производить торговлю без специального оборудования;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на улицах тару и остатки некондиционного или нереализованного товара от нестационарных торговых точек;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купать собак и других животных в местах массового купания людей;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животных в парках, скверах, бульварах, на детских площадках и стадионах в нарушение установленного порядка;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выжигать сухую растительность;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ограждать строительные площадки с уменьшением пешеходных дорожек (тротуаров) без согласования в установленном порядке;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МАФ и элементы внешнего благоустройства без согласования, а также в нарушение установленного порядка;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обустраивать выгребные ямы на объектах общего 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движение, остановка и стоянка автотранспортных средств на тротуарах, газонах, детских и спортивных площадках;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 либо нарушающая права  третьих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4E4729">
        <w:rPr>
          <w:rFonts w:ascii="Times New Roman" w:eastAsia="Times New Roman" w:hAnsi="Times New Roman"/>
          <w:sz w:val="24"/>
          <w:szCs w:val="24"/>
        </w:rPr>
        <w:t>мусоровозного</w:t>
      </w:r>
      <w:proofErr w:type="spellEnd"/>
      <w:r w:rsidRPr="004E4729">
        <w:rPr>
          <w:rFonts w:ascii="Times New Roman" w:eastAsia="Times New Roman" w:hAnsi="Times New Roman"/>
          <w:sz w:val="24"/>
          <w:szCs w:val="24"/>
        </w:rPr>
        <w:t xml:space="preserve">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подвоз груза волоком;</w:t>
      </w:r>
    </w:p>
    <w:p w:rsidR="00AB2DDB"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w:t>
      </w:r>
      <w:r>
        <w:rPr>
          <w:rFonts w:ascii="Times New Roman" w:eastAsia="Times New Roman" w:hAnsi="Times New Roman"/>
          <w:sz w:val="24"/>
          <w:szCs w:val="24"/>
        </w:rPr>
        <w:t>и тротуарах с твердым покрытием;</w:t>
      </w:r>
    </w:p>
    <w:p w:rsidR="00AB2DDB" w:rsidRDefault="00AB2DDB" w:rsidP="00AB2DD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портить, засорять, засыпать водоотводную (ливневую) систему;</w:t>
      </w:r>
    </w:p>
    <w:p w:rsidR="00AB2DDB" w:rsidRPr="004E4729" w:rsidRDefault="00AB2DDB" w:rsidP="00AB2DD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создавать искусственные препятствия для стока паводковых и ливневых вод.</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10. Заключительные положения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58. Финансовое обеспечение благоустройства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Организация благоустройства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w:t>
      </w:r>
      <w:r w:rsidRPr="004E4729">
        <w:rPr>
          <w:rFonts w:ascii="Times New Roman" w:eastAsia="Times New Roman" w:hAnsi="Times New Roman"/>
          <w:sz w:val="24"/>
          <w:szCs w:val="24"/>
        </w:rPr>
        <w:lastRenderedPageBreak/>
        <w:t>обязательством местного бюджета, а также иных лиц, являющихся собственниками (правообладателями) территорий с объектами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Организации, расположенные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59. Порядок контроля за соблюдением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от 25.10.2002 № 273-ЗС «Об административных правонарушениях».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AB2DDB" w:rsidRDefault="00AB2DDB" w:rsidP="00AB2DDB">
      <w:pPr>
        <w:spacing w:after="0" w:line="240" w:lineRule="auto"/>
        <w:ind w:firstLine="567"/>
        <w:jc w:val="both"/>
        <w:rPr>
          <w:rFonts w:ascii="Times New Roman" w:eastAsia="Times New Roman" w:hAnsi="Times New Roman"/>
          <w:b/>
          <w:sz w:val="24"/>
          <w:szCs w:val="24"/>
        </w:rPr>
      </w:pPr>
      <w:r w:rsidRPr="00AB2DDB">
        <w:rPr>
          <w:rFonts w:ascii="Times New Roman" w:eastAsia="Times New Roman" w:hAnsi="Times New Roman"/>
          <w:b/>
          <w:sz w:val="24"/>
          <w:szCs w:val="24"/>
        </w:rPr>
        <w:t>Статья 60. Перечень сводов правил и национальных стандартов, применяемых при осуществлении деятельности по благоустройству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42.13330.2016 «Градостроительство. Планировка и застройка городских и сельских поселений»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2.07.01-89*;</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82.13330.2016 «Благоустройство территорий»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III-10-75;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112.13330.2011. «Пожарная безопасность зданий и сооружений»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21-01-97*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35-101-2001 «Проектирование зданий и сооружений с учетом доступности для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59.13330.2016 «Доступность зданий и сооружений для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35-01-2001;</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140.13330.2012 «Городская среда. Правила проектирования для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136.13330.2012 «Здания и сооружения. Общие положения проектирования с учётом доступности для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138.13330.2012 «Общественные здания и сооружения, доступные </w:t>
      </w:r>
      <w:proofErr w:type="spellStart"/>
      <w:r w:rsidRPr="004E4729">
        <w:rPr>
          <w:rFonts w:ascii="Times New Roman" w:eastAsia="Times New Roman" w:hAnsi="Times New Roman"/>
          <w:sz w:val="24"/>
          <w:szCs w:val="24"/>
        </w:rPr>
        <w:t>маломобильным</w:t>
      </w:r>
      <w:proofErr w:type="spellEnd"/>
      <w:r w:rsidRPr="004E4729">
        <w:rPr>
          <w:rFonts w:ascii="Times New Roman" w:eastAsia="Times New Roman" w:hAnsi="Times New Roman"/>
          <w:sz w:val="24"/>
          <w:szCs w:val="24"/>
        </w:rPr>
        <w:t xml:space="preserve"> группам населения.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137.13330.2012 «Жилая среда с планировочными элементами, доступными инвалидам.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118.13330.2012 «Общественные здания и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31-06-2009;</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54.13330.2012 «Здания жилые многоквартирные»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31-01-2003;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257.1325800.2016 «Здания гостиниц.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113.13330.2012 «Стоянки автомобилей»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21-02-99*;</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34.13330.2012 «Автомобильные дороги»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2.05.02-85*;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52.13330.2016 «Естественное и искусственное освещение»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23-05-95*;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131.13330.2012 «Строительная климатология»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23-01-99*;</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18.13330.2011 «Генеральные планы промышленных предприятий»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Н-89-80*;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19.13330.2011 «Генеральные планы сельскохозяйственных предприятий»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П-97-76;</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СП 53.13330.2011 «Планировка и застройка территорий садоводческих (дачных) объединений граждан, здания и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30-02-97*;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252.1325800.2016 «Здания дошкольных образовательных организаций.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251.1325800.2016 «Здания общеобразовательных организаций.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158.13330.2014 «Здания и помещения медицинских организаций.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32.13330.2012 «Канализация. Наружные сети и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2.04.03-85;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31.13330.2012 «Водоснабжение. Наружные сети и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2.04.02-84*;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124.13330.2012 «Тепловые сети»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41-02-2003;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50.13330.2012 «Тепловая защита зданий»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23-02-2003;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51.13330.2011 «Защита от шума»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23-03-2003;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132.13330.2011 «Обеспечение антитеррористической защищенности зданий и сооружений. Общие требования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254.1325800.2016 «Здания и территории. Правила проектирования защиты от производственного шума»;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45.13330.2012 «Земляные сооружения, основания и фундаменты»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3.02.01-87;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48.13330.2011 «Организация строительства»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12-01-2004;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22-02-2003;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104.13330.2016 «Инженерная защита территории от затопления и подтопления»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2.06.15-85;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35.13330.2011 «Мосты и трубы»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2.05.03-84*;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2.06.07-87;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102.13330.2012 «Туннели гидротехнические»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2.06.09-84;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58.13330.2012 «Гидротехнические сооружения. Основные положения»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33-01-2003;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38.13330.2012 «Нагрузки и воздействия на гидротехнические сооружения (волновые, ледовые и от судов)»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2.06.04-82*;</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39.13330.2012 «Плотины из грунтовых материалов»;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40.13330.2012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2.06.06-85 Плотины бетонные и железобетонные»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2.06.05-84*;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41.13330.2012 «Бетонные и железобетонные конструкции гидротехнических сооружений»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2.06.08-87;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2.06.07-87;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102.13330.2012 «Туннели гидротехнические»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2.06.09-84;</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122.13330.2012 «Тоннели железнодорожные и автодорожные» </w:t>
      </w:r>
      <w:proofErr w:type="spellStart"/>
      <w:r w:rsidRPr="004E4729">
        <w:rPr>
          <w:rFonts w:ascii="Times New Roman" w:eastAsia="Times New Roman" w:hAnsi="Times New Roman"/>
          <w:sz w:val="24"/>
          <w:szCs w:val="24"/>
        </w:rPr>
        <w:t>СНиП</w:t>
      </w:r>
      <w:proofErr w:type="spellEnd"/>
      <w:r w:rsidRPr="004E4729">
        <w:rPr>
          <w:rFonts w:ascii="Times New Roman" w:eastAsia="Times New Roman" w:hAnsi="Times New Roman"/>
          <w:sz w:val="24"/>
          <w:szCs w:val="24"/>
        </w:rPr>
        <w:t xml:space="preserve"> 32-04-97;</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259.1325800.2016 «Мосты в условиях плотной городской застройки. Правила проектирования»;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2.2.1/2.1.1.1200-03 «Санитарно-защитные зоны и санитарная классификация предприятий, сооружений и иных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СанПиН</w:t>
      </w:r>
      <w:proofErr w:type="spellEnd"/>
      <w:r w:rsidRPr="004E4729">
        <w:rPr>
          <w:rFonts w:ascii="Times New Roman" w:eastAsia="Times New Roman" w:hAnsi="Times New Roman"/>
          <w:sz w:val="24"/>
          <w:szCs w:val="24"/>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ГОСТ21.508-93. Правила выполнения рабочей документации генеральных планов предприятий, сооружений и жилищно-гражданских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21.1101-2013. Основные требования к проектной и рабочей документации.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21.501-2011. Правила выполнения рабочей документации архитектурных и конструктивных решений.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ГОСТ 21.204-93. Условные графические обозначения и изображения элементов генеральных планов и сооружений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52024-2003 Услуги физкультурно-оздоровительные и спортивные.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52025-2003 Услуги физкультурно-оздоровительные и спортивные. Требования безопасности потребителей;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53102-2015</w:t>
      </w:r>
      <w:r w:rsidRPr="004E4729">
        <w:rPr>
          <w:rFonts w:ascii="Times New Roman" w:eastAsia="Times New Roman" w:hAnsi="Times New Roman"/>
          <w:sz w:val="24"/>
          <w:szCs w:val="24"/>
        </w:rPr>
        <w:tab/>
        <w:t xml:space="preserve">«Оборудование </w:t>
      </w:r>
      <w:r w:rsidRPr="004E4729">
        <w:rPr>
          <w:rFonts w:ascii="Times New Roman" w:eastAsia="Times New Roman" w:hAnsi="Times New Roman"/>
          <w:sz w:val="24"/>
          <w:szCs w:val="24"/>
        </w:rPr>
        <w:tab/>
        <w:t xml:space="preserve">детских </w:t>
      </w:r>
      <w:r w:rsidRPr="004E4729">
        <w:rPr>
          <w:rFonts w:ascii="Times New Roman" w:eastAsia="Times New Roman" w:hAnsi="Times New Roman"/>
          <w:sz w:val="24"/>
          <w:szCs w:val="24"/>
        </w:rPr>
        <w:tab/>
        <w:t>игровых площадок. Термины и определения»;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52167-2012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качелей.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52168-2012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горок.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52299-2013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качалок.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52300-2013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каруселей.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w:t>
      </w:r>
      <w:r w:rsidRPr="004E4729">
        <w:rPr>
          <w:rFonts w:ascii="Times New Roman" w:eastAsia="Times New Roman" w:hAnsi="Times New Roman"/>
          <w:sz w:val="24"/>
          <w:szCs w:val="24"/>
        </w:rPr>
        <w:tab/>
        <w:t>Р52301-2013«Оборудование детских игровых площадок. Безопасность при эксплуатации.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EH1177-2013 «</w:t>
      </w:r>
      <w:proofErr w:type="spellStart"/>
      <w:r w:rsidRPr="004E4729">
        <w:rPr>
          <w:rFonts w:ascii="Times New Roman" w:eastAsia="Times New Roman" w:hAnsi="Times New Roman"/>
          <w:sz w:val="24"/>
          <w:szCs w:val="24"/>
        </w:rPr>
        <w:t>Ударопоглощающие</w:t>
      </w:r>
      <w:proofErr w:type="spellEnd"/>
      <w:r w:rsidRPr="004E4729">
        <w:rPr>
          <w:rFonts w:ascii="Times New Roman" w:eastAsia="Times New Roman" w:hAnsi="Times New Roman"/>
          <w:sz w:val="24"/>
          <w:szCs w:val="24"/>
        </w:rPr>
        <w:t xml:space="preserve"> покрытия детских игровых площадок. Требования безопасности и методы испытаний»;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55677-2013 «Оборудование детских спортивных площадок. Безопасность конструкций и методы испытания. Общие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55679-2013 Оборудование детских спортивных площадок. Безопасность при эксплуатации;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52766-2007 «Дороги автомобильные общего пользования. Элементы обустройства»;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33127-2014 «Дороги автомобильные общего пользования. Ограждения дорожные. Классификация»;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26213-91 Почвы. Методы определения органического вещества;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53381-2009. Почвы и грунты. Грунты питательные. Технические условия»;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17.4.3.04-85 «Охрана природы. Почвы. Общие требования к контролю и охране от загрязнения»;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17.4.3.07-2001 «Охрана природы. Почвы. Требования к свойствам осадков сточных вод при использовании их в качестве удобрения»;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28329-89 Озеленение городов. Термины и определения;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24835-81 Саженцы деревьев и кустарников. Технические условия;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ГОСТ 24909-81 Саженцы деревьев декоративных лиственных пород. Технические условия;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25769-83 Саженцы деревьев хвойных пород для озеленения городов. Технические условия;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51232-98 «Вода питьевая»;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23407-78 «Ограждения инвентарные строительных площадок и участков производства строительно-монтажных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нормативы градостроительного проектирования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иные своды правил и стандарты, применяемые при осуществлении деятельности по благоустройству.</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 Характеристики озеленения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 Приемы благоустройства на территориях производственного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В. Порядок содержания строительных 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 Положение об уборке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 Порядок содержания элементов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ХАРАКТЕРИСТИКИ ОЗЕЛЕНЕНИЯ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А.1</w:t>
      </w:r>
      <w:r w:rsidRPr="004E4729">
        <w:rPr>
          <w:rFonts w:ascii="Times New Roman" w:eastAsia="Times New Roman" w:hAnsi="Times New Roman"/>
          <w:sz w:val="24"/>
          <w:szCs w:val="24"/>
        </w:rPr>
        <w:tab/>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Максимальное количество деревьев и кустарников на 1 га озелененной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(количество штук)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Типы объектов</w:t>
      </w:r>
      <w:r w:rsidRPr="004E4729">
        <w:rPr>
          <w:rFonts w:ascii="Times New Roman" w:eastAsia="Times New Roman" w:hAnsi="Times New Roman"/>
          <w:sz w:val="24"/>
          <w:szCs w:val="24"/>
        </w:rPr>
        <w:tab/>
        <w:t>Деревья</w:t>
      </w:r>
      <w:r w:rsidRPr="004E4729">
        <w:rPr>
          <w:rFonts w:ascii="Times New Roman" w:eastAsia="Times New Roman" w:hAnsi="Times New Roman"/>
          <w:sz w:val="24"/>
          <w:szCs w:val="24"/>
        </w:rPr>
        <w:tab/>
        <w:t>Кустарники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общего 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Парки общегородские и районные</w:t>
      </w:r>
      <w:r w:rsidRPr="004E4729">
        <w:rPr>
          <w:rFonts w:ascii="Times New Roman" w:eastAsia="Times New Roman" w:hAnsi="Times New Roman"/>
          <w:sz w:val="24"/>
          <w:szCs w:val="24"/>
        </w:rPr>
        <w:tab/>
        <w:t>120-170</w:t>
      </w:r>
      <w:r w:rsidRPr="004E4729">
        <w:rPr>
          <w:rFonts w:ascii="Times New Roman" w:eastAsia="Times New Roman" w:hAnsi="Times New Roman"/>
          <w:sz w:val="24"/>
          <w:szCs w:val="24"/>
        </w:rPr>
        <w:tab/>
        <w:t>800-1000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1000-1300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200-300</w:t>
      </w:r>
      <w:r w:rsidRPr="004E4729">
        <w:rPr>
          <w:rFonts w:ascii="Times New Roman" w:eastAsia="Times New Roman" w:hAnsi="Times New Roman"/>
          <w:sz w:val="24"/>
          <w:szCs w:val="24"/>
        </w:rPr>
        <w:tab/>
        <w:t>1200-1300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на участках застройки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100-120</w:t>
      </w:r>
      <w:r w:rsidRPr="004E4729">
        <w:rPr>
          <w:rFonts w:ascii="Times New Roman" w:eastAsia="Times New Roman" w:hAnsi="Times New Roman"/>
          <w:sz w:val="24"/>
          <w:szCs w:val="24"/>
        </w:rPr>
        <w:tab/>
        <w:t>400-480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 и яслей</w:t>
      </w:r>
      <w:r w:rsidRPr="004E4729">
        <w:rPr>
          <w:rFonts w:ascii="Times New Roman" w:eastAsia="Times New Roman" w:hAnsi="Times New Roman"/>
          <w:sz w:val="24"/>
          <w:szCs w:val="24"/>
        </w:rPr>
        <w:tab/>
        <w:t>160-200</w:t>
      </w:r>
      <w:r w:rsidRPr="004E4729">
        <w:rPr>
          <w:rFonts w:ascii="Times New Roman" w:eastAsia="Times New Roman" w:hAnsi="Times New Roman"/>
          <w:sz w:val="24"/>
          <w:szCs w:val="24"/>
        </w:rPr>
        <w:tab/>
        <w:t>640-800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r w:rsidRPr="004E4729">
        <w:rPr>
          <w:rFonts w:ascii="Times New Roman" w:eastAsia="Times New Roman" w:hAnsi="Times New Roman"/>
          <w:sz w:val="24"/>
          <w:szCs w:val="24"/>
        </w:rPr>
        <w:tab/>
        <w:t>140-180</w:t>
      </w:r>
      <w:r w:rsidRPr="004E4729">
        <w:rPr>
          <w:rFonts w:ascii="Times New Roman" w:eastAsia="Times New Roman" w:hAnsi="Times New Roman"/>
          <w:sz w:val="24"/>
          <w:szCs w:val="24"/>
        </w:rPr>
        <w:tab/>
        <w:t>560-720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комплексы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400-520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Больницы и лечебные учреждения</w:t>
      </w:r>
      <w:r w:rsidRPr="004E4729">
        <w:rPr>
          <w:rFonts w:ascii="Times New Roman" w:eastAsia="Times New Roman" w:hAnsi="Times New Roman"/>
          <w:sz w:val="24"/>
          <w:szCs w:val="24"/>
        </w:rPr>
        <w:tab/>
        <w:t>180-250</w:t>
      </w:r>
      <w:r w:rsidRPr="004E4729">
        <w:rPr>
          <w:rFonts w:ascii="Times New Roman" w:eastAsia="Times New Roman" w:hAnsi="Times New Roman"/>
          <w:sz w:val="24"/>
          <w:szCs w:val="24"/>
        </w:rPr>
        <w:tab/>
        <w:t>720-1000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промышленных предприятий</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специального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Улицы, набережные**</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Санитарно-защитные зоны</w:t>
      </w:r>
      <w:r w:rsidRPr="004E4729">
        <w:rPr>
          <w:rFonts w:ascii="Times New Roman" w:eastAsia="Times New Roman" w:hAnsi="Times New Roman"/>
          <w:sz w:val="24"/>
          <w:szCs w:val="24"/>
        </w:rPr>
        <w:tab/>
        <w:t>В зависимости от процента озеленения 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профиля предприятия.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 1 км при условии допустимости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А.2.</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Доля цветников на озелененных территориях объектов рекреации (в процентах)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Виды объектов рекреации</w:t>
      </w:r>
      <w:r w:rsidRPr="004E4729">
        <w:rPr>
          <w:rFonts w:ascii="Times New Roman" w:eastAsia="Times New Roman" w:hAnsi="Times New Roman"/>
          <w:sz w:val="24"/>
          <w:szCs w:val="24"/>
        </w:rPr>
        <w:tab/>
        <w:t>Удельный вес цветников* от площади озеленения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Парки</w:t>
      </w:r>
      <w:r w:rsidRPr="004E4729">
        <w:rPr>
          <w:rFonts w:ascii="Times New Roman" w:eastAsia="Times New Roman" w:hAnsi="Times New Roman"/>
          <w:sz w:val="24"/>
          <w:szCs w:val="24"/>
        </w:rPr>
        <w:tab/>
        <w:t>2,0-2,5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w:t>
      </w:r>
      <w:r w:rsidRPr="004E4729">
        <w:rPr>
          <w:rFonts w:ascii="Times New Roman" w:eastAsia="Times New Roman" w:hAnsi="Times New Roman"/>
          <w:sz w:val="24"/>
          <w:szCs w:val="24"/>
        </w:rPr>
        <w:tab/>
        <w:t>2,5-3,0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4,0-5,0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3,0-4,0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том числе не менее половины от площади цветника следует формировать из многолетников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А.3.</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Обеспеченность озелененными территориями участков общественной, жилой, производственной застройки (в процентах)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участков общественной, жилой, производственной застройки</w:t>
      </w:r>
      <w:r w:rsidRPr="004E4729">
        <w:rPr>
          <w:rFonts w:ascii="Times New Roman" w:eastAsia="Times New Roman" w:hAnsi="Times New Roman"/>
          <w:sz w:val="24"/>
          <w:szCs w:val="24"/>
        </w:rPr>
        <w:tab/>
        <w:t>Территории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садов-яслей</w:t>
      </w:r>
      <w:r w:rsidRPr="004E4729">
        <w:rPr>
          <w:rFonts w:ascii="Times New Roman" w:eastAsia="Times New Roman" w:hAnsi="Times New Roman"/>
          <w:sz w:val="24"/>
          <w:szCs w:val="24"/>
        </w:rPr>
        <w:tab/>
        <w:t>Не менее 50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r w:rsidRPr="004E4729">
        <w:rPr>
          <w:rFonts w:ascii="Times New Roman" w:eastAsia="Times New Roman" w:hAnsi="Times New Roman"/>
          <w:sz w:val="24"/>
          <w:szCs w:val="24"/>
        </w:rPr>
        <w:tab/>
        <w:t>Не менее 40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больниц</w:t>
      </w:r>
      <w:r w:rsidRPr="004E4729">
        <w:rPr>
          <w:rFonts w:ascii="Times New Roman" w:eastAsia="Times New Roman" w:hAnsi="Times New Roman"/>
          <w:sz w:val="24"/>
          <w:szCs w:val="24"/>
        </w:rPr>
        <w:tab/>
        <w:t>50-65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культурно-просветительных учреждений</w:t>
      </w:r>
      <w:r w:rsidRPr="004E4729">
        <w:rPr>
          <w:rFonts w:ascii="Times New Roman" w:eastAsia="Times New Roman" w:hAnsi="Times New Roman"/>
          <w:sz w:val="24"/>
          <w:szCs w:val="24"/>
        </w:rPr>
        <w:tab/>
        <w:t>20-30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территории ВУЗов</w:t>
      </w:r>
      <w:r w:rsidRPr="004E4729">
        <w:rPr>
          <w:rFonts w:ascii="Times New Roman" w:eastAsia="Times New Roman" w:hAnsi="Times New Roman"/>
          <w:sz w:val="24"/>
          <w:szCs w:val="24"/>
        </w:rPr>
        <w:tab/>
        <w:t>30-40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техникумов</w:t>
      </w:r>
      <w:r w:rsidRPr="004E4729">
        <w:rPr>
          <w:rFonts w:ascii="Times New Roman" w:eastAsia="Times New Roman" w:hAnsi="Times New Roman"/>
          <w:sz w:val="24"/>
          <w:szCs w:val="24"/>
        </w:rPr>
        <w:tab/>
        <w:t>Не менее 40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профтехучилищ</w:t>
      </w:r>
      <w:r w:rsidRPr="004E4729">
        <w:rPr>
          <w:rFonts w:ascii="Times New Roman" w:eastAsia="Times New Roman" w:hAnsi="Times New Roman"/>
          <w:sz w:val="24"/>
          <w:szCs w:val="24"/>
        </w:rPr>
        <w:tab/>
        <w:t>Не менее 40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40-60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производственной застройки</w:t>
      </w:r>
      <w:r w:rsidRPr="004E4729">
        <w:rPr>
          <w:rFonts w:ascii="Times New Roman" w:eastAsia="Times New Roman" w:hAnsi="Times New Roman"/>
          <w:sz w:val="24"/>
          <w:szCs w:val="24"/>
        </w:rPr>
        <w:tab/>
        <w:t>10-15*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отраслевой направленности производства.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А.4</w:t>
      </w:r>
      <w:r w:rsidRPr="004E4729">
        <w:rPr>
          <w:rFonts w:ascii="Times New Roman" w:eastAsia="Times New Roman" w:hAnsi="Times New Roman"/>
          <w:sz w:val="24"/>
          <w:szCs w:val="24"/>
        </w:rPr>
        <w:tab/>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Параметры и требования для сортировки крупномерных деревьев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Наименование</w:t>
      </w:r>
      <w:r w:rsidRPr="004E4729">
        <w:rPr>
          <w:rFonts w:ascii="Times New Roman" w:eastAsia="Times New Roman" w:hAnsi="Times New Roman"/>
          <w:sz w:val="24"/>
          <w:szCs w:val="24"/>
        </w:rPr>
        <w:tab/>
        <w:t>Требования</w:t>
      </w:r>
      <w:r w:rsidRPr="004E4729">
        <w:rPr>
          <w:rFonts w:ascii="Times New Roman" w:eastAsia="Times New Roman" w:hAnsi="Times New Roman"/>
          <w:sz w:val="24"/>
          <w:szCs w:val="24"/>
        </w:rPr>
        <w:tab/>
        <w:t>Сортировка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дважды (2×Пер)</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4E4729">
        <w:rPr>
          <w:rFonts w:ascii="Times New Roman" w:eastAsia="Times New Roman" w:hAnsi="Times New Roman"/>
          <w:sz w:val="24"/>
          <w:szCs w:val="24"/>
        </w:rPr>
        <w:t>агроприемов</w:t>
      </w:r>
      <w:proofErr w:type="spellEnd"/>
      <w:r w:rsidRPr="004E4729">
        <w:rPr>
          <w:rFonts w:ascii="Times New Roman" w:eastAsia="Times New Roman" w:hAnsi="Times New Roman"/>
          <w:sz w:val="24"/>
          <w:szCs w:val="2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должны выращиваться на одном месте не менее четырех вегетационных периодов после последней пересадки</w:t>
      </w:r>
      <w:r w:rsidRPr="004E4729">
        <w:rPr>
          <w:rFonts w:ascii="Times New Roman" w:eastAsia="Times New Roman" w:hAnsi="Times New Roman"/>
          <w:sz w:val="24"/>
          <w:szCs w:val="24"/>
        </w:rPr>
        <w:tab/>
        <w:t>Сортировка осуществляется по обхвату ствола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8-10**, 10**-12</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растений при транспортировке в пучках: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более 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пересаженные трижды (3×Пер), Крупномерные деревья, пересаженные четыре раза и более</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r w:rsidRPr="004E4729">
        <w:rPr>
          <w:rFonts w:ascii="Times New Roman" w:eastAsia="Times New Roman" w:hAnsi="Times New Roman"/>
          <w:sz w:val="24"/>
          <w:szCs w:val="24"/>
        </w:rPr>
        <w:tab/>
        <w:t>Сортировка осуществляется по обхвату ствола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10-12, 12-14, 14-16, 16-18, 18-20, 20-25</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далее с интервалом 5 см, при обхвате более 50 см - с интервалом 10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зависимости от вида, сорта и размеров могут быть указаны дополнительные данные по общей высоте и ширине кроны.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Ширина кроны в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60-100, 100-150, 150-200, 200-300, 300-400, 400-600</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высота в см: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300 см с интервалом 100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500 см с интервалом 200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900 см с интервалом 300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пересадок дается у растений с комом в металлической сетке (4×Пер, 5×Пер и т.д.)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Аллейные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для озеленения улиц)</w:t>
      </w:r>
      <w:r w:rsidRPr="004E4729">
        <w:rPr>
          <w:rFonts w:ascii="Times New Roman" w:eastAsia="Times New Roman" w:hAnsi="Times New Roman"/>
          <w:sz w:val="24"/>
          <w:szCs w:val="24"/>
        </w:rPr>
        <w:tab/>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(3×Пер)</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с шарообразной и плакучей формой кроны</w:t>
      </w:r>
      <w:r w:rsidRPr="004E4729">
        <w:rPr>
          <w:rFonts w:ascii="Times New Roman" w:eastAsia="Times New Roman" w:hAnsi="Times New Roman"/>
          <w:sz w:val="24"/>
          <w:szCs w:val="24"/>
        </w:rPr>
        <w:tab/>
        <w:t>Так как у них нет прямых приростов ствола в крону, они выращиваются с различной длиной штамба</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(3×Пер)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 это древесные растения с четкой границей между стволом и кроной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ПРИЕМЫ БЛАГОУСТРОЙСТВА НА ТЕРРИТОРИЯХ ПРОИЗВОДСТВЕННОГО НАЗНАЧЕНИЯ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Благоустройство производственных объектов различных отраслей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Отрасли предприятий</w:t>
      </w:r>
      <w:r w:rsidRPr="004E4729">
        <w:rPr>
          <w:rFonts w:ascii="Times New Roman" w:eastAsia="Times New Roman" w:hAnsi="Times New Roman"/>
          <w:sz w:val="24"/>
          <w:szCs w:val="24"/>
        </w:rPr>
        <w:tab/>
        <w:t>Мероприятия защиты окружающей среды</w:t>
      </w:r>
      <w:r w:rsidRPr="004E4729">
        <w:rPr>
          <w:rFonts w:ascii="Times New Roman" w:eastAsia="Times New Roman" w:hAnsi="Times New Roman"/>
          <w:sz w:val="24"/>
          <w:szCs w:val="24"/>
        </w:rPr>
        <w:tab/>
        <w:t>Приемы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Приборостроительная и радиоэлектронная промышленность</w:t>
      </w:r>
      <w:r w:rsidRPr="004E4729">
        <w:rPr>
          <w:rFonts w:ascii="Times New Roman" w:eastAsia="Times New Roman" w:hAnsi="Times New Roman"/>
          <w:sz w:val="24"/>
          <w:szCs w:val="24"/>
        </w:rPr>
        <w:tab/>
        <w:t>Изоляция цехов от подсобных, складских зон и улиц;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территории от пыли и других вредностей, а также от перегрева солнцем.</w:t>
      </w:r>
      <w:r w:rsidRPr="004E4729">
        <w:rPr>
          <w:rFonts w:ascii="Times New Roman" w:eastAsia="Times New Roman" w:hAnsi="Times New Roman"/>
          <w:sz w:val="24"/>
          <w:szCs w:val="24"/>
        </w:rPr>
        <w:tab/>
        <w:t xml:space="preserve">Максимальное применение газонного покрытия, твердые покрытия только из твердых </w:t>
      </w:r>
      <w:proofErr w:type="spellStart"/>
      <w:r w:rsidRPr="004E4729">
        <w:rPr>
          <w:rFonts w:ascii="Times New Roman" w:eastAsia="Times New Roman" w:hAnsi="Times New Roman"/>
          <w:sz w:val="24"/>
          <w:szCs w:val="24"/>
        </w:rPr>
        <w:t>непылящих</w:t>
      </w:r>
      <w:proofErr w:type="spellEnd"/>
      <w:r w:rsidRPr="004E4729">
        <w:rPr>
          <w:rFonts w:ascii="Times New Roman" w:eastAsia="Times New Roman" w:hAnsi="Times New Roman"/>
          <w:sz w:val="24"/>
          <w:szCs w:val="24"/>
        </w:rPr>
        <w:t xml:space="preserve"> материалов.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Устройство водоемов, фонтанов и поливочного водопровода.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посадки защитных полос из массивов и групп.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Рядовые посадки вдоль основных подходов.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Недопустимы растения, засоряющие среду пыльцой, семенами, волосками, пухом.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Предлагаемые: фруктовые деревья, цветники, розарии.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Текстильная промышленность</w:t>
      </w:r>
      <w:r w:rsidRPr="004E4729">
        <w:rPr>
          <w:rFonts w:ascii="Times New Roman" w:eastAsia="Times New Roman" w:hAnsi="Times New Roman"/>
          <w:sz w:val="24"/>
          <w:szCs w:val="24"/>
        </w:rPr>
        <w:tab/>
        <w:t>Изоляция отделочных цехов; Создание комфортных условий отдыха и передвижения по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ab/>
        <w:t>Размещение площадок отдыха вне зоны влияния отделочных цехов.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вокруг отделочных цехов, обеспечивающее хорошую аэрацию.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 xml:space="preserve"> площадок отдыха.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 на плоских крышах корпусов.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Ограничений ассортимента нет: лиственные, хвойные, красивоцветущие кустарники, лианы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Маслосыродельная и молочная промышленность</w:t>
      </w:r>
      <w:r w:rsidRPr="004E4729">
        <w:rPr>
          <w:rFonts w:ascii="Times New Roman" w:eastAsia="Times New Roman" w:hAnsi="Times New Roman"/>
          <w:sz w:val="24"/>
          <w:szCs w:val="24"/>
        </w:rPr>
        <w:tab/>
        <w:t>Изоляция производственных цехов от инженерно-транспортных коммуникаций;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r w:rsidRPr="004E4729">
        <w:rPr>
          <w:rFonts w:ascii="Times New Roman" w:eastAsia="Times New Roman" w:hAnsi="Times New Roman"/>
          <w:sz w:val="24"/>
          <w:szCs w:val="24"/>
        </w:rPr>
        <w:tab/>
        <w:t>Создание устойчивого газона.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древесно-кустарниковые насаждения занимают до 50 % озелененной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Укрупненные </w:t>
      </w:r>
      <w:proofErr w:type="spellStart"/>
      <w:r w:rsidRPr="004E4729">
        <w:rPr>
          <w:rFonts w:ascii="Times New Roman" w:eastAsia="Times New Roman" w:hAnsi="Times New Roman"/>
          <w:sz w:val="24"/>
          <w:szCs w:val="24"/>
        </w:rPr>
        <w:t>однопородные</w:t>
      </w:r>
      <w:proofErr w:type="spellEnd"/>
      <w:r w:rsidRPr="004E4729">
        <w:rPr>
          <w:rFonts w:ascii="Times New Roman" w:eastAsia="Times New Roman" w:hAnsi="Times New Roman"/>
          <w:sz w:val="24"/>
          <w:szCs w:val="24"/>
        </w:rPr>
        <w:t xml:space="preserve"> группы насаждений «опоясывающие» территорию со всех сторон.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Покрытия проездов - монолитный бетон, тротуары из бетонных плит.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Хлебопекарная промышленность</w:t>
      </w:r>
      <w:r w:rsidRPr="004E4729">
        <w:rPr>
          <w:rFonts w:ascii="Times New Roman" w:eastAsia="Times New Roman" w:hAnsi="Times New Roman"/>
          <w:sz w:val="24"/>
          <w:szCs w:val="24"/>
        </w:rPr>
        <w:tab/>
        <w:t>Изоляция прилегающей территории города от производственного шума;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Хорошее проветривание территории</w:t>
      </w:r>
      <w:r w:rsidRPr="004E4729">
        <w:rPr>
          <w:rFonts w:ascii="Times New Roman" w:eastAsia="Times New Roman" w:hAnsi="Times New Roman"/>
          <w:sz w:val="24"/>
          <w:szCs w:val="24"/>
        </w:rPr>
        <w:tab/>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зоне - одиночные декоративные экземпляры деревьев (ель колючая, сизая, серебристая, клен </w:t>
      </w:r>
      <w:proofErr w:type="spellStart"/>
      <w:r w:rsidRPr="004E4729">
        <w:rPr>
          <w:rFonts w:ascii="Times New Roman" w:eastAsia="Times New Roman" w:hAnsi="Times New Roman"/>
          <w:sz w:val="24"/>
          <w:szCs w:val="24"/>
        </w:rPr>
        <w:t>Шведлера</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Мясокомбинаты</w:t>
      </w:r>
      <w:r w:rsidRPr="004E4729">
        <w:rPr>
          <w:rFonts w:ascii="Times New Roman" w:eastAsia="Times New Roman" w:hAnsi="Times New Roman"/>
          <w:sz w:val="24"/>
          <w:szCs w:val="24"/>
        </w:rPr>
        <w:tab/>
        <w:t>Защита селитебной территории от проникновения запаха;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Аэрация территории</w:t>
      </w:r>
      <w:r w:rsidRPr="004E4729">
        <w:rPr>
          <w:rFonts w:ascii="Times New Roman" w:eastAsia="Times New Roman" w:hAnsi="Times New Roman"/>
          <w:sz w:val="24"/>
          <w:szCs w:val="24"/>
        </w:rPr>
        <w:tab/>
        <w:t xml:space="preserve">Размещение площадок отдыха у административного корпуса, у многолюдных цехов, и в местах отпуска готовой продукции.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Обыкновенный газон, ажурные древесно-кустарниковые посадки.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Ассортимент, обладающий бактерицидными свойствами.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Посадки для визуальной изоляции цехов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В</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ПОРЯДОК СОДЕРЖАНИЯ СТРОИТЕЛЬНЫХ 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селького</w:t>
      </w:r>
      <w:proofErr w:type="spellEnd"/>
      <w:r w:rsidRPr="004E4729">
        <w:rPr>
          <w:rFonts w:ascii="Times New Roman" w:eastAsia="Times New Roman" w:hAnsi="Times New Roman"/>
          <w:sz w:val="24"/>
          <w:szCs w:val="24"/>
        </w:rPr>
        <w:t xml:space="preserve"> поселения, до начала основных работ обязаны: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 xml:space="preserve"> Установить по периметру строительной площадки </w:t>
      </w:r>
      <w:proofErr w:type="spellStart"/>
      <w:r w:rsidRPr="004E4729">
        <w:rPr>
          <w:rFonts w:ascii="Times New Roman" w:eastAsia="Times New Roman" w:hAnsi="Times New Roman"/>
          <w:sz w:val="24"/>
          <w:szCs w:val="24"/>
        </w:rPr>
        <w:t>ограждение,конструкция</w:t>
      </w:r>
      <w:proofErr w:type="spellEnd"/>
      <w:r w:rsidRPr="004E4729">
        <w:rPr>
          <w:rFonts w:ascii="Times New Roman" w:eastAsia="Times New Roman" w:hAnsi="Times New Roman"/>
          <w:sz w:val="24"/>
          <w:szCs w:val="24"/>
        </w:rPr>
        <w:t xml:space="preserve"> которого должна удовлетворять в том числе следующим требованиям: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панели ограждений должны быть выполнены из однородных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повреждение ограждений необходимо устранять незамедлительно;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ограждения не должны иметь проемов, кроме ворот и калиток, контролируемых в течение рабочего времени и запираемых после его окончания;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конструкция тротуара для прохода пешеходов должна быть шириной не менее 1,2 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w:t>
      </w:r>
      <w:r w:rsidRPr="004E4729">
        <w:rPr>
          <w:rFonts w:ascii="Times New Roman" w:eastAsia="Times New Roman" w:hAnsi="Times New Roman"/>
          <w:sz w:val="24"/>
          <w:szCs w:val="24"/>
        </w:rPr>
        <w:tab/>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 xml:space="preserve">При въезде на строительную площадку установить информационный щит размером не менее 1,5 </w:t>
      </w:r>
      <w:proofErr w:type="spellStart"/>
      <w:r w:rsidRPr="004E4729">
        <w:rPr>
          <w:rFonts w:ascii="Times New Roman" w:eastAsia="Times New Roman" w:hAnsi="Times New Roman"/>
          <w:sz w:val="24"/>
          <w:szCs w:val="24"/>
        </w:rPr>
        <w:t>x</w:t>
      </w:r>
      <w:proofErr w:type="spellEnd"/>
      <w:r w:rsidRPr="004E4729">
        <w:rPr>
          <w:rFonts w:ascii="Times New Roman" w:eastAsia="Times New Roman" w:hAnsi="Times New Roman"/>
          <w:sz w:val="24"/>
          <w:szCs w:val="24"/>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4E4729">
        <w:rPr>
          <w:rFonts w:ascii="Times New Roman" w:eastAsia="Times New Roman" w:hAnsi="Times New Roman"/>
          <w:sz w:val="24"/>
          <w:szCs w:val="24"/>
        </w:rPr>
        <w:t>графическогоизображения</w:t>
      </w:r>
      <w:proofErr w:type="spellEnd"/>
      <w:r w:rsidRPr="004E4729">
        <w:rPr>
          <w:rFonts w:ascii="Times New Roman" w:eastAsia="Times New Roman" w:hAnsi="Times New Roman"/>
          <w:sz w:val="24"/>
          <w:szCs w:val="24"/>
        </w:rPr>
        <w:t xml:space="preserve"> строящегося (реконструируемого) объекта не требуется;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w:t>
      </w:r>
      <w:r w:rsidRPr="004E4729">
        <w:rPr>
          <w:rFonts w:ascii="Times New Roman" w:eastAsia="Times New Roman" w:hAnsi="Times New Roman"/>
          <w:sz w:val="24"/>
          <w:szCs w:val="24"/>
        </w:rPr>
        <w:tab/>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4E4729">
        <w:rPr>
          <w:rFonts w:ascii="Times New Roman" w:eastAsia="Times New Roman" w:hAnsi="Times New Roman"/>
          <w:sz w:val="24"/>
          <w:szCs w:val="24"/>
        </w:rPr>
        <w:t>маломобильных</w:t>
      </w:r>
      <w:proofErr w:type="spellEnd"/>
      <w:r w:rsidRPr="004E4729">
        <w:rPr>
          <w:rFonts w:ascii="Times New Roman" w:eastAsia="Times New Roman" w:hAnsi="Times New Roman"/>
          <w:sz w:val="24"/>
          <w:szCs w:val="24"/>
        </w:rPr>
        <w:t xml:space="preserve"> групп населения;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w:t>
      </w:r>
      <w:r w:rsidRPr="004E4729">
        <w:rPr>
          <w:rFonts w:ascii="Times New Roman" w:eastAsia="Times New Roman" w:hAnsi="Times New Roman"/>
          <w:sz w:val="24"/>
          <w:szCs w:val="24"/>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w:t>
      </w:r>
      <w:r w:rsidRPr="004E4729">
        <w:rPr>
          <w:rFonts w:ascii="Times New Roman" w:eastAsia="Times New Roman" w:hAnsi="Times New Roman"/>
          <w:sz w:val="24"/>
          <w:szCs w:val="24"/>
        </w:rPr>
        <w:tab/>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w:t>
      </w:r>
      <w:r w:rsidRPr="004E4729">
        <w:rPr>
          <w:rFonts w:ascii="Times New Roman" w:eastAsia="Times New Roman" w:hAnsi="Times New Roman"/>
          <w:sz w:val="24"/>
          <w:szCs w:val="24"/>
        </w:rPr>
        <w:tab/>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4E4729">
        <w:rPr>
          <w:rFonts w:ascii="Times New Roman" w:eastAsia="Times New Roman" w:hAnsi="Times New Roman"/>
          <w:sz w:val="24"/>
          <w:szCs w:val="24"/>
        </w:rPr>
        <w:t>илосборными</w:t>
      </w:r>
      <w:proofErr w:type="spellEnd"/>
      <w:r w:rsidRPr="004E4729">
        <w:rPr>
          <w:rFonts w:ascii="Times New Roman" w:eastAsia="Times New Roman" w:hAnsi="Times New Roman"/>
          <w:sz w:val="24"/>
          <w:szCs w:val="24"/>
        </w:rPr>
        <w:t xml:space="preserve"> контейнерами, (следует использовать моечные посты автотранспорта заводского изготовления с замкнутым циклом </w:t>
      </w:r>
      <w:proofErr w:type="spellStart"/>
      <w:r w:rsidRPr="004E4729">
        <w:rPr>
          <w:rFonts w:ascii="Times New Roman" w:eastAsia="Times New Roman" w:hAnsi="Times New Roman"/>
          <w:sz w:val="24"/>
          <w:szCs w:val="24"/>
        </w:rPr>
        <w:t>водооборота</w:t>
      </w:r>
      <w:proofErr w:type="spellEnd"/>
      <w:r w:rsidRPr="004E4729">
        <w:rPr>
          <w:rFonts w:ascii="Times New Roman" w:eastAsia="Times New Roman" w:hAnsi="Times New Roman"/>
          <w:sz w:val="24"/>
          <w:szCs w:val="24"/>
        </w:rPr>
        <w:t xml:space="preserve"> и утилизацией стоков);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w:t>
      </w:r>
      <w:r w:rsidRPr="004E4729">
        <w:rPr>
          <w:rFonts w:ascii="Times New Roman" w:eastAsia="Times New Roman" w:hAnsi="Times New Roman"/>
          <w:sz w:val="24"/>
          <w:szCs w:val="24"/>
        </w:rPr>
        <w:tab/>
        <w:t>Выполнить работы по устройству постоянных и временных внутриплощадочных проездов;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w:t>
      </w:r>
      <w:r w:rsidRPr="004E4729">
        <w:rPr>
          <w:rFonts w:ascii="Times New Roman" w:eastAsia="Times New Roman" w:hAnsi="Times New Roman"/>
          <w:sz w:val="24"/>
          <w:szCs w:val="24"/>
        </w:rPr>
        <w:tab/>
        <w:t>Складировать грунт, строительные материалы, изделия и конструкции в специально отведенных местах в пределах строительной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w:t>
      </w:r>
      <w:r w:rsidRPr="004E4729">
        <w:rPr>
          <w:rFonts w:ascii="Times New Roman" w:eastAsia="Times New Roman" w:hAnsi="Times New Roman"/>
          <w:sz w:val="24"/>
          <w:szCs w:val="24"/>
        </w:rPr>
        <w:tab/>
        <w:t>Оборудовать место для размещения контейнеров для сбора твердых коммунальных отходов, установить бункер для сбора строительных отходов;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w:t>
      </w:r>
      <w:r w:rsidRPr="004E4729">
        <w:rPr>
          <w:rFonts w:ascii="Times New Roman" w:eastAsia="Times New Roman" w:hAnsi="Times New Roman"/>
          <w:sz w:val="24"/>
          <w:szCs w:val="24"/>
        </w:rPr>
        <w:tab/>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w:t>
      </w:r>
      <w:r w:rsidRPr="004E4729">
        <w:rPr>
          <w:rFonts w:ascii="Times New Roman" w:eastAsia="Times New Roman" w:hAnsi="Times New Roman"/>
          <w:sz w:val="24"/>
          <w:szCs w:val="24"/>
        </w:rPr>
        <w:tab/>
        <w:t>Обустроить временные подъездные пути с учетом требований по предотвращению повреждений древесно-кустарниковой растительности;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w:t>
      </w:r>
      <w:r w:rsidRPr="004E4729">
        <w:rPr>
          <w:rFonts w:ascii="Times New Roman" w:eastAsia="Times New Roman" w:hAnsi="Times New Roman"/>
          <w:sz w:val="24"/>
          <w:szCs w:val="24"/>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w:t>
      </w:r>
      <w:r w:rsidRPr="004E4729">
        <w:rPr>
          <w:rFonts w:ascii="Times New Roman" w:eastAsia="Times New Roman" w:hAnsi="Times New Roman"/>
          <w:sz w:val="24"/>
          <w:szCs w:val="24"/>
        </w:rPr>
        <w:tab/>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w:t>
      </w:r>
      <w:r w:rsidRPr="004E4729">
        <w:rPr>
          <w:rFonts w:ascii="Times New Roman" w:eastAsia="Times New Roman" w:hAnsi="Times New Roman"/>
          <w:sz w:val="24"/>
          <w:szCs w:val="24"/>
        </w:rPr>
        <w:tab/>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w:t>
      </w:r>
      <w:r w:rsidRPr="004E4729">
        <w:rPr>
          <w:rFonts w:ascii="Times New Roman" w:eastAsia="Times New Roman" w:hAnsi="Times New Roman"/>
          <w:sz w:val="24"/>
          <w:szCs w:val="24"/>
        </w:rPr>
        <w:tab/>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16.</w:t>
      </w:r>
      <w:r w:rsidRPr="004E4729">
        <w:rPr>
          <w:rFonts w:ascii="Times New Roman" w:eastAsia="Times New Roman" w:hAnsi="Times New Roman"/>
          <w:sz w:val="24"/>
          <w:szCs w:val="24"/>
        </w:rPr>
        <w:tab/>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4E4729">
        <w:rPr>
          <w:rFonts w:ascii="Times New Roman" w:eastAsia="Times New Roman" w:hAnsi="Times New Roman"/>
          <w:sz w:val="24"/>
          <w:szCs w:val="24"/>
        </w:rPr>
        <w:t>снегоприемные</w:t>
      </w:r>
      <w:proofErr w:type="spellEnd"/>
      <w:r w:rsidRPr="004E4729">
        <w:rPr>
          <w:rFonts w:ascii="Times New Roman" w:eastAsia="Times New Roman" w:hAnsi="Times New Roman"/>
          <w:sz w:val="24"/>
          <w:szCs w:val="24"/>
        </w:rPr>
        <w:t xml:space="preserve"> пункты;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w:t>
      </w:r>
      <w:r w:rsidRPr="004E4729">
        <w:rPr>
          <w:rFonts w:ascii="Times New Roman" w:eastAsia="Times New Roman" w:hAnsi="Times New Roman"/>
          <w:sz w:val="24"/>
          <w:szCs w:val="24"/>
        </w:rPr>
        <w:tab/>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w:t>
      </w:r>
      <w:r w:rsidRPr="004E4729">
        <w:rPr>
          <w:rFonts w:ascii="Times New Roman" w:eastAsia="Times New Roman" w:hAnsi="Times New Roman"/>
          <w:sz w:val="24"/>
          <w:szCs w:val="24"/>
        </w:rPr>
        <w:tab/>
        <w:t>Не допускать наличие искривлений и провисаний фасадной сетки.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w:t>
      </w:r>
      <w:r w:rsidRPr="004E4729">
        <w:rPr>
          <w:rFonts w:ascii="Times New Roman" w:eastAsia="Times New Roman" w:hAnsi="Times New Roman"/>
          <w:sz w:val="24"/>
          <w:szCs w:val="24"/>
        </w:rPr>
        <w:tab/>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вынос грунта, бетонной смеси, грязи и мусора колесами транспортных средств с территорий строительных площадок;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сбор, хранение твердых коммунальных отходов и строительных отходов вне контейнеров и бункеров;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разведение костров, сжигание твердых коммунальных и строительных отходов;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 xml:space="preserve">ОРГАНИЗАЦИЯ УБОРКИ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Все члены сообщества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должны участвовать в обеспечении и поддержании чистоты, в том числе на территориях садоводческих товариществ и  частных домовладений, в пределах обязанностей, установленных настоящими Правилами.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Уборочные работы производятся в соответствии с требованиями настоящих Правил и действующим законодательством.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1.3. Не допускается нарушение настоящего Положения, нормативными актами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w:t>
      </w:r>
      <w:r w:rsidRPr="004E4729">
        <w:rPr>
          <w:rFonts w:ascii="Times New Roman" w:eastAsia="Times New Roman" w:hAnsi="Times New Roman"/>
          <w:sz w:val="24"/>
          <w:szCs w:val="24"/>
        </w:rPr>
        <w:lastRenderedPageBreak/>
        <w:t>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Ответственными за организацию и обеспечение требований настоящего Положения являются: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юридических лиц - руководители, если иное не установлено внутренним распорядительным документом;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садоводческих товариществах,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на незастроенных территориях - собственники (владельцы) земельных участков;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частных домовладениях - собственники (владельцы);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на территориях, находящихся в собственности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уполномоченный орган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на землях, государственная собственность на которые не разграничена –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в силу  положений ст.3.3 Федерального закона от 25.10.2001 N 137-ФЗ "О введении в действие Земельного кодекса Российской Федерации".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(владельцы) или уполномоченные собственниками (владельцами) подрядные организации в соответствии с регламентами выполнения работ по содержанию улично-дорожной сети.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собственники (владельцы) участков улично-дорожной сети в соответствии с регламентами выполнения работ на объектах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собственники (владельцы) автомобильной дороги, в границах которой находятся указанные пункты; на торгово-остановочных пунктах - собственники и владельцы торговых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1.10. В подземных переходах организацию и обеспечение уборочных работ осуществляют собственники (владельцы) переходов.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w:t>
      </w:r>
      <w:r w:rsidRPr="004E4729">
        <w:rPr>
          <w:rFonts w:ascii="Times New Roman" w:eastAsia="Times New Roman" w:hAnsi="Times New Roman"/>
          <w:sz w:val="24"/>
          <w:szCs w:val="24"/>
        </w:rPr>
        <w:lastRenderedPageBreak/>
        <w:t>уборочных работ осуществляют органы местного самоуправления, организовавшие соответствующие транспортные услуги для населения в пределах своих полномочий.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1.13. Организацию работ по уборке (включая покос сорной растительности) земельных участков береговых полос и </w:t>
      </w:r>
      <w:proofErr w:type="spellStart"/>
      <w:r w:rsidRPr="004E4729">
        <w:rPr>
          <w:rFonts w:ascii="Times New Roman" w:eastAsia="Times New Roman" w:hAnsi="Times New Roman"/>
          <w:sz w:val="24"/>
          <w:szCs w:val="24"/>
        </w:rPr>
        <w:t>водоохранных</w:t>
      </w:r>
      <w:proofErr w:type="spellEnd"/>
      <w:r w:rsidRPr="004E4729">
        <w:rPr>
          <w:rFonts w:ascii="Times New Roman" w:eastAsia="Times New Roman" w:hAnsi="Times New Roman"/>
          <w:sz w:val="24"/>
          <w:szCs w:val="24"/>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1.15. На территориях охранных зон и зон эксплуатационной ответственности </w:t>
      </w:r>
      <w:proofErr w:type="spellStart"/>
      <w:r w:rsidRPr="004E4729">
        <w:rPr>
          <w:rFonts w:ascii="Times New Roman" w:eastAsia="Times New Roman" w:hAnsi="Times New Roman"/>
          <w:sz w:val="24"/>
          <w:szCs w:val="24"/>
        </w:rPr>
        <w:t>электро</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газо</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водо</w:t>
      </w:r>
      <w:proofErr w:type="spellEnd"/>
      <w:r w:rsidRPr="004E4729">
        <w:rPr>
          <w:rFonts w:ascii="Times New Roman" w:eastAsia="Times New Roman" w:hAnsi="Times New Roman"/>
          <w:sz w:val="24"/>
          <w:szCs w:val="24"/>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1.17. Организацию и производство работ по очистке и содержанию ливневых водостоков на территории проезжей части улиц осуществляют собственники (владельцы) автомобильной дороги в рамках полномочий по ее содержанию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1.19. Администрация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пределах административных границ организует контроль за выполнением  собственниками/владельцами  санитарной очистки территорий в соответствии с настоящими  Правилами благоустройства, а также обеспечивает очистку территорий, находящихся в собственности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tabs>
          <w:tab w:val="left" w:pos="851"/>
        </w:tabs>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 xml:space="preserve">УБОРКА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Содержание улично-дорожной сети в теплый период года (весенне-летне-осенний сезон) осуществляется собственником (владельцем) с привлечением на договорной основе </w:t>
      </w:r>
      <w:r w:rsidRPr="004E4729">
        <w:rPr>
          <w:rFonts w:ascii="Times New Roman" w:eastAsia="Times New Roman" w:hAnsi="Times New Roman"/>
          <w:sz w:val="24"/>
          <w:szCs w:val="24"/>
        </w:rPr>
        <w:lastRenderedPageBreak/>
        <w:t>подрядных организаций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Мероприятия по уходу за территорией в весенне-летне-осенний сезон предусматривают: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4E4729">
        <w:rPr>
          <w:rFonts w:ascii="Times New Roman" w:eastAsia="Times New Roman" w:hAnsi="Times New Roman"/>
          <w:sz w:val="24"/>
          <w:szCs w:val="24"/>
        </w:rPr>
        <w:t>противогололедного</w:t>
      </w:r>
      <w:proofErr w:type="spellEnd"/>
      <w:r w:rsidRPr="004E4729">
        <w:rPr>
          <w:rFonts w:ascii="Times New Roman" w:eastAsia="Times New Roman" w:hAnsi="Times New Roman"/>
          <w:sz w:val="24"/>
          <w:szCs w:val="24"/>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Уборку лотков и бордюров от песка, пыли, мусора после мойки надлежит заканчивать к 7 часам утра.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и линиях дорожной разметки: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первую очередь - на улицах, по которым проходят маршруты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во вторую очередь - на улицах со средней и малой интенсивностью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грязи и песчаных наносов, накопившихся в течение зимнего периода.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опавших листьев и веток, скопившихся в результате листопада.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остальное время ручная уборка производится по мере необходимости в соответствии с погодными условиями.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2.6.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2.8. На основных транспортных магистральных улицах не допускается: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на проезжей части, тротуарах, осевых - наличие смета, грязи, случайного мусора и «стоячей» воды;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мойка проезжей части с целью </w:t>
      </w:r>
      <w:proofErr w:type="spellStart"/>
      <w:r w:rsidRPr="004E4729">
        <w:rPr>
          <w:rFonts w:ascii="Times New Roman" w:eastAsia="Times New Roman" w:hAnsi="Times New Roman"/>
          <w:sz w:val="24"/>
          <w:szCs w:val="24"/>
        </w:rPr>
        <w:t>скучивания</w:t>
      </w:r>
      <w:proofErr w:type="spellEnd"/>
      <w:r w:rsidRPr="004E4729">
        <w:rPr>
          <w:rFonts w:ascii="Times New Roman" w:eastAsia="Times New Roman" w:hAnsi="Times New Roman"/>
          <w:sz w:val="24"/>
          <w:szCs w:val="24"/>
        </w:rPr>
        <w:t xml:space="preserve"> смета;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подметание дорог без предварительного смачивания дорожного полотна;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засорение газонной части различным мусором в процессе уборки дорог.</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2.10. Уборка парков, скверов и иных объектов озеленения предусматривает подметание </w:t>
      </w:r>
      <w:proofErr w:type="spellStart"/>
      <w:r w:rsidRPr="004E4729">
        <w:rPr>
          <w:rFonts w:ascii="Times New Roman" w:eastAsia="Times New Roman" w:hAnsi="Times New Roman"/>
          <w:sz w:val="24"/>
          <w:szCs w:val="24"/>
        </w:rPr>
        <w:t>дорожно-тропиночной</w:t>
      </w:r>
      <w:proofErr w:type="spellEnd"/>
      <w:r w:rsidRPr="004E4729">
        <w:rPr>
          <w:rFonts w:ascii="Times New Roman" w:eastAsia="Times New Roman" w:hAnsi="Times New Roman"/>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4E4729">
        <w:rPr>
          <w:rFonts w:ascii="Times New Roman" w:eastAsia="Times New Roman" w:hAnsi="Times New Roman"/>
          <w:sz w:val="24"/>
          <w:szCs w:val="24"/>
        </w:rPr>
        <w:t>дорожно-тропиночной</w:t>
      </w:r>
      <w:proofErr w:type="spellEnd"/>
      <w:r w:rsidRPr="004E4729">
        <w:rPr>
          <w:rFonts w:ascii="Times New Roman" w:eastAsia="Times New Roman" w:hAnsi="Times New Roman"/>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4E4729">
        <w:rPr>
          <w:rFonts w:ascii="Times New Roman" w:eastAsia="Times New Roman" w:hAnsi="Times New Roman"/>
          <w:sz w:val="24"/>
          <w:szCs w:val="24"/>
        </w:rPr>
        <w:t>разлетание</w:t>
      </w:r>
      <w:proofErr w:type="spellEnd"/>
      <w:r w:rsidRPr="004E4729">
        <w:rPr>
          <w:rFonts w:ascii="Times New Roman" w:eastAsia="Times New Roman" w:hAnsi="Times New Roman"/>
          <w:sz w:val="24"/>
          <w:szCs w:val="24"/>
        </w:rPr>
        <w:t>, подлежит вывозу в течение 1 суток после выполнения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2.15. Мероприятия по уборке территории в зимний период предусматривают: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уборку и вывоз снега, льда, грязи, обработку тротуаров и проезжей части дорог разрешенными к применению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4E4729">
        <w:rPr>
          <w:rFonts w:ascii="Times New Roman" w:eastAsia="Times New Roman" w:hAnsi="Times New Roman"/>
          <w:sz w:val="24"/>
          <w:szCs w:val="24"/>
        </w:rPr>
        <w:t>противогололедных</w:t>
      </w:r>
      <w:proofErr w:type="spellEnd"/>
      <w:r w:rsidRPr="004E4729">
        <w:rPr>
          <w:rFonts w:ascii="Times New Roman" w:eastAsia="Times New Roman" w:hAnsi="Times New Roman"/>
          <w:sz w:val="24"/>
          <w:szCs w:val="24"/>
        </w:rPr>
        <w:t xml:space="preserve">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2.17. 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2.20. Превентивные мероприятия включают в себя следующие операции: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случае получения от метеорологической службы заблаговременного предупреждения об угрозе снегопада или возникновения гололеда собственники (владельцы) автомобильных дорог с привлечением подрядных организаций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возникновении гололеда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 обрабатываются в первую очередь лестницы, затем тротуары. Время обработки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 не должно превышать 4 часов с момента обнаружения зимней скользкости.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сгребание снега, перемещение снега с улиц на внутриквартальные проезды (выезды).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часть улиц и проездов для временного складирования снежной массы с последующей уборкой </w:t>
      </w:r>
      <w:proofErr w:type="spellStart"/>
      <w:r w:rsidRPr="004E4729">
        <w:rPr>
          <w:rFonts w:ascii="Times New Roman" w:eastAsia="Times New Roman" w:hAnsi="Times New Roman"/>
          <w:sz w:val="24"/>
          <w:szCs w:val="24"/>
        </w:rPr>
        <w:t>прибордюрных</w:t>
      </w:r>
      <w:proofErr w:type="spellEnd"/>
      <w:r w:rsidRPr="004E4729">
        <w:rPr>
          <w:rFonts w:ascii="Times New Roman" w:eastAsia="Times New Roman" w:hAnsi="Times New Roman"/>
          <w:sz w:val="24"/>
          <w:szCs w:val="24"/>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2.30. Работы по удалению собранного снега и льда с проезжей части дорог должны начинаться сразу после окончания снегопада.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интенсивного и долговременного выпадения снега вывоз должен осуществляться непосредственно во время снегопада.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4E4729">
        <w:rPr>
          <w:rFonts w:ascii="Times New Roman" w:eastAsia="Times New Roman" w:hAnsi="Times New Roman"/>
          <w:sz w:val="24"/>
          <w:szCs w:val="24"/>
        </w:rPr>
        <w:t>снегосвалки</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муниципального заказчика.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Крыши с наружным водоотводом необходимо периодически очищать от снега, не допуская его накопления слоем более 10 см.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2.33. Удаление на дорогах наледей, появившихся в результате аварий на подземных инженерных </w:t>
      </w:r>
      <w:proofErr w:type="spellStart"/>
      <w:r w:rsidRPr="004E4729">
        <w:rPr>
          <w:rFonts w:ascii="Times New Roman" w:eastAsia="Times New Roman" w:hAnsi="Times New Roman"/>
          <w:sz w:val="24"/>
          <w:szCs w:val="24"/>
        </w:rPr>
        <w:t>водонесущих</w:t>
      </w:r>
      <w:proofErr w:type="spellEnd"/>
      <w:r w:rsidRPr="004E4729">
        <w:rPr>
          <w:rFonts w:ascii="Times New Roman" w:eastAsia="Times New Roman" w:hAnsi="Times New Roman"/>
          <w:sz w:val="24"/>
          <w:szCs w:val="24"/>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w:t>
      </w:r>
      <w:r w:rsidRPr="004E4729">
        <w:rPr>
          <w:rFonts w:ascii="Times New Roman" w:eastAsia="Times New Roman" w:hAnsi="Times New Roman"/>
          <w:sz w:val="24"/>
          <w:szCs w:val="24"/>
        </w:rPr>
        <w:lastRenderedPageBreak/>
        <w:t xml:space="preserve">ликвидации </w:t>
      </w:r>
      <w:proofErr w:type="spellStart"/>
      <w:r w:rsidRPr="004E4729">
        <w:rPr>
          <w:rFonts w:ascii="Times New Roman" w:eastAsia="Times New Roman" w:hAnsi="Times New Roman"/>
          <w:sz w:val="24"/>
          <w:szCs w:val="24"/>
        </w:rPr>
        <w:t>наледных</w:t>
      </w:r>
      <w:proofErr w:type="spellEnd"/>
      <w:r w:rsidRPr="004E4729">
        <w:rPr>
          <w:rFonts w:ascii="Times New Roman" w:eastAsia="Times New Roman" w:hAnsi="Times New Roman"/>
          <w:sz w:val="24"/>
          <w:szCs w:val="24"/>
        </w:rPr>
        <w:t xml:space="preserve"> образований в целях обеспечения безопасности дорожного движения указанные работы производятся собственником (владельцем) автомобильной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2.37. При уборке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в зимний период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применять угольные шлаки, пепел, золу или зольные образования в качестве </w:t>
      </w:r>
      <w:proofErr w:type="spellStart"/>
      <w:r w:rsidRPr="004E4729">
        <w:rPr>
          <w:rFonts w:ascii="Times New Roman" w:eastAsia="Times New Roman" w:hAnsi="Times New Roman"/>
          <w:sz w:val="24"/>
          <w:szCs w:val="24"/>
        </w:rPr>
        <w:t>противогололедного</w:t>
      </w:r>
      <w:proofErr w:type="spellEnd"/>
      <w:r w:rsidRPr="004E4729">
        <w:rPr>
          <w:rFonts w:ascii="Times New Roman" w:eastAsia="Times New Roman" w:hAnsi="Times New Roman"/>
          <w:sz w:val="24"/>
          <w:szCs w:val="24"/>
        </w:rPr>
        <w:t xml:space="preserve"> реагента на тротуарах, в парках, скверах, дворах и прочих пешеходных и озелененных зонах;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повреждать цветники, кустарники и другие зеленые насаждения при роторной переброске снега и перемещении скола льда;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сбрасывать снег, лед и мусор в кюветы, водоотводные каналы и воронки водосточных труб;</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оставлять на тротуарах и проезжей части улиц снег, сброшенный с козырьков и крыш зданий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скапливать смесь реагентов и подтаявшего снега в зоне остановок общественного транспорта и других местах;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вывозить смесь реагентов и подтаявшего снега в неустановленные для этих целей места.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ПОРЯДОК СОДЕРЖАНИЯ ЭЛЕМЕНТОВ БЛАГОУСТРОЙСТВА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ПРОИЗВОДСТВО РАБОТ И СОДЕРЖАНИЕ ОБЪЕКТОВ И ЭЛЕМЕНТОВ ОЗЕЛЕНЕНИЯ.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 В </w:t>
      </w:r>
      <w:r w:rsidR="00AB3473">
        <w:rPr>
          <w:rFonts w:ascii="Times New Roman" w:eastAsia="Times New Roman" w:hAnsi="Times New Roman"/>
          <w:sz w:val="24"/>
          <w:szCs w:val="24"/>
        </w:rPr>
        <w:t xml:space="preserve">Троицком </w:t>
      </w:r>
      <w:r w:rsidRPr="004E4729">
        <w:rPr>
          <w:rFonts w:ascii="Times New Roman" w:eastAsia="Times New Roman" w:hAnsi="Times New Roman"/>
          <w:sz w:val="24"/>
          <w:szCs w:val="24"/>
        </w:rPr>
        <w:t xml:space="preserve"> сельском поселении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4E4729">
        <w:rPr>
          <w:rFonts w:ascii="Times New Roman" w:eastAsia="Times New Roman" w:hAnsi="Times New Roman"/>
          <w:sz w:val="24"/>
          <w:szCs w:val="24"/>
        </w:rPr>
        <w:t>средообразующих</w:t>
      </w:r>
      <w:proofErr w:type="spellEnd"/>
      <w:r w:rsidRPr="004E4729">
        <w:rPr>
          <w:rFonts w:ascii="Times New Roman" w:eastAsia="Times New Roman" w:hAnsi="Times New Roman"/>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Планирование охраны зеленых насаждений осуществляется на основании оценки состояния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w:t>
      </w:r>
      <w:r w:rsidRPr="004E4729">
        <w:rPr>
          <w:rFonts w:ascii="Times New Roman" w:eastAsia="Times New Roman" w:hAnsi="Times New Roman"/>
          <w:sz w:val="24"/>
          <w:szCs w:val="24"/>
        </w:rPr>
        <w:lastRenderedPageBreak/>
        <w:t>информация вносится в паспорта объектов зеленых насаждений и реестр зеленых насаждений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Содержание и уход. Сохранение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1.12.1. Содержание газонов.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Необходимо производить регулярное скашивание газонов. </w:t>
      </w:r>
      <w:proofErr w:type="spellStart"/>
      <w:r w:rsidRPr="004E4729">
        <w:rPr>
          <w:rFonts w:ascii="Times New Roman" w:eastAsia="Times New Roman" w:hAnsi="Times New Roman"/>
          <w:sz w:val="24"/>
          <w:szCs w:val="24"/>
        </w:rPr>
        <w:t>Окос</w:t>
      </w:r>
      <w:proofErr w:type="spellEnd"/>
      <w:r w:rsidRPr="004E4729">
        <w:rPr>
          <w:rFonts w:ascii="Times New Roman" w:eastAsia="Times New Roman" w:hAnsi="Times New Roman"/>
          <w:sz w:val="24"/>
          <w:szCs w:val="24"/>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Аэрация газонов заключается в прокалывании или </w:t>
      </w:r>
      <w:proofErr w:type="spellStart"/>
      <w:r w:rsidRPr="004E4729">
        <w:rPr>
          <w:rFonts w:ascii="Times New Roman" w:eastAsia="Times New Roman" w:hAnsi="Times New Roman"/>
          <w:sz w:val="24"/>
          <w:szCs w:val="24"/>
        </w:rPr>
        <w:t>прорезании</w:t>
      </w:r>
      <w:proofErr w:type="spellEnd"/>
      <w:r w:rsidRPr="004E4729">
        <w:rPr>
          <w:rFonts w:ascii="Times New Roman" w:eastAsia="Times New Roman" w:hAnsi="Times New Roman"/>
          <w:sz w:val="24"/>
          <w:szCs w:val="24"/>
        </w:rPr>
        <w:t xml:space="preserve"> дернины газона.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Срезанная дернина газона должна быть убрана в течение рабочего дня с момента окончания производства работ по обрезке газона.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зимний период на газонах проводятся следующие виды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очистка газонов от случайного мусора со сбором в мешки;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погрузка вручную и вывоз мусора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1.12.2. Содержание цветников.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Полив цветников производится по необходимости в утреннее время не позднее 8 - 9 часов или в вечернее время после 18 - 19 часов.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Декоративно-лиственные ковровые растения для сохранения четкости рисунка подстригают не менее двух раз за сезон.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Владельцы зеленых насаждений обязаны: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квалифицированный уход за зелеными насаждениями;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летнее время года в сухую погоду обеспечивать полив газонов, цветников, деревьев и кустарников;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целостность газонов;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обеспечить соблюдение действующего законодательства в сфере сохранения зеленых насаждений.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1.14. На озелененных территориях не допускается: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самовольную посадку и вырубку деревьев и кустарников, уничтожение газонов и цветников;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кататься на лыжах и санках на объектах озеленения вне специально отведенных для этого мест;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складировать строительные и прочие материалы, отходы, мусор, </w:t>
      </w:r>
      <w:proofErr w:type="spellStart"/>
      <w:r w:rsidRPr="004E4729">
        <w:rPr>
          <w:rFonts w:ascii="Times New Roman" w:eastAsia="Times New Roman" w:hAnsi="Times New Roman"/>
          <w:sz w:val="24"/>
          <w:szCs w:val="24"/>
        </w:rPr>
        <w:t>противогололедные</w:t>
      </w:r>
      <w:proofErr w:type="spellEnd"/>
      <w:r w:rsidRPr="004E4729">
        <w:rPr>
          <w:rFonts w:ascii="Times New Roman" w:eastAsia="Times New Roman" w:hAnsi="Times New Roman"/>
          <w:sz w:val="24"/>
          <w:szCs w:val="24"/>
        </w:rPr>
        <w:t xml:space="preserve"> материалы и иные вредные вещества, а также загрязненный песком и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реагентами снег, сколы льда;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раскопку под огороды;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на газонах и цветниках домашних животных;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листья, траву, ветки, а также осуществлять их смет в лотки и иные водопропускные 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сбрасывать смет и мусор на газоны;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надрезать деревья для добычи сока, смолы, наносить им иные механические повреждения;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портить скульптуры, скамейки, ограды, урны, детское и спортивное оборудование, расположенные на озелененных территориях;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обнажать корни деревьев на расстоянии ближе 1,5 м от ствола и засыпать шейки деревьев землей или строительными отходами.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 Лесопарковые зеленые пояса.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1.15.2. Лесопарковый зеленый пояс создается в порядке, установленном статьей 62.2 Федерального закона от 10.01.2002 № 7-ФЗ «Об охране окружающей среды».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На территории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ОГРАЖДЕНИЯ.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ВОДНЫЕ УСТРОЙСТВА.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период работы фонтанов очистка водной поверхности от мусора производится ежедневно.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4.3. Содержание в исправном состоянии и ремонт водных устройств осуществляются их владельцами.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4.4.Собственник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соответствие требованиям </w:t>
      </w:r>
      <w:proofErr w:type="spellStart"/>
      <w:r w:rsidRPr="004E4729">
        <w:rPr>
          <w:rFonts w:ascii="Times New Roman" w:eastAsia="Times New Roman" w:hAnsi="Times New Roman"/>
          <w:sz w:val="24"/>
          <w:szCs w:val="24"/>
        </w:rPr>
        <w:t>СанПиНов</w:t>
      </w:r>
      <w:proofErr w:type="spellEnd"/>
      <w:r w:rsidRPr="004E4729">
        <w:rPr>
          <w:rFonts w:ascii="Times New Roman" w:eastAsia="Times New Roman" w:hAnsi="Times New Roman"/>
          <w:sz w:val="24"/>
          <w:szCs w:val="24"/>
        </w:rPr>
        <w:t xml:space="preserve"> по качеству воды.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УЛИЧНОЕ КОММУНАЛЬНО-БЫТОВОЕ ОБОРУДОВАНИЕ (КБО).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5.3.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УЛИЧНОЕ ТЕХНИЧЕСКОЕ ОБОРУДОВАНИЕ И ИНЖЕНЕРНЫЕ КОММУНИКАЦИИ (ЛИНЕЙНЫЕ СООРУЖЕНИЯ).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4E4729">
        <w:rPr>
          <w:rFonts w:ascii="Times New Roman" w:eastAsia="Times New Roman" w:hAnsi="Times New Roman"/>
          <w:sz w:val="24"/>
          <w:szCs w:val="24"/>
        </w:rPr>
        <w:t>вендинговое</w:t>
      </w:r>
      <w:proofErr w:type="spellEnd"/>
      <w:r w:rsidRPr="004E4729">
        <w:rPr>
          <w:rFonts w:ascii="Times New Roman" w:eastAsia="Times New Roman" w:hAnsi="Times New Roman"/>
          <w:sz w:val="24"/>
          <w:szCs w:val="24"/>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6.4. Не допускается повреждение наземных частей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линий теплотрасс, </w:t>
      </w:r>
      <w:proofErr w:type="spellStart"/>
      <w:r w:rsidRPr="004E4729">
        <w:rPr>
          <w:rFonts w:ascii="Times New Roman" w:eastAsia="Times New Roman" w:hAnsi="Times New Roman"/>
          <w:sz w:val="24"/>
          <w:szCs w:val="24"/>
        </w:rPr>
        <w:t>газо</w:t>
      </w:r>
      <w:proofErr w:type="spellEnd"/>
      <w:r w:rsidRPr="004E4729">
        <w:rPr>
          <w:rFonts w:ascii="Times New Roman" w:eastAsia="Times New Roman" w:hAnsi="Times New Roman"/>
          <w:sz w:val="24"/>
          <w:szCs w:val="24"/>
        </w:rPr>
        <w:t>-, топливо-, водопроводов, линий электропередачи и их изоляции, иных наземных частей линейных сооружений и коммуникаций.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E4729">
        <w:rPr>
          <w:rFonts w:ascii="Times New Roman" w:eastAsia="Times New Roman" w:hAnsi="Times New Roman"/>
          <w:sz w:val="24"/>
          <w:szCs w:val="24"/>
        </w:rPr>
        <w:t>коверы</w:t>
      </w:r>
      <w:proofErr w:type="spellEnd"/>
      <w:r w:rsidRPr="004E4729">
        <w:rPr>
          <w:rFonts w:ascii="Times New Roman" w:eastAsia="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4E4729">
        <w:rPr>
          <w:rFonts w:ascii="Times New Roman" w:eastAsia="Times New Roman" w:hAnsi="Times New Roman"/>
          <w:sz w:val="24"/>
          <w:szCs w:val="24"/>
        </w:rPr>
        <w:t>асфальто-бетонного</w:t>
      </w:r>
      <w:proofErr w:type="spellEnd"/>
      <w:r w:rsidRPr="004E4729">
        <w:rPr>
          <w:rFonts w:ascii="Times New Roman" w:eastAsia="Times New Roman" w:hAnsi="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4E4729">
        <w:rPr>
          <w:rFonts w:ascii="Times New Roman" w:eastAsia="Times New Roman" w:hAnsi="Times New Roman"/>
          <w:sz w:val="24"/>
          <w:szCs w:val="24"/>
        </w:rPr>
        <w:t>адгезивным</w:t>
      </w:r>
      <w:proofErr w:type="spellEnd"/>
      <w:r w:rsidRPr="004E4729">
        <w:rPr>
          <w:rFonts w:ascii="Times New Roman" w:eastAsia="Times New Roman" w:hAnsi="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6.7. Не допускается отсутствие, загрязнение или неокрашенное состояние ограждений, люков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w:t>
      </w:r>
      <w:proofErr w:type="spellStart"/>
      <w:r w:rsidRPr="004E4729">
        <w:rPr>
          <w:rFonts w:ascii="Times New Roman" w:eastAsia="Times New Roman" w:hAnsi="Times New Roman"/>
          <w:sz w:val="24"/>
          <w:szCs w:val="24"/>
        </w:rPr>
        <w:t>ливнеприемных</w:t>
      </w:r>
      <w:proofErr w:type="spellEnd"/>
      <w:r w:rsidRPr="004E4729">
        <w:rPr>
          <w:rFonts w:ascii="Times New Roman" w:eastAsia="Times New Roman" w:hAnsi="Times New Roman"/>
          <w:sz w:val="24"/>
          <w:szCs w:val="24"/>
        </w:rPr>
        <w:t xml:space="preserve"> и водоотводных каналов, отсутствие наружной изоляции наземных линий теплосети, </w:t>
      </w:r>
      <w:proofErr w:type="spellStart"/>
      <w:r w:rsidRPr="004E4729">
        <w:rPr>
          <w:rFonts w:ascii="Times New Roman" w:eastAsia="Times New Roman" w:hAnsi="Times New Roman"/>
          <w:sz w:val="24"/>
          <w:szCs w:val="24"/>
        </w:rPr>
        <w:t>газо</w:t>
      </w:r>
      <w:proofErr w:type="spellEnd"/>
      <w:r w:rsidRPr="004E4729">
        <w:rPr>
          <w:rFonts w:ascii="Times New Roman" w:eastAsia="Times New Roman" w:hAnsi="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какие-либо работы на данных сетях без разрешения эксплуатирующих организаций;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колодцы неплотно закрытыми и (или) закрывать разбитыми крышками;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отводить поверхностные воды в систему канализации;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пользоваться пожарными гидрантами в хозяйственных целях;</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забор воды от уличных колонок с помощью шлангов;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разборку колонок;</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сброс с тротуаров и лотковой части дорожных покрытий мусора, смета и других загрязнений в </w:t>
      </w:r>
      <w:proofErr w:type="spellStart"/>
      <w:r w:rsidRPr="004E4729">
        <w:rPr>
          <w:rFonts w:ascii="Times New Roman" w:eastAsia="Times New Roman" w:hAnsi="Times New Roman"/>
          <w:sz w:val="24"/>
          <w:szCs w:val="24"/>
        </w:rPr>
        <w:t>дождеприемные</w:t>
      </w:r>
      <w:proofErr w:type="spellEnd"/>
      <w:r w:rsidRPr="004E4729">
        <w:rPr>
          <w:rFonts w:ascii="Times New Roman" w:eastAsia="Times New Roman" w:hAnsi="Times New Roman"/>
          <w:sz w:val="24"/>
          <w:szCs w:val="24"/>
        </w:rPr>
        <w:t xml:space="preserve"> колодцы (решетки). Загрязнения, извлеченные при очистке сети </w:t>
      </w:r>
      <w:r w:rsidRPr="004E4729">
        <w:rPr>
          <w:rFonts w:ascii="Times New Roman" w:eastAsia="Times New Roman" w:hAnsi="Times New Roman"/>
          <w:sz w:val="24"/>
          <w:szCs w:val="24"/>
        </w:rPr>
        <w:lastRenderedPageBreak/>
        <w:t>дождевой канализации, подлежат немедленному вывозу организацией, производящей работу по ее очистке.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ИГРОВОЕ И СПОРТИВНОЕ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ОБЪЕКТЫ (СРЕДСТВА) НАРУЖНОГО ОСВЕЩЕНИЯ (ОСВЕТИТЕЛЬНОЕ ОБОРУДОВАНИЕ)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8.4. Все системы уличного, дворового и других видов осветительного оборудования должны содержаться в исправном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Опоры сетей осветительного оборудования не должны иметь отклонение от вертикали более 5 градусов.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8.7. Поврежденные элементы освещения, влияющие на их работу или </w:t>
      </w:r>
      <w:proofErr w:type="spellStart"/>
      <w:r w:rsidRPr="004E4729">
        <w:rPr>
          <w:rFonts w:ascii="Times New Roman" w:eastAsia="Times New Roman" w:hAnsi="Times New Roman"/>
          <w:sz w:val="24"/>
          <w:szCs w:val="24"/>
        </w:rPr>
        <w:t>электробезопасность</w:t>
      </w:r>
      <w:proofErr w:type="spellEnd"/>
      <w:r w:rsidRPr="004E4729">
        <w:rPr>
          <w:rFonts w:ascii="Times New Roman" w:eastAsia="Times New Roman" w:hAnsi="Times New Roman"/>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8.11. Ответственность за содержание опор сетей и элементов освещения несет собственник (правообладатель).</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СРЕДСТВА РАЗМЕЩЕНИЯ ИНФОРМАЦИИ И РЕКЛАМНЫЕ КОНСТРУКЦИИ.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целостность конструкций;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механических повреждений;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порывов информационных полотен;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наличие покрашенного каркаса;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ржавчины и грязи на всех частях и элементах рекламных конструкций.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9.6. Рекламные конструкции, имеющие движущиеся части, не должны создавать шум в ночное время (с 23-00 до 7-00 часов), мешающий отдыху граждан.</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МАЛЫЕ АРХИТЕКТУРНЫЕ ФОРМЫ И УЛИЧНАЯ МЕБЕЛЬ.</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считаются самовольными и подлежат демонтажу.</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НЕКАПИТАЛЬНЫЕ НЕСТАЦИОНАРНЫЕ СООРУЖЕНИЯ (НЕСТАЦИОНАРНЫЕ ТОРГОВЫЕ ОБЪЕКТЫ)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w:t>
      </w:r>
      <w:r w:rsidRPr="004E4729">
        <w:rPr>
          <w:rFonts w:ascii="Times New Roman" w:eastAsia="Times New Roman" w:hAnsi="Times New Roman"/>
          <w:sz w:val="24"/>
          <w:szCs w:val="24"/>
        </w:rPr>
        <w:lastRenderedPageBreak/>
        <w:t>питания) определяются схемой размещения нестационарных торговых объектов, утверждаемой нормативным правовым актом органа местного самоуправления 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При эксплуатации нестационарных торговых объектов не допускается: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AB2DDB" w:rsidRPr="004E4729" w:rsidRDefault="00AB2DDB" w:rsidP="00AB2DDB">
      <w:pPr>
        <w:spacing w:after="0" w:line="240" w:lineRule="auto"/>
        <w:ind w:firstLine="567"/>
        <w:jc w:val="both"/>
        <w:rPr>
          <w:rFonts w:ascii="Times New Roman" w:eastAsia="Times New Roman" w:hAnsi="Times New Roman"/>
          <w:sz w:val="24"/>
          <w:szCs w:val="24"/>
        </w:rPr>
      </w:pP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12.ЭЛЕМЕНТЫ ОБЪЕКТОВ КАПИТАЛЬНОГО СТРОИТЕЛЬСТВА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12.2.1. Окраска фасадов осуществляется в соответствии с проектом цветового решения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12.3. Установка строительных лесов и вышек, ограничивающих движение пешеходов, транспорта, производится при наличии согласования с собственником (владельцем) соответствующей автомобильной дороги и (или) примыкающего к ней тротуара.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12.5. Собственники и правообладатели зданий и сооружений обязаны:</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систематически проверять состояние фасадов и их отдельных элементов (балконов, лоджий и эркеров, карнизов, отливов,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 водосточных труб, козырьков);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проверять прочность креплений архитектурных деталей и облицовки, устойчивость парапетных и балконных ограждений;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и др.</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изменение элементов фасадов объектов культурного наследия, а также зданий и сооружений, расположенных в объединенной охранной зоне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 осуществляется на основании разрешения, выдаваемого министерством культуры Ростовской области;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4E4729">
        <w:rPr>
          <w:rFonts w:ascii="Times New Roman" w:eastAsia="Times New Roman" w:hAnsi="Times New Roman"/>
          <w:sz w:val="24"/>
          <w:szCs w:val="24"/>
        </w:rPr>
        <w:t>высолов</w:t>
      </w:r>
      <w:proofErr w:type="spellEnd"/>
      <w:r w:rsidRPr="004E4729">
        <w:rPr>
          <w:rFonts w:ascii="Times New Roman" w:eastAsia="Times New Roman" w:hAnsi="Times New Roman"/>
          <w:sz w:val="24"/>
          <w:szCs w:val="24"/>
        </w:rPr>
        <w:t xml:space="preserve">, трещин, </w:t>
      </w:r>
      <w:proofErr w:type="spellStart"/>
      <w:r w:rsidRPr="004E4729">
        <w:rPr>
          <w:rFonts w:ascii="Times New Roman" w:eastAsia="Times New Roman" w:hAnsi="Times New Roman"/>
          <w:sz w:val="24"/>
          <w:szCs w:val="24"/>
        </w:rPr>
        <w:t>выкрашивания</w:t>
      </w:r>
      <w:proofErr w:type="spellEnd"/>
      <w:r w:rsidRPr="004E4729">
        <w:rPr>
          <w:rFonts w:ascii="Times New Roman" w:eastAsia="Times New Roman" w:hAnsi="Times New Roman"/>
          <w:sz w:val="24"/>
          <w:szCs w:val="24"/>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Pr>
          <w:rFonts w:ascii="Times New Roman" w:eastAsia="Times New Roman" w:hAnsi="Times New Roman"/>
          <w:sz w:val="24"/>
          <w:szCs w:val="24"/>
        </w:rPr>
        <w:t>Троицкого</w:t>
      </w:r>
      <w:r w:rsidRPr="004E4729">
        <w:rPr>
          <w:rFonts w:ascii="Times New Roman" w:eastAsia="Times New Roman" w:hAnsi="Times New Roman"/>
          <w:sz w:val="24"/>
          <w:szCs w:val="24"/>
        </w:rPr>
        <w:t xml:space="preserve"> сельского поселения.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Ремонт при аварийном состоянии фасада здания (сооружения) должен выполняться незамедлительно по выявлении этого состояния.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12.11. Расположенные на фасадах информационные таблички, памятные доски должны поддерживаться в чистоте и исправном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Входы, цоколи, витрины должны содержаться в чистоте и исправном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Домовые знаки должны содержаться в чистоте, их освещение в темное время суток должно быть в исправном состоянии.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Мостики для перехода через коммуникации должны быть исправными и содержаться в чистоте.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12.13. При осуществлении работ по благоустройству прилегающих к зданию (сооружению) территорий (тротуаров, </w:t>
      </w:r>
      <w:proofErr w:type="spellStart"/>
      <w:r w:rsidRPr="004E4729">
        <w:rPr>
          <w:rFonts w:ascii="Times New Roman" w:eastAsia="Times New Roman" w:hAnsi="Times New Roman"/>
          <w:sz w:val="24"/>
          <w:szCs w:val="24"/>
        </w:rPr>
        <w:t>отмосток</w:t>
      </w:r>
      <w:proofErr w:type="spellEnd"/>
      <w:r w:rsidRPr="004E4729">
        <w:rPr>
          <w:rFonts w:ascii="Times New Roman" w:eastAsia="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4E4729">
        <w:rPr>
          <w:rFonts w:ascii="Times New Roman" w:eastAsia="Times New Roman" w:hAnsi="Times New Roman"/>
          <w:sz w:val="24"/>
          <w:szCs w:val="24"/>
        </w:rPr>
        <w:t>отмосток</w:t>
      </w:r>
      <w:proofErr w:type="spellEnd"/>
      <w:r w:rsidRPr="004E4729">
        <w:rPr>
          <w:rFonts w:ascii="Times New Roman" w:eastAsia="Times New Roman" w:hAnsi="Times New Roman"/>
          <w:sz w:val="24"/>
          <w:szCs w:val="24"/>
        </w:rPr>
        <w:t>.</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12.14. При содержании, эксплуатации и ремонте фасадов зданий и их элементов запрещается: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фасадов до восстановления разрушенных или поврежденных архитектурных деталей;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окраска фасадов, архитектурных деталей и цоколей, выполненных из натурального камня, </w:t>
      </w:r>
      <w:proofErr w:type="spellStart"/>
      <w:r w:rsidRPr="004E4729">
        <w:rPr>
          <w:rFonts w:ascii="Times New Roman" w:eastAsia="Times New Roman" w:hAnsi="Times New Roman"/>
          <w:sz w:val="24"/>
          <w:szCs w:val="24"/>
        </w:rPr>
        <w:t>терразитовой</w:t>
      </w:r>
      <w:proofErr w:type="spellEnd"/>
      <w:r w:rsidRPr="004E4729">
        <w:rPr>
          <w:rFonts w:ascii="Times New Roman" w:eastAsia="Times New Roman" w:hAnsi="Times New Roman"/>
          <w:sz w:val="24"/>
          <w:szCs w:val="24"/>
        </w:rPr>
        <w:t xml:space="preserve"> штукатурки, а также облицованных керамической плиткой;</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дверей и оконных заполнений, выполненных из дуба и других ценных пород дерева;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устройство входов, расположенных выше первого этажа, на фасадах объектов культурного наследия;</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различная окраска дверных заполнений, оконных и витринных конструкций в пределах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дверных полотен на входах, совмещенных с витринами;</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B2DDB" w:rsidRPr="004E4729" w:rsidRDefault="00AB2DDB" w:rsidP="00AB2DDB">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D90126" w:rsidRDefault="00D90126" w:rsidP="00D90126">
      <w:pPr>
        <w:jc w:val="both"/>
        <w:rPr>
          <w:rFonts w:ascii="Times New Roman" w:hAnsi="Times New Roman" w:cs="Times New Roman"/>
          <w:sz w:val="24"/>
          <w:szCs w:val="24"/>
          <w:highlight w:val="yellow"/>
        </w:rPr>
      </w:pPr>
    </w:p>
    <w:p w:rsidR="00D90126" w:rsidRPr="00D90126" w:rsidRDefault="00D90126" w:rsidP="00D90126">
      <w:pPr>
        <w:jc w:val="both"/>
        <w:rPr>
          <w:rFonts w:ascii="Times New Roman" w:hAnsi="Times New Roman" w:cs="Times New Roman"/>
          <w:sz w:val="24"/>
          <w:szCs w:val="24"/>
          <w:highlight w:val="yellow"/>
        </w:rPr>
      </w:pPr>
    </w:p>
    <w:sectPr w:rsidR="00D90126" w:rsidRPr="00D90126" w:rsidSect="00D90126">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ascii="Times New Roman" w:eastAsia="Times New Roman" w:hAnsi="Times New Roman" w:cs="Times New Roman"/>
        <w:bCs/>
        <w:sz w:val="28"/>
        <w:szCs w:val="28"/>
      </w:rPr>
    </w:lvl>
    <w:lvl w:ilvl="2">
      <w:start w:val="1"/>
      <w:numFmt w:val="decimal"/>
      <w:lvlText w:val="%1.%2.%3."/>
      <w:lvlJc w:val="left"/>
      <w:pPr>
        <w:tabs>
          <w:tab w:val="num" w:pos="0"/>
        </w:tabs>
        <w:ind w:left="1440" w:hanging="360"/>
      </w:pPr>
      <w:rPr>
        <w:rFonts w:ascii="Times New Roman" w:eastAsia="Times New Roman" w:hAnsi="Times New Roman" w:cs="Times New Roman"/>
        <w:bCs/>
        <w:sz w:val="28"/>
        <w:szCs w:val="28"/>
      </w:rPr>
    </w:lvl>
    <w:lvl w:ilvl="3">
      <w:start w:val="1"/>
      <w:numFmt w:val="decimal"/>
      <w:lvlText w:val="%1.%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i w:val="0"/>
        <w:iCs w:val="0"/>
        <w:caps w:val="0"/>
        <w:smallCaps w:val="0"/>
        <w:strike w:val="0"/>
        <w:dstrike w:val="0"/>
        <w:color w:val="000000"/>
        <w:spacing w:val="0"/>
        <w:w w:val="100"/>
        <w:position w:val="0"/>
        <w:sz w:val="28"/>
        <w:szCs w:val="28"/>
        <w:u w:val="none"/>
        <w:effect w:val="none"/>
        <w:vertAlign w:val="baseline"/>
        <w:lang w:val="ru-RU" w:eastAsia="ru-RU" w:bidi="ru-RU"/>
      </w:rPr>
    </w:lvl>
    <w:lvl w:ilvl="1">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eastAsia="Times New Roman" w:cs="Times New Roman"/>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2149" w:hanging="360"/>
      </w:pPr>
      <w:rPr>
        <w:rFonts w:ascii="Symbol" w:hAnsi="Symbol" w:cs="Times New Roman"/>
      </w:rPr>
    </w:lvl>
    <w:lvl w:ilvl="1">
      <w:start w:val="1"/>
      <w:numFmt w:val="bullet"/>
      <w:lvlText w:val="o"/>
      <w:lvlJc w:val="left"/>
      <w:pPr>
        <w:tabs>
          <w:tab w:val="num" w:pos="0"/>
        </w:tabs>
        <w:ind w:left="2869" w:hanging="360"/>
      </w:pPr>
      <w:rPr>
        <w:rFonts w:ascii="Courier New" w:hAnsi="Courier New" w:cs="Symbol"/>
        <w:sz w:val="20"/>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cs="Times New Roman"/>
      </w:rPr>
    </w:lvl>
    <w:lvl w:ilvl="4">
      <w:start w:val="1"/>
      <w:numFmt w:val="bullet"/>
      <w:lvlText w:val="o"/>
      <w:lvlJc w:val="left"/>
      <w:pPr>
        <w:tabs>
          <w:tab w:val="num" w:pos="0"/>
        </w:tabs>
        <w:ind w:left="5029" w:hanging="360"/>
      </w:pPr>
      <w:rPr>
        <w:rFonts w:ascii="Courier New" w:hAnsi="Courier New" w:cs="Symbol"/>
        <w:sz w:val="20"/>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cs="Times New Roman"/>
      </w:rPr>
    </w:lvl>
    <w:lvl w:ilvl="7">
      <w:start w:val="1"/>
      <w:numFmt w:val="bullet"/>
      <w:lvlText w:val="o"/>
      <w:lvlJc w:val="left"/>
      <w:pPr>
        <w:tabs>
          <w:tab w:val="num" w:pos="0"/>
        </w:tabs>
        <w:ind w:left="7189" w:hanging="360"/>
      </w:pPr>
      <w:rPr>
        <w:rFonts w:ascii="Courier New" w:hAnsi="Courier New" w:cs="Symbol"/>
        <w:sz w:val="20"/>
      </w:rPr>
    </w:lvl>
    <w:lvl w:ilvl="8">
      <w:start w:val="1"/>
      <w:numFmt w:val="bullet"/>
      <w:lvlText w:val=""/>
      <w:lvlJc w:val="left"/>
      <w:pPr>
        <w:tabs>
          <w:tab w:val="num" w:pos="0"/>
        </w:tabs>
        <w:ind w:left="7909" w:hanging="360"/>
      </w:pPr>
      <w:rPr>
        <w:rFonts w:ascii="Wingdings" w:hAnsi="Wingdings"/>
      </w:rPr>
    </w:lvl>
  </w:abstractNum>
  <w:abstractNum w:abstractNumId="5">
    <w:nsid w:val="00000005"/>
    <w:multiLevelType w:val="multilevel"/>
    <w:tmpl w:val="00000005"/>
    <w:name w:val="WW8Num5"/>
    <w:lvl w:ilvl="0">
      <w:start w:val="1"/>
      <w:numFmt w:val="decimal"/>
      <w:lvlText w:val="%1."/>
      <w:lvlJc w:val="left"/>
      <w:pPr>
        <w:tabs>
          <w:tab w:val="num" w:pos="0"/>
        </w:tabs>
        <w:ind w:left="1069" w:hanging="360"/>
      </w:pPr>
      <w:rPr>
        <w:rFonts w:ascii="Symbol" w:hAnsi="Symbol" w:cs="Symbol"/>
      </w:rPr>
    </w:lvl>
    <w:lvl w:ilvl="1">
      <w:start w:val="1"/>
      <w:numFmt w:val="lowerLetter"/>
      <w:lvlText w:val="%2."/>
      <w:lvlJc w:val="left"/>
      <w:pPr>
        <w:tabs>
          <w:tab w:val="num" w:pos="0"/>
        </w:tabs>
        <w:ind w:left="1789" w:hanging="360"/>
      </w:pPr>
      <w:rPr>
        <w:rFonts w:ascii="Courier New" w:hAnsi="Courier New" w:cs="Courier New"/>
      </w:rPr>
    </w:lvl>
    <w:lvl w:ilvl="2">
      <w:start w:val="1"/>
      <w:numFmt w:val="lowerRoman"/>
      <w:lvlText w:val="%2.%3."/>
      <w:lvlJc w:val="right"/>
      <w:pPr>
        <w:tabs>
          <w:tab w:val="num" w:pos="0"/>
        </w:tabs>
        <w:ind w:left="2509" w:hanging="180"/>
      </w:pPr>
      <w:rPr>
        <w:rFonts w:ascii="Wingdings" w:hAnsi="Wingdings" w:cs="Wingdings"/>
      </w:r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655CD"/>
    <w:multiLevelType w:val="hybridMultilevel"/>
    <w:tmpl w:val="B7769BA4"/>
    <w:lvl w:ilvl="0" w:tplc="0F105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504D4"/>
    <w:multiLevelType w:val="hybridMultilevel"/>
    <w:tmpl w:val="4518F726"/>
    <w:lvl w:ilvl="0" w:tplc="7CE49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6E5F82"/>
    <w:multiLevelType w:val="hybridMultilevel"/>
    <w:tmpl w:val="DBBEA790"/>
    <w:lvl w:ilvl="0" w:tplc="BB369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5A2E31"/>
    <w:multiLevelType w:val="hybridMultilevel"/>
    <w:tmpl w:val="548004A0"/>
    <w:lvl w:ilvl="0" w:tplc="B07AE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2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20"/>
  </w:num>
  <w:num w:numId="4">
    <w:abstractNumId w:val="1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num>
  <w:num w:numId="18">
    <w:abstractNumId w:val="37"/>
  </w:num>
  <w:num w:numId="19">
    <w:abstractNumId w:val="13"/>
  </w:num>
  <w:num w:numId="20">
    <w:abstractNumId w:val="11"/>
  </w:num>
  <w:num w:numId="21">
    <w:abstractNumId w:val="35"/>
  </w:num>
  <w:num w:numId="22">
    <w:abstractNumId w:val="26"/>
  </w:num>
  <w:num w:numId="23">
    <w:abstractNumId w:val="0"/>
    <w:lvlOverride w:ilvl="0">
      <w:lvl w:ilvl="0">
        <w:numFmt w:val="bullet"/>
        <w:lvlText w:val=""/>
        <w:legacy w:legacy="1" w:legacySpace="0" w:legacyIndent="274"/>
        <w:lvlJc w:val="left"/>
        <w:rPr>
          <w:rFonts w:ascii="Symbol" w:hAnsi="Symbol" w:hint="default"/>
        </w:rPr>
      </w:lvl>
    </w:lvlOverride>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8"/>
  </w:num>
  <w:num w:numId="29">
    <w:abstractNumId w:val="12"/>
  </w:num>
  <w:num w:numId="30">
    <w:abstractNumId w:val="33"/>
  </w:num>
  <w:num w:numId="31">
    <w:abstractNumId w:val="16"/>
  </w:num>
  <w:num w:numId="32">
    <w:abstractNumId w:val="36"/>
  </w:num>
  <w:num w:numId="33">
    <w:abstractNumId w:val="29"/>
  </w:num>
  <w:num w:numId="34">
    <w:abstractNumId w:val="27"/>
  </w:num>
  <w:num w:numId="35">
    <w:abstractNumId w:val="18"/>
  </w:num>
  <w:num w:numId="36">
    <w:abstractNumId w:val="17"/>
  </w:num>
  <w:num w:numId="37">
    <w:abstractNumId w:val="9"/>
  </w:num>
  <w:num w:numId="38">
    <w:abstractNumId w:val="31"/>
  </w:num>
  <w:num w:numId="39">
    <w:abstractNumId w:val="23"/>
  </w:num>
  <w:num w:numId="40">
    <w:abstractNumId w:val="30"/>
  </w:num>
  <w:num w:numId="41">
    <w:abstractNumId w:val="10"/>
  </w:num>
  <w:num w:numId="42">
    <w:abstractNumId w:val="21"/>
  </w:num>
  <w:num w:numId="43">
    <w:abstractNumId w:val="7"/>
  </w:num>
  <w:num w:numId="44">
    <w:abstractNumId w:val="14"/>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A262E"/>
    <w:rsid w:val="00054504"/>
    <w:rsid w:val="00080CE3"/>
    <w:rsid w:val="00095428"/>
    <w:rsid w:val="001203D4"/>
    <w:rsid w:val="0017650F"/>
    <w:rsid w:val="001B59B7"/>
    <w:rsid w:val="002748A8"/>
    <w:rsid w:val="00287A58"/>
    <w:rsid w:val="00295436"/>
    <w:rsid w:val="003634CD"/>
    <w:rsid w:val="003975E7"/>
    <w:rsid w:val="00555334"/>
    <w:rsid w:val="005A262E"/>
    <w:rsid w:val="005E2B42"/>
    <w:rsid w:val="007B681A"/>
    <w:rsid w:val="00A82207"/>
    <w:rsid w:val="00AB2DDB"/>
    <w:rsid w:val="00AB3473"/>
    <w:rsid w:val="00B25A58"/>
    <w:rsid w:val="00B8297B"/>
    <w:rsid w:val="00D90126"/>
    <w:rsid w:val="00DB75A7"/>
    <w:rsid w:val="00DD2655"/>
    <w:rsid w:val="00E37719"/>
    <w:rsid w:val="00EE0465"/>
    <w:rsid w:val="00EE1D29"/>
    <w:rsid w:val="00F155E6"/>
    <w:rsid w:val="00F4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E6"/>
  </w:style>
  <w:style w:type="paragraph" w:styleId="10">
    <w:name w:val="heading 1"/>
    <w:basedOn w:val="a"/>
    <w:next w:val="a0"/>
    <w:link w:val="11"/>
    <w:qFormat/>
    <w:rsid w:val="00D90126"/>
    <w:pPr>
      <w:keepNext/>
      <w:widowControl w:val="0"/>
      <w:tabs>
        <w:tab w:val="num" w:pos="0"/>
      </w:tabs>
      <w:suppressAutoHyphens/>
      <w:spacing w:before="120" w:after="120" w:line="100" w:lineRule="atLeast"/>
      <w:ind w:left="1069" w:hanging="360"/>
      <w:jc w:val="center"/>
      <w:outlineLvl w:val="0"/>
    </w:pPr>
    <w:rPr>
      <w:rFonts w:ascii="Times New Roman" w:eastAsia="Times New Roman" w:hAnsi="Times New Roman" w:cs="Arial"/>
      <w:b/>
      <w:bCs/>
      <w:kern w:val="2"/>
      <w:sz w:val="24"/>
      <w:szCs w:val="32"/>
      <w:lang w:eastAsia="ar-SA"/>
    </w:rPr>
  </w:style>
  <w:style w:type="paragraph" w:styleId="2">
    <w:name w:val="heading 2"/>
    <w:basedOn w:val="a"/>
    <w:next w:val="a0"/>
    <w:link w:val="20"/>
    <w:unhideWhenUsed/>
    <w:qFormat/>
    <w:rsid w:val="00D90126"/>
    <w:pPr>
      <w:keepNext/>
      <w:keepLines/>
      <w:tabs>
        <w:tab w:val="num" w:pos="0"/>
      </w:tabs>
      <w:suppressAutoHyphens/>
      <w:spacing w:before="200" w:after="0"/>
      <w:ind w:left="1789" w:hanging="360"/>
      <w:outlineLvl w:val="1"/>
    </w:pPr>
    <w:rPr>
      <w:rFonts w:ascii="Calibri Light" w:eastAsia="Times New Roman" w:hAnsi="Calibri Light" w:cs="Calibri Light"/>
      <w:color w:val="2E74B5"/>
      <w:sz w:val="26"/>
      <w:szCs w:val="26"/>
      <w:lang w:eastAsia="ar-SA"/>
    </w:rPr>
  </w:style>
  <w:style w:type="paragraph" w:styleId="3">
    <w:name w:val="heading 3"/>
    <w:basedOn w:val="a"/>
    <w:next w:val="a0"/>
    <w:link w:val="30"/>
    <w:uiPriority w:val="9"/>
    <w:unhideWhenUsed/>
    <w:qFormat/>
    <w:rsid w:val="00D90126"/>
    <w:pPr>
      <w:keepNext/>
      <w:keepLines/>
      <w:tabs>
        <w:tab w:val="num" w:pos="0"/>
      </w:tabs>
      <w:suppressAutoHyphens/>
      <w:spacing w:before="200" w:after="0"/>
      <w:ind w:left="2509" w:hanging="180"/>
      <w:outlineLvl w:val="2"/>
    </w:pPr>
    <w:rPr>
      <w:rFonts w:ascii="Calibri Light" w:eastAsia="Times New Roman" w:hAnsi="Calibri Light" w:cs="Calibri Light"/>
      <w:color w:val="1F4D7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A262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5A262E"/>
    <w:rPr>
      <w:rFonts w:ascii="Tahoma" w:hAnsi="Tahoma" w:cs="Tahoma"/>
      <w:sz w:val="16"/>
      <w:szCs w:val="16"/>
    </w:rPr>
  </w:style>
  <w:style w:type="paragraph" w:styleId="a6">
    <w:name w:val="List Paragraph"/>
    <w:basedOn w:val="a"/>
    <w:uiPriority w:val="34"/>
    <w:qFormat/>
    <w:rsid w:val="007B681A"/>
    <w:pPr>
      <w:ind w:left="720"/>
      <w:contextualSpacing/>
    </w:pPr>
  </w:style>
  <w:style w:type="character" w:customStyle="1" w:styleId="11">
    <w:name w:val="Заголовок 1 Знак"/>
    <w:basedOn w:val="a1"/>
    <w:link w:val="10"/>
    <w:rsid w:val="00D90126"/>
    <w:rPr>
      <w:rFonts w:ascii="Times New Roman" w:eastAsia="Times New Roman" w:hAnsi="Times New Roman" w:cs="Arial"/>
      <w:b/>
      <w:bCs/>
      <w:kern w:val="2"/>
      <w:sz w:val="24"/>
      <w:szCs w:val="32"/>
      <w:lang w:eastAsia="ar-SA"/>
    </w:rPr>
  </w:style>
  <w:style w:type="character" w:customStyle="1" w:styleId="20">
    <w:name w:val="Заголовок 2 Знак"/>
    <w:basedOn w:val="a1"/>
    <w:link w:val="2"/>
    <w:rsid w:val="00D90126"/>
    <w:rPr>
      <w:rFonts w:ascii="Calibri Light" w:eastAsia="Times New Roman" w:hAnsi="Calibri Light" w:cs="Calibri Light"/>
      <w:color w:val="2E74B5"/>
      <w:sz w:val="26"/>
      <w:szCs w:val="26"/>
      <w:lang w:eastAsia="ar-SA"/>
    </w:rPr>
  </w:style>
  <w:style w:type="character" w:customStyle="1" w:styleId="30">
    <w:name w:val="Заголовок 3 Знак"/>
    <w:basedOn w:val="a1"/>
    <w:link w:val="3"/>
    <w:uiPriority w:val="9"/>
    <w:rsid w:val="00D90126"/>
    <w:rPr>
      <w:rFonts w:ascii="Calibri Light" w:eastAsia="Times New Roman" w:hAnsi="Calibri Light" w:cs="Calibri Light"/>
      <w:color w:val="1F4D78"/>
      <w:lang w:eastAsia="ar-SA"/>
    </w:rPr>
  </w:style>
  <w:style w:type="numbering" w:customStyle="1" w:styleId="12">
    <w:name w:val="Нет списка1"/>
    <w:next w:val="a3"/>
    <w:uiPriority w:val="99"/>
    <w:semiHidden/>
    <w:unhideWhenUsed/>
    <w:rsid w:val="00D90126"/>
  </w:style>
  <w:style w:type="numbering" w:customStyle="1" w:styleId="110">
    <w:name w:val="Нет списка11"/>
    <w:next w:val="a3"/>
    <w:uiPriority w:val="99"/>
    <w:semiHidden/>
    <w:unhideWhenUsed/>
    <w:rsid w:val="00D90126"/>
  </w:style>
  <w:style w:type="character" w:styleId="a7">
    <w:name w:val="Hyperlink"/>
    <w:uiPriority w:val="99"/>
    <w:unhideWhenUsed/>
    <w:rsid w:val="00D90126"/>
    <w:rPr>
      <w:color w:val="0000FF"/>
      <w:u w:val="single"/>
    </w:rPr>
  </w:style>
  <w:style w:type="character" w:customStyle="1" w:styleId="13">
    <w:name w:val="Просмотренная гиперссылка1"/>
    <w:basedOn w:val="a1"/>
    <w:uiPriority w:val="99"/>
    <w:semiHidden/>
    <w:unhideWhenUsed/>
    <w:rsid w:val="00D90126"/>
    <w:rPr>
      <w:color w:val="954F72"/>
      <w:u w:val="single"/>
    </w:rPr>
  </w:style>
  <w:style w:type="paragraph" w:styleId="a0">
    <w:name w:val="Body Text"/>
    <w:basedOn w:val="a"/>
    <w:link w:val="21"/>
    <w:uiPriority w:val="1"/>
    <w:semiHidden/>
    <w:unhideWhenUsed/>
    <w:qFormat/>
    <w:rsid w:val="00D90126"/>
    <w:pPr>
      <w:widowControl w:val="0"/>
      <w:suppressAutoHyphens/>
      <w:spacing w:after="0" w:line="100" w:lineRule="atLeast"/>
      <w:ind w:left="112"/>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1"/>
    <w:link w:val="a0"/>
    <w:uiPriority w:val="1"/>
    <w:semiHidden/>
    <w:rsid w:val="00D90126"/>
  </w:style>
  <w:style w:type="paragraph" w:customStyle="1" w:styleId="msonormal0">
    <w:name w:val="msonormal"/>
    <w:basedOn w:val="a"/>
    <w:rsid w:val="00D9012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unhideWhenUsed/>
    <w:rsid w:val="00D90126"/>
    <w:pPr>
      <w:widowControl w:val="0"/>
      <w:tabs>
        <w:tab w:val="right" w:leader="dot" w:pos="9072"/>
      </w:tabs>
      <w:suppressAutoHyphens/>
      <w:spacing w:after="100" w:line="100" w:lineRule="atLeast"/>
      <w:ind w:left="480"/>
    </w:pPr>
    <w:rPr>
      <w:rFonts w:ascii="Courier New" w:eastAsia="Courier New" w:hAnsi="Courier New" w:cs="Courier New"/>
      <w:color w:val="000000"/>
      <w:sz w:val="24"/>
      <w:szCs w:val="24"/>
      <w:lang w:bidi="ru-RU"/>
    </w:rPr>
  </w:style>
  <w:style w:type="paragraph" w:styleId="a9">
    <w:name w:val="header"/>
    <w:basedOn w:val="a"/>
    <w:link w:val="22"/>
    <w:uiPriority w:val="99"/>
    <w:unhideWhenUsed/>
    <w:rsid w:val="00D90126"/>
    <w:pPr>
      <w:widowControl w:val="0"/>
      <w:suppressLineNumbers/>
      <w:tabs>
        <w:tab w:val="center" w:pos="4677"/>
        <w:tab w:val="right" w:pos="9355"/>
      </w:tabs>
      <w:suppressAutoHyphens/>
      <w:spacing w:after="0" w:line="100" w:lineRule="atLeast"/>
    </w:pPr>
    <w:rPr>
      <w:rFonts w:ascii="Courier New" w:eastAsia="Courier New" w:hAnsi="Courier New" w:cs="Courier New"/>
      <w:color w:val="000000"/>
      <w:sz w:val="24"/>
      <w:szCs w:val="24"/>
      <w:lang w:bidi="ru-RU"/>
    </w:rPr>
  </w:style>
  <w:style w:type="character" w:customStyle="1" w:styleId="aa">
    <w:name w:val="Верхний колонтитул Знак"/>
    <w:basedOn w:val="a1"/>
    <w:link w:val="a9"/>
    <w:uiPriority w:val="99"/>
    <w:rsid w:val="00D90126"/>
  </w:style>
  <w:style w:type="paragraph" w:styleId="ab">
    <w:name w:val="footer"/>
    <w:basedOn w:val="a"/>
    <w:link w:val="23"/>
    <w:uiPriority w:val="99"/>
    <w:unhideWhenUsed/>
    <w:rsid w:val="00D90126"/>
    <w:pPr>
      <w:widowControl w:val="0"/>
      <w:suppressLineNumbers/>
      <w:tabs>
        <w:tab w:val="center" w:pos="4677"/>
        <w:tab w:val="right" w:pos="9355"/>
      </w:tabs>
      <w:suppressAutoHyphens/>
      <w:spacing w:after="0" w:line="100" w:lineRule="atLeast"/>
    </w:pPr>
    <w:rPr>
      <w:rFonts w:ascii="Courier New" w:eastAsia="Courier New" w:hAnsi="Courier New" w:cs="Courier New"/>
      <w:color w:val="000000"/>
      <w:sz w:val="24"/>
      <w:szCs w:val="24"/>
      <w:lang w:bidi="ru-RU"/>
    </w:rPr>
  </w:style>
  <w:style w:type="character" w:customStyle="1" w:styleId="ac">
    <w:name w:val="Нижний колонтитул Знак"/>
    <w:basedOn w:val="a1"/>
    <w:link w:val="ab"/>
    <w:uiPriority w:val="99"/>
    <w:rsid w:val="00D90126"/>
  </w:style>
  <w:style w:type="paragraph" w:styleId="ad">
    <w:name w:val="List"/>
    <w:basedOn w:val="a0"/>
    <w:semiHidden/>
    <w:unhideWhenUsed/>
    <w:rsid w:val="00D90126"/>
    <w:rPr>
      <w:rFonts w:cs="Mangal"/>
    </w:rPr>
  </w:style>
  <w:style w:type="paragraph" w:styleId="ae">
    <w:name w:val="No Spacing"/>
    <w:uiPriority w:val="1"/>
    <w:qFormat/>
    <w:rsid w:val="00D90126"/>
    <w:pPr>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Заголовок1"/>
    <w:basedOn w:val="a"/>
    <w:next w:val="a0"/>
    <w:rsid w:val="00D90126"/>
    <w:pPr>
      <w:keepNext/>
      <w:suppressAutoHyphens/>
      <w:spacing w:before="240" w:after="120"/>
    </w:pPr>
    <w:rPr>
      <w:rFonts w:ascii="Arial" w:eastAsia="Lucida Sans Unicode" w:hAnsi="Arial" w:cs="Mangal"/>
      <w:sz w:val="28"/>
      <w:szCs w:val="28"/>
      <w:lang w:eastAsia="ar-SA"/>
    </w:rPr>
  </w:style>
  <w:style w:type="paragraph" w:customStyle="1" w:styleId="15">
    <w:name w:val="Название1"/>
    <w:basedOn w:val="a"/>
    <w:rsid w:val="00D90126"/>
    <w:pPr>
      <w:suppressLineNumbers/>
      <w:suppressAutoHyphens/>
      <w:spacing w:before="120" w:after="120"/>
    </w:pPr>
    <w:rPr>
      <w:rFonts w:ascii="Calibri" w:eastAsia="Calibri" w:hAnsi="Calibri" w:cs="Mangal"/>
      <w:i/>
      <w:iCs/>
      <w:sz w:val="24"/>
      <w:szCs w:val="24"/>
      <w:lang w:eastAsia="ar-SA"/>
    </w:rPr>
  </w:style>
  <w:style w:type="paragraph" w:customStyle="1" w:styleId="24">
    <w:name w:val="Указатель2"/>
    <w:basedOn w:val="a"/>
    <w:rsid w:val="00D90126"/>
    <w:pPr>
      <w:suppressLineNumbers/>
      <w:suppressAutoHyphens/>
    </w:pPr>
    <w:rPr>
      <w:rFonts w:ascii="Calibri" w:eastAsia="Calibri" w:hAnsi="Calibri" w:cs="Mangal"/>
      <w:lang w:eastAsia="ar-SA"/>
    </w:rPr>
  </w:style>
  <w:style w:type="paragraph" w:customStyle="1" w:styleId="ConsTitle">
    <w:name w:val="ConsTitle"/>
    <w:rsid w:val="00D9012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Style9">
    <w:name w:val="Style9"/>
    <w:basedOn w:val="a"/>
    <w:rsid w:val="00D90126"/>
    <w:pPr>
      <w:widowControl w:val="0"/>
      <w:suppressAutoHyphens/>
      <w:autoSpaceDE w:val="0"/>
      <w:spacing w:after="0" w:line="221" w:lineRule="exact"/>
      <w:jc w:val="center"/>
    </w:pPr>
    <w:rPr>
      <w:rFonts w:ascii="Microsoft Sans Serif" w:eastAsia="Times New Roman" w:hAnsi="Microsoft Sans Serif" w:cs="Microsoft Sans Serif"/>
      <w:sz w:val="24"/>
      <w:szCs w:val="24"/>
      <w:lang w:eastAsia="ar-SA"/>
    </w:rPr>
  </w:style>
  <w:style w:type="paragraph" w:customStyle="1" w:styleId="ConsPlusCell">
    <w:name w:val="ConsPlusCell"/>
    <w:uiPriority w:val="99"/>
    <w:rsid w:val="00D9012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6">
    <w:name w:val="Указатель1"/>
    <w:basedOn w:val="a"/>
    <w:rsid w:val="00D90126"/>
    <w:pPr>
      <w:suppressLineNumbers/>
      <w:suppressAutoHyphens/>
    </w:pPr>
    <w:rPr>
      <w:rFonts w:ascii="Calibri" w:eastAsia="Lucida Sans Unicode" w:hAnsi="Calibri" w:cs="Mangal"/>
      <w:lang w:eastAsia="ar-SA"/>
    </w:rPr>
  </w:style>
  <w:style w:type="paragraph" w:customStyle="1" w:styleId="17">
    <w:name w:val="Абзац списка1"/>
    <w:basedOn w:val="a"/>
    <w:rsid w:val="00D90126"/>
    <w:pPr>
      <w:suppressAutoHyphens/>
      <w:ind w:left="720"/>
    </w:pPr>
    <w:rPr>
      <w:rFonts w:ascii="Calibri" w:eastAsia="Lucida Sans Unicode" w:hAnsi="Calibri" w:cs="Calibri"/>
      <w:lang w:eastAsia="ar-SA"/>
    </w:rPr>
  </w:style>
  <w:style w:type="paragraph" w:customStyle="1" w:styleId="210">
    <w:name w:val="Заголовок 21"/>
    <w:basedOn w:val="a"/>
    <w:rsid w:val="00D90126"/>
    <w:pPr>
      <w:keepNext/>
      <w:keepLines/>
      <w:widowControl w:val="0"/>
      <w:suppressAutoHyphens/>
      <w:spacing w:before="40" w:after="0" w:line="100" w:lineRule="atLeast"/>
    </w:pPr>
    <w:rPr>
      <w:rFonts w:ascii="Calibri Light" w:eastAsia="Times New Roman" w:hAnsi="Calibri Light" w:cs="Calibri Light"/>
      <w:color w:val="2E74B5"/>
      <w:sz w:val="26"/>
      <w:szCs w:val="26"/>
      <w:lang w:bidi="ru-RU"/>
    </w:rPr>
  </w:style>
  <w:style w:type="paragraph" w:customStyle="1" w:styleId="310">
    <w:name w:val="Заголовок 31"/>
    <w:basedOn w:val="a"/>
    <w:rsid w:val="00D90126"/>
    <w:pPr>
      <w:keepNext/>
      <w:keepLines/>
      <w:widowControl w:val="0"/>
      <w:suppressAutoHyphens/>
      <w:spacing w:before="40" w:after="0" w:line="100" w:lineRule="atLeast"/>
    </w:pPr>
    <w:rPr>
      <w:rFonts w:ascii="Calibri Light" w:eastAsia="Times New Roman" w:hAnsi="Calibri Light" w:cs="Calibri Light"/>
      <w:color w:val="1F4D78"/>
      <w:sz w:val="24"/>
      <w:szCs w:val="24"/>
      <w:lang w:bidi="ru-RU"/>
    </w:rPr>
  </w:style>
  <w:style w:type="paragraph" w:customStyle="1" w:styleId="af">
    <w:name w:val="Подпись к картинке"/>
    <w:basedOn w:val="a"/>
    <w:rsid w:val="00D90126"/>
    <w:pPr>
      <w:widowControl w:val="0"/>
      <w:shd w:val="clear" w:color="auto" w:fill="FFFFFF"/>
      <w:suppressAutoHyphens/>
      <w:spacing w:after="0" w:line="288" w:lineRule="exact"/>
    </w:pPr>
    <w:rPr>
      <w:rFonts w:ascii="Times New Roman" w:eastAsia="Times New Roman" w:hAnsi="Times New Roman" w:cs="Times New Roman"/>
      <w:sz w:val="26"/>
      <w:szCs w:val="26"/>
      <w:lang w:eastAsia="ar-SA"/>
    </w:rPr>
  </w:style>
  <w:style w:type="paragraph" w:customStyle="1" w:styleId="18">
    <w:name w:val="Заголовок №1"/>
    <w:basedOn w:val="a"/>
    <w:rsid w:val="00D90126"/>
    <w:pPr>
      <w:widowControl w:val="0"/>
      <w:shd w:val="clear" w:color="auto" w:fill="FFFFFF"/>
      <w:suppressAutoHyphens/>
      <w:spacing w:after="0" w:line="341" w:lineRule="exact"/>
      <w:ind w:hanging="1700"/>
      <w:jc w:val="center"/>
    </w:pPr>
    <w:rPr>
      <w:rFonts w:ascii="Times New Roman" w:eastAsia="Times New Roman" w:hAnsi="Times New Roman" w:cs="Times New Roman"/>
      <w:b/>
      <w:bCs/>
      <w:sz w:val="26"/>
      <w:szCs w:val="26"/>
      <w:lang w:eastAsia="ar-SA"/>
    </w:rPr>
  </w:style>
  <w:style w:type="paragraph" w:customStyle="1" w:styleId="32">
    <w:name w:val="Основной текст (3)"/>
    <w:basedOn w:val="a"/>
    <w:rsid w:val="00D90126"/>
    <w:pPr>
      <w:widowControl w:val="0"/>
      <w:shd w:val="clear" w:color="auto" w:fill="FFFFFF"/>
      <w:suppressAutoHyphens/>
      <w:spacing w:before="260" w:after="360" w:line="244" w:lineRule="exact"/>
      <w:jc w:val="center"/>
    </w:pPr>
    <w:rPr>
      <w:rFonts w:ascii="Times New Roman" w:eastAsia="Times New Roman" w:hAnsi="Times New Roman" w:cs="Times New Roman"/>
      <w:b/>
      <w:bCs/>
      <w:lang w:eastAsia="ar-SA"/>
    </w:rPr>
  </w:style>
  <w:style w:type="paragraph" w:customStyle="1" w:styleId="4">
    <w:name w:val="Основной текст (4)"/>
    <w:basedOn w:val="a"/>
    <w:rsid w:val="00D90126"/>
    <w:pPr>
      <w:widowControl w:val="0"/>
      <w:shd w:val="clear" w:color="auto" w:fill="FFFFFF"/>
      <w:suppressAutoHyphens/>
      <w:spacing w:before="260" w:after="360" w:line="244" w:lineRule="exact"/>
      <w:jc w:val="both"/>
    </w:pPr>
    <w:rPr>
      <w:rFonts w:ascii="Trebuchet MS" w:eastAsia="Trebuchet MS" w:hAnsi="Trebuchet MS" w:cs="Trebuchet MS"/>
      <w:b/>
      <w:bCs/>
      <w:sz w:val="19"/>
      <w:szCs w:val="19"/>
      <w:lang w:eastAsia="ar-SA"/>
    </w:rPr>
  </w:style>
  <w:style w:type="paragraph" w:customStyle="1" w:styleId="25">
    <w:name w:val="Основной текст (2)"/>
    <w:basedOn w:val="a"/>
    <w:rsid w:val="00D90126"/>
    <w:pPr>
      <w:widowControl w:val="0"/>
      <w:shd w:val="clear" w:color="auto" w:fill="FFFFFF"/>
      <w:suppressAutoHyphens/>
      <w:spacing w:before="360" w:after="820" w:line="288" w:lineRule="exact"/>
      <w:jc w:val="center"/>
    </w:pPr>
    <w:rPr>
      <w:rFonts w:ascii="Times New Roman" w:eastAsia="Times New Roman" w:hAnsi="Times New Roman" w:cs="Times New Roman"/>
      <w:sz w:val="26"/>
      <w:szCs w:val="26"/>
      <w:lang w:eastAsia="ar-SA"/>
    </w:rPr>
  </w:style>
  <w:style w:type="paragraph" w:customStyle="1" w:styleId="5">
    <w:name w:val="Основной текст (5)"/>
    <w:basedOn w:val="a"/>
    <w:rsid w:val="00D90126"/>
    <w:pPr>
      <w:widowControl w:val="0"/>
      <w:shd w:val="clear" w:color="auto" w:fill="FFFFFF"/>
      <w:suppressAutoHyphens/>
      <w:spacing w:before="2300" w:after="660" w:line="326" w:lineRule="exact"/>
    </w:pPr>
    <w:rPr>
      <w:rFonts w:ascii="Times New Roman" w:eastAsia="Times New Roman" w:hAnsi="Times New Roman" w:cs="Times New Roman"/>
      <w:b/>
      <w:bCs/>
      <w:sz w:val="26"/>
      <w:szCs w:val="26"/>
      <w:lang w:eastAsia="ar-SA"/>
    </w:rPr>
  </w:style>
  <w:style w:type="paragraph" w:customStyle="1" w:styleId="6">
    <w:name w:val="Основной текст (6)"/>
    <w:basedOn w:val="a"/>
    <w:rsid w:val="00D90126"/>
    <w:pPr>
      <w:widowControl w:val="0"/>
      <w:shd w:val="clear" w:color="auto" w:fill="FFFFFF"/>
      <w:suppressAutoHyphens/>
      <w:spacing w:after="0" w:line="322" w:lineRule="exact"/>
      <w:jc w:val="center"/>
    </w:pPr>
    <w:rPr>
      <w:rFonts w:ascii="Times New Roman" w:eastAsia="Times New Roman" w:hAnsi="Times New Roman" w:cs="Times New Roman"/>
      <w:sz w:val="42"/>
      <w:szCs w:val="42"/>
      <w:lang w:eastAsia="ar-SA"/>
    </w:rPr>
  </w:style>
  <w:style w:type="paragraph" w:customStyle="1" w:styleId="211">
    <w:name w:val="Оглавление 21"/>
    <w:basedOn w:val="a"/>
    <w:rsid w:val="00D90126"/>
    <w:pPr>
      <w:tabs>
        <w:tab w:val="right" w:leader="dot" w:pos="9071"/>
      </w:tabs>
      <w:suppressAutoHyphens/>
      <w:spacing w:after="0"/>
      <w:ind w:right="454" w:firstLine="284"/>
      <w:jc w:val="both"/>
    </w:pPr>
    <w:rPr>
      <w:rFonts w:ascii="Calibri Light" w:eastAsia="Times New Roman" w:hAnsi="Calibri Light" w:cs="Calibri Light"/>
      <w:color w:val="FF0000"/>
      <w:sz w:val="28"/>
      <w:szCs w:val="28"/>
      <w:lang w:eastAsia="ar-SA"/>
    </w:rPr>
  </w:style>
  <w:style w:type="paragraph" w:customStyle="1" w:styleId="19">
    <w:name w:val="Текст примечания1"/>
    <w:basedOn w:val="a"/>
    <w:rsid w:val="00D90126"/>
    <w:pPr>
      <w:widowControl w:val="0"/>
      <w:suppressAutoHyphens/>
      <w:spacing w:after="0" w:line="100" w:lineRule="atLeast"/>
    </w:pPr>
    <w:rPr>
      <w:rFonts w:ascii="Courier New" w:eastAsia="Courier New" w:hAnsi="Courier New" w:cs="Courier New"/>
      <w:color w:val="000000"/>
      <w:sz w:val="20"/>
      <w:szCs w:val="20"/>
      <w:lang w:bidi="ru-RU"/>
    </w:rPr>
  </w:style>
  <w:style w:type="paragraph" w:customStyle="1" w:styleId="1a">
    <w:name w:val="Тема примечания1"/>
    <w:basedOn w:val="19"/>
    <w:rsid w:val="00D90126"/>
    <w:rPr>
      <w:b/>
      <w:bCs/>
    </w:rPr>
  </w:style>
  <w:style w:type="paragraph" w:customStyle="1" w:styleId="1b">
    <w:name w:val="Текст выноски1"/>
    <w:basedOn w:val="a"/>
    <w:rsid w:val="00D90126"/>
    <w:pPr>
      <w:widowControl w:val="0"/>
      <w:suppressAutoHyphens/>
      <w:spacing w:after="0" w:line="100" w:lineRule="atLeast"/>
    </w:pPr>
    <w:rPr>
      <w:rFonts w:ascii="Segoe UI" w:eastAsia="Courier New" w:hAnsi="Segoe UI" w:cs="Segoe UI"/>
      <w:color w:val="000000"/>
      <w:sz w:val="18"/>
      <w:szCs w:val="18"/>
      <w:lang w:bidi="ru-RU"/>
    </w:rPr>
  </w:style>
  <w:style w:type="paragraph" w:customStyle="1" w:styleId="ConsNormal">
    <w:name w:val="ConsNormal"/>
    <w:rsid w:val="00D90126"/>
    <w:pPr>
      <w:widowControl w:val="0"/>
      <w:suppressAutoHyphens/>
      <w:spacing w:after="0" w:line="100" w:lineRule="atLeast"/>
      <w:ind w:firstLine="720"/>
    </w:pPr>
    <w:rPr>
      <w:rFonts w:ascii="Arial" w:eastAsia="Times New Roman" w:hAnsi="Arial" w:cs="Arial"/>
      <w:sz w:val="16"/>
      <w:szCs w:val="16"/>
      <w:lang w:eastAsia="ar-SA"/>
    </w:rPr>
  </w:style>
  <w:style w:type="paragraph" w:customStyle="1" w:styleId="1c">
    <w:name w:val="Без интервала1"/>
    <w:rsid w:val="00D90126"/>
    <w:pPr>
      <w:suppressAutoHyphens/>
      <w:spacing w:after="0" w:line="100" w:lineRule="atLeast"/>
    </w:pPr>
    <w:rPr>
      <w:rFonts w:ascii="Calibri" w:eastAsia="Times New Roman" w:hAnsi="Calibri" w:cs="Calibri"/>
      <w:lang w:eastAsia="ar-SA"/>
    </w:rPr>
  </w:style>
  <w:style w:type="paragraph" w:customStyle="1" w:styleId="111">
    <w:name w:val="Оглавление 11"/>
    <w:basedOn w:val="a"/>
    <w:rsid w:val="00D90126"/>
    <w:pPr>
      <w:tabs>
        <w:tab w:val="right" w:leader="dot" w:pos="9356"/>
      </w:tabs>
      <w:suppressAutoHyphens/>
      <w:spacing w:after="0" w:line="100" w:lineRule="atLeast"/>
      <w:ind w:right="561"/>
      <w:jc w:val="both"/>
    </w:pPr>
    <w:rPr>
      <w:rFonts w:ascii="Times New Roman" w:eastAsia="Courier New" w:hAnsi="Times New Roman" w:cs="Times New Roman"/>
      <w:color w:val="000000"/>
      <w:sz w:val="28"/>
      <w:szCs w:val="28"/>
      <w:lang w:bidi="ru-RU"/>
    </w:rPr>
  </w:style>
  <w:style w:type="paragraph" w:customStyle="1" w:styleId="1d">
    <w:name w:val="Обычный (веб)1"/>
    <w:basedOn w:val="a"/>
    <w:rsid w:val="00D90126"/>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HTML1">
    <w:name w:val="Стандартный HTML1"/>
    <w:basedOn w:val="a"/>
    <w:rsid w:val="00D9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Normal">
    <w:name w:val="ConsPlusNormal"/>
    <w:link w:val="ConsPlusNormal0"/>
    <w:rsid w:val="00D90126"/>
    <w:pPr>
      <w:widowControl w:val="0"/>
      <w:suppressAutoHyphens/>
      <w:spacing w:after="0" w:line="100" w:lineRule="atLeast"/>
    </w:pPr>
    <w:rPr>
      <w:rFonts w:ascii="Arial" w:eastAsia="Times New Roman" w:hAnsi="Arial" w:cs="Arial"/>
      <w:sz w:val="20"/>
      <w:szCs w:val="20"/>
      <w:lang w:eastAsia="ar-SA"/>
    </w:rPr>
  </w:style>
  <w:style w:type="paragraph" w:customStyle="1" w:styleId="ConsPlusTitle">
    <w:name w:val="ConsPlusTitle"/>
    <w:uiPriority w:val="99"/>
    <w:rsid w:val="00D90126"/>
    <w:pPr>
      <w:widowControl w:val="0"/>
      <w:suppressAutoHyphens/>
      <w:spacing w:after="0" w:line="100" w:lineRule="atLeast"/>
    </w:pPr>
    <w:rPr>
      <w:rFonts w:ascii="Calibri" w:eastAsia="Times New Roman" w:hAnsi="Calibri" w:cs="Calibri"/>
      <w:b/>
      <w:bCs/>
      <w:lang w:eastAsia="ar-SA"/>
    </w:rPr>
  </w:style>
  <w:style w:type="paragraph" w:customStyle="1" w:styleId="ConsPlusNonformat">
    <w:name w:val="ConsPlusNonformat"/>
    <w:uiPriority w:val="99"/>
    <w:rsid w:val="00D90126"/>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uiPriority w:val="99"/>
    <w:rsid w:val="00D90126"/>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Nonformat">
    <w:name w:val="ConsNonformat"/>
    <w:rsid w:val="00D90126"/>
    <w:pPr>
      <w:widowControl w:val="0"/>
      <w:suppressAutoHyphens/>
      <w:spacing w:after="0" w:line="100" w:lineRule="atLeast"/>
    </w:pPr>
    <w:rPr>
      <w:rFonts w:ascii="Courier New" w:eastAsia="Times New Roman" w:hAnsi="Courier New" w:cs="Courier New"/>
      <w:sz w:val="16"/>
      <w:szCs w:val="16"/>
      <w:lang w:eastAsia="ar-SA"/>
    </w:rPr>
  </w:style>
  <w:style w:type="paragraph" w:customStyle="1" w:styleId="26">
    <w:name w:val="Без интервала2"/>
    <w:rsid w:val="00D90126"/>
    <w:pPr>
      <w:suppressAutoHyphens/>
      <w:spacing w:after="0" w:line="100" w:lineRule="atLeast"/>
    </w:pPr>
    <w:rPr>
      <w:rFonts w:ascii="Calibri" w:eastAsia="Lucida Sans Unicode" w:hAnsi="Calibri" w:cs="Calibri"/>
      <w:lang w:eastAsia="ar-SA"/>
    </w:rPr>
  </w:style>
  <w:style w:type="paragraph" w:customStyle="1" w:styleId="af0">
    <w:name w:val="Содержимое таблицы"/>
    <w:basedOn w:val="a"/>
    <w:rsid w:val="00D90126"/>
    <w:pPr>
      <w:suppressLineNumbers/>
      <w:suppressAutoHyphens/>
    </w:pPr>
    <w:rPr>
      <w:rFonts w:ascii="Calibri" w:eastAsia="Lucida Sans Unicode" w:hAnsi="Calibri" w:cs="Calibri"/>
      <w:lang w:eastAsia="ar-SA"/>
    </w:rPr>
  </w:style>
  <w:style w:type="paragraph" w:customStyle="1" w:styleId="af1">
    <w:name w:val="Заголовок таблицы"/>
    <w:basedOn w:val="af0"/>
    <w:rsid w:val="00D90126"/>
    <w:pPr>
      <w:jc w:val="center"/>
    </w:pPr>
    <w:rPr>
      <w:b/>
      <w:bCs/>
    </w:rPr>
  </w:style>
  <w:style w:type="character" w:customStyle="1" w:styleId="WW8Num1z0">
    <w:name w:val="WW8Num1z0"/>
    <w:rsid w:val="00D90126"/>
  </w:style>
  <w:style w:type="character" w:customStyle="1" w:styleId="WW8Num1z1">
    <w:name w:val="WW8Num1z1"/>
    <w:rsid w:val="00D90126"/>
  </w:style>
  <w:style w:type="character" w:customStyle="1" w:styleId="WW8Num1z2">
    <w:name w:val="WW8Num1z2"/>
    <w:rsid w:val="00D90126"/>
  </w:style>
  <w:style w:type="character" w:customStyle="1" w:styleId="WW8Num1z3">
    <w:name w:val="WW8Num1z3"/>
    <w:rsid w:val="00D90126"/>
  </w:style>
  <w:style w:type="character" w:customStyle="1" w:styleId="WW8Num1z4">
    <w:name w:val="WW8Num1z4"/>
    <w:rsid w:val="00D90126"/>
  </w:style>
  <w:style w:type="character" w:customStyle="1" w:styleId="WW8Num1z5">
    <w:name w:val="WW8Num1z5"/>
    <w:rsid w:val="00D90126"/>
  </w:style>
  <w:style w:type="character" w:customStyle="1" w:styleId="WW8Num1z6">
    <w:name w:val="WW8Num1z6"/>
    <w:rsid w:val="00D90126"/>
  </w:style>
  <w:style w:type="character" w:customStyle="1" w:styleId="WW8Num1z7">
    <w:name w:val="WW8Num1z7"/>
    <w:rsid w:val="00D90126"/>
  </w:style>
  <w:style w:type="character" w:customStyle="1" w:styleId="WW8Num1z8">
    <w:name w:val="WW8Num1z8"/>
    <w:rsid w:val="00D90126"/>
  </w:style>
  <w:style w:type="character" w:customStyle="1" w:styleId="WW8Num2z0">
    <w:name w:val="WW8Num2z0"/>
    <w:rsid w:val="00D90126"/>
    <w:rPr>
      <w:rFonts w:ascii="Times New Roman" w:hAnsi="Times New Roman" w:cs="Times New Roman" w:hint="default"/>
    </w:rPr>
  </w:style>
  <w:style w:type="character" w:customStyle="1" w:styleId="WW8Num2z1">
    <w:name w:val="WW8Num2z1"/>
    <w:rsid w:val="00D90126"/>
    <w:rPr>
      <w:rFonts w:ascii="Times New Roman" w:eastAsia="Times New Roman" w:hAnsi="Times New Roman" w:cs="Times New Roman" w:hint="default"/>
      <w:bCs/>
      <w:sz w:val="28"/>
      <w:szCs w:val="28"/>
    </w:rPr>
  </w:style>
  <w:style w:type="character" w:customStyle="1" w:styleId="WW8Num2z3">
    <w:name w:val="WW8Num2z3"/>
    <w:rsid w:val="00D90126"/>
  </w:style>
  <w:style w:type="character" w:customStyle="1" w:styleId="WW8Num2z4">
    <w:name w:val="WW8Num2z4"/>
    <w:rsid w:val="00D90126"/>
  </w:style>
  <w:style w:type="character" w:customStyle="1" w:styleId="WW8Num2z5">
    <w:name w:val="WW8Num2z5"/>
    <w:rsid w:val="00D90126"/>
  </w:style>
  <w:style w:type="character" w:customStyle="1" w:styleId="WW8Num2z6">
    <w:name w:val="WW8Num2z6"/>
    <w:rsid w:val="00D90126"/>
  </w:style>
  <w:style w:type="character" w:customStyle="1" w:styleId="WW8Num2z7">
    <w:name w:val="WW8Num2z7"/>
    <w:rsid w:val="00D90126"/>
  </w:style>
  <w:style w:type="character" w:customStyle="1" w:styleId="WW8Num2z8">
    <w:name w:val="WW8Num2z8"/>
    <w:rsid w:val="00D90126"/>
  </w:style>
  <w:style w:type="character" w:customStyle="1" w:styleId="WW8Num3z0">
    <w:name w:val="WW8Num3z0"/>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1">
    <w:name w:val="WW8Num3z1"/>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WW8Num3z2">
    <w:name w:val="WW8Num3z2"/>
    <w:rsid w:val="00D90126"/>
  </w:style>
  <w:style w:type="character" w:customStyle="1" w:styleId="WW8Num3z3">
    <w:name w:val="WW8Num3z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WW8Num3z4">
    <w:name w:val="WW8Num3z4"/>
    <w:rsid w:val="00D90126"/>
  </w:style>
  <w:style w:type="character" w:customStyle="1" w:styleId="WW8Num3z5">
    <w:name w:val="WW8Num3z5"/>
    <w:rsid w:val="00D90126"/>
  </w:style>
  <w:style w:type="character" w:customStyle="1" w:styleId="WW8Num3z6">
    <w:name w:val="WW8Num3z6"/>
    <w:rsid w:val="00D90126"/>
  </w:style>
  <w:style w:type="character" w:customStyle="1" w:styleId="WW8Num3z7">
    <w:name w:val="WW8Num3z7"/>
    <w:rsid w:val="00D90126"/>
  </w:style>
  <w:style w:type="character" w:customStyle="1" w:styleId="WW8Num3z8">
    <w:name w:val="WW8Num3z8"/>
    <w:rsid w:val="00D90126"/>
  </w:style>
  <w:style w:type="character" w:customStyle="1" w:styleId="WW8Num4z0">
    <w:name w:val="WW8Num4z0"/>
    <w:rsid w:val="00D90126"/>
    <w:rPr>
      <w:rFonts w:ascii="Times New Roman" w:hAnsi="Times New Roman" w:cs="Times New Roman" w:hint="default"/>
    </w:rPr>
  </w:style>
  <w:style w:type="character" w:customStyle="1" w:styleId="WW8Num4z1">
    <w:name w:val="WW8Num4z1"/>
    <w:rsid w:val="00D90126"/>
    <w:rPr>
      <w:rFonts w:ascii="Symbol" w:hAnsi="Symbol" w:cs="Symbol" w:hint="default"/>
      <w:sz w:val="20"/>
    </w:rPr>
  </w:style>
  <w:style w:type="character" w:customStyle="1" w:styleId="WW8Num4z2">
    <w:name w:val="WW8Num4z2"/>
    <w:rsid w:val="00D90126"/>
  </w:style>
  <w:style w:type="character" w:customStyle="1" w:styleId="WW8Num5z0">
    <w:name w:val="WW8Num5z0"/>
    <w:rsid w:val="00D90126"/>
    <w:rPr>
      <w:rFonts w:ascii="Symbol" w:hAnsi="Symbol" w:cs="Symbol" w:hint="default"/>
    </w:rPr>
  </w:style>
  <w:style w:type="character" w:customStyle="1" w:styleId="WW8Num5z1">
    <w:name w:val="WW8Num5z1"/>
    <w:rsid w:val="00D90126"/>
    <w:rPr>
      <w:rFonts w:ascii="Courier New" w:hAnsi="Courier New" w:cs="Courier New" w:hint="default"/>
    </w:rPr>
  </w:style>
  <w:style w:type="character" w:customStyle="1" w:styleId="WW8Num5z2">
    <w:name w:val="WW8Num5z2"/>
    <w:rsid w:val="00D90126"/>
    <w:rPr>
      <w:rFonts w:ascii="Wingdings" w:hAnsi="Wingdings" w:cs="Wingdings" w:hint="default"/>
    </w:rPr>
  </w:style>
  <w:style w:type="character" w:customStyle="1" w:styleId="WW8Num5z3">
    <w:name w:val="WW8Num5z3"/>
    <w:rsid w:val="00D90126"/>
  </w:style>
  <w:style w:type="character" w:customStyle="1" w:styleId="WW8Num5z4">
    <w:name w:val="WW8Num5z4"/>
    <w:rsid w:val="00D90126"/>
  </w:style>
  <w:style w:type="character" w:customStyle="1" w:styleId="WW8Num5z5">
    <w:name w:val="WW8Num5z5"/>
    <w:rsid w:val="00D90126"/>
  </w:style>
  <w:style w:type="character" w:customStyle="1" w:styleId="WW8Num5z6">
    <w:name w:val="WW8Num5z6"/>
    <w:rsid w:val="00D90126"/>
  </w:style>
  <w:style w:type="character" w:customStyle="1" w:styleId="WW8Num5z7">
    <w:name w:val="WW8Num5z7"/>
    <w:rsid w:val="00D90126"/>
  </w:style>
  <w:style w:type="character" w:customStyle="1" w:styleId="WW8Num5z8">
    <w:name w:val="WW8Num5z8"/>
    <w:rsid w:val="00D90126"/>
  </w:style>
  <w:style w:type="character" w:customStyle="1" w:styleId="WW8Num6z0">
    <w:name w:val="WW8Num6z0"/>
    <w:rsid w:val="00D90126"/>
    <w:rPr>
      <w:rFonts w:ascii="Times New Roman" w:hAnsi="Times New Roman" w:cs="Times New Roman" w:hint="default"/>
    </w:rPr>
  </w:style>
  <w:style w:type="character" w:customStyle="1" w:styleId="WW8Num6z1">
    <w:name w:val="WW8Num6z1"/>
    <w:rsid w:val="00D90126"/>
  </w:style>
  <w:style w:type="character" w:customStyle="1" w:styleId="WW8Num6z2">
    <w:name w:val="WW8Num6z2"/>
    <w:rsid w:val="00D90126"/>
  </w:style>
  <w:style w:type="character" w:customStyle="1" w:styleId="WW8Num6z3">
    <w:name w:val="WW8Num6z3"/>
    <w:rsid w:val="00D90126"/>
  </w:style>
  <w:style w:type="character" w:customStyle="1" w:styleId="WW8Num6z4">
    <w:name w:val="WW8Num6z4"/>
    <w:rsid w:val="00D90126"/>
  </w:style>
  <w:style w:type="character" w:customStyle="1" w:styleId="WW8Num6z5">
    <w:name w:val="WW8Num6z5"/>
    <w:rsid w:val="00D90126"/>
  </w:style>
  <w:style w:type="character" w:customStyle="1" w:styleId="WW8Num6z6">
    <w:name w:val="WW8Num6z6"/>
    <w:rsid w:val="00D90126"/>
  </w:style>
  <w:style w:type="character" w:customStyle="1" w:styleId="WW8Num6z7">
    <w:name w:val="WW8Num6z7"/>
    <w:rsid w:val="00D90126"/>
  </w:style>
  <w:style w:type="character" w:customStyle="1" w:styleId="WW8Num6z8">
    <w:name w:val="WW8Num6z8"/>
    <w:rsid w:val="00D90126"/>
  </w:style>
  <w:style w:type="character" w:customStyle="1" w:styleId="WW8Num2z2">
    <w:name w:val="WW8Num2z2"/>
    <w:rsid w:val="00D90126"/>
  </w:style>
  <w:style w:type="character" w:customStyle="1" w:styleId="WW8Num4z3">
    <w:name w:val="WW8Num4z3"/>
    <w:rsid w:val="00D90126"/>
  </w:style>
  <w:style w:type="character" w:customStyle="1" w:styleId="WW8Num4z4">
    <w:name w:val="WW8Num4z4"/>
    <w:rsid w:val="00D90126"/>
  </w:style>
  <w:style w:type="character" w:customStyle="1" w:styleId="WW8Num4z5">
    <w:name w:val="WW8Num4z5"/>
    <w:rsid w:val="00D90126"/>
  </w:style>
  <w:style w:type="character" w:customStyle="1" w:styleId="WW8Num4z6">
    <w:name w:val="WW8Num4z6"/>
    <w:rsid w:val="00D90126"/>
  </w:style>
  <w:style w:type="character" w:customStyle="1" w:styleId="WW8Num4z7">
    <w:name w:val="WW8Num4z7"/>
    <w:rsid w:val="00D90126"/>
  </w:style>
  <w:style w:type="character" w:customStyle="1" w:styleId="WW8Num4z8">
    <w:name w:val="WW8Num4z8"/>
    <w:rsid w:val="00D90126"/>
  </w:style>
  <w:style w:type="character" w:customStyle="1" w:styleId="WW8Num7z0">
    <w:name w:val="WW8Num7z0"/>
    <w:rsid w:val="00D90126"/>
    <w:rPr>
      <w:rFonts w:ascii="Times New Roman" w:hAnsi="Times New Roman" w:cs="Times New Roman" w:hint="default"/>
    </w:rPr>
  </w:style>
  <w:style w:type="character" w:customStyle="1" w:styleId="WW8Num7z1">
    <w:name w:val="WW8Num7z1"/>
    <w:rsid w:val="00D90126"/>
  </w:style>
  <w:style w:type="character" w:customStyle="1" w:styleId="WW8Num7z2">
    <w:name w:val="WW8Num7z2"/>
    <w:rsid w:val="00D90126"/>
  </w:style>
  <w:style w:type="character" w:customStyle="1" w:styleId="WW8Num7z3">
    <w:name w:val="WW8Num7z3"/>
    <w:rsid w:val="00D90126"/>
  </w:style>
  <w:style w:type="character" w:customStyle="1" w:styleId="WW8Num7z4">
    <w:name w:val="WW8Num7z4"/>
    <w:rsid w:val="00D90126"/>
  </w:style>
  <w:style w:type="character" w:customStyle="1" w:styleId="WW8Num7z5">
    <w:name w:val="WW8Num7z5"/>
    <w:rsid w:val="00D90126"/>
  </w:style>
  <w:style w:type="character" w:customStyle="1" w:styleId="WW8Num7z6">
    <w:name w:val="WW8Num7z6"/>
    <w:rsid w:val="00D90126"/>
  </w:style>
  <w:style w:type="character" w:customStyle="1" w:styleId="WW8Num7z7">
    <w:name w:val="WW8Num7z7"/>
    <w:rsid w:val="00D90126"/>
  </w:style>
  <w:style w:type="character" w:customStyle="1" w:styleId="WW8Num7z8">
    <w:name w:val="WW8Num7z8"/>
    <w:rsid w:val="00D90126"/>
  </w:style>
  <w:style w:type="character" w:customStyle="1" w:styleId="WW8Num8z0">
    <w:name w:val="WW8Num8z0"/>
    <w:rsid w:val="00D90126"/>
  </w:style>
  <w:style w:type="character" w:customStyle="1" w:styleId="WW8Num8z1">
    <w:name w:val="WW8Num8z1"/>
    <w:rsid w:val="00D90126"/>
  </w:style>
  <w:style w:type="character" w:customStyle="1" w:styleId="WW8Num8z2">
    <w:name w:val="WW8Num8z2"/>
    <w:rsid w:val="00D90126"/>
  </w:style>
  <w:style w:type="character" w:customStyle="1" w:styleId="WW8Num8z3">
    <w:name w:val="WW8Num8z3"/>
    <w:rsid w:val="00D90126"/>
  </w:style>
  <w:style w:type="character" w:customStyle="1" w:styleId="WW8Num8z4">
    <w:name w:val="WW8Num8z4"/>
    <w:rsid w:val="00D90126"/>
  </w:style>
  <w:style w:type="character" w:customStyle="1" w:styleId="WW8Num8z5">
    <w:name w:val="WW8Num8z5"/>
    <w:rsid w:val="00D90126"/>
  </w:style>
  <w:style w:type="character" w:customStyle="1" w:styleId="WW8Num8z6">
    <w:name w:val="WW8Num8z6"/>
    <w:rsid w:val="00D90126"/>
  </w:style>
  <w:style w:type="character" w:customStyle="1" w:styleId="WW8Num8z7">
    <w:name w:val="WW8Num8z7"/>
    <w:rsid w:val="00D90126"/>
  </w:style>
  <w:style w:type="character" w:customStyle="1" w:styleId="WW8Num8z8">
    <w:name w:val="WW8Num8z8"/>
    <w:rsid w:val="00D90126"/>
  </w:style>
  <w:style w:type="character" w:customStyle="1" w:styleId="1e">
    <w:name w:val="Основной шрифт абзаца1"/>
    <w:rsid w:val="00D90126"/>
  </w:style>
  <w:style w:type="character" w:customStyle="1" w:styleId="blk">
    <w:name w:val="blk"/>
    <w:basedOn w:val="1e"/>
    <w:rsid w:val="00D90126"/>
    <w:rPr>
      <w:rFonts w:ascii="Times New Roman" w:hAnsi="Times New Roman" w:cs="Times New Roman" w:hint="default"/>
    </w:rPr>
  </w:style>
  <w:style w:type="character" w:customStyle="1" w:styleId="FontStyle15">
    <w:name w:val="Font Style15"/>
    <w:rsid w:val="00D90126"/>
    <w:rPr>
      <w:rFonts w:ascii="Microsoft Sans Serif" w:hAnsi="Microsoft Sans Serif" w:cs="Microsoft Sans Serif" w:hint="default"/>
      <w:sz w:val="16"/>
      <w:szCs w:val="16"/>
    </w:rPr>
  </w:style>
  <w:style w:type="character" w:customStyle="1" w:styleId="27">
    <w:name w:val="Основной шрифт абзаца2"/>
    <w:rsid w:val="00D90126"/>
  </w:style>
  <w:style w:type="character" w:customStyle="1" w:styleId="Exact">
    <w:name w:val="Подпись к картинке Exact"/>
    <w:basedOn w:val="27"/>
    <w:rsid w:val="00D90126"/>
    <w:rPr>
      <w:rFonts w:ascii="Times New Roman" w:eastAsia="Times New Roman" w:hAnsi="Times New Roman" w:cs="Times New Roman" w:hint="default"/>
      <w:sz w:val="26"/>
      <w:szCs w:val="26"/>
    </w:rPr>
  </w:style>
  <w:style w:type="character" w:customStyle="1" w:styleId="1f">
    <w:name w:val="Заголовок №1_"/>
    <w:basedOn w:val="27"/>
    <w:rsid w:val="00D90126"/>
    <w:rPr>
      <w:rFonts w:ascii="Times New Roman" w:eastAsia="Times New Roman" w:hAnsi="Times New Roman" w:cs="Times New Roman" w:hint="default"/>
      <w:b/>
      <w:bCs/>
      <w:sz w:val="26"/>
      <w:szCs w:val="26"/>
    </w:rPr>
  </w:style>
  <w:style w:type="character" w:customStyle="1" w:styleId="33">
    <w:name w:val="Основной текст (3)_"/>
    <w:basedOn w:val="27"/>
    <w:rsid w:val="00D90126"/>
    <w:rPr>
      <w:rFonts w:ascii="Times New Roman" w:eastAsia="Times New Roman" w:hAnsi="Times New Roman" w:cs="Times New Roman" w:hint="default"/>
      <w:b/>
      <w:bCs/>
    </w:rPr>
  </w:style>
  <w:style w:type="character" w:customStyle="1" w:styleId="40">
    <w:name w:val="Основной текст (4)_"/>
    <w:basedOn w:val="27"/>
    <w:rsid w:val="00D90126"/>
    <w:rPr>
      <w:rFonts w:ascii="Trebuchet MS" w:eastAsia="Trebuchet MS" w:hAnsi="Trebuchet MS" w:cs="Trebuchet MS" w:hint="default"/>
      <w:b/>
      <w:bCs/>
      <w:sz w:val="19"/>
      <w:szCs w:val="19"/>
    </w:rPr>
  </w:style>
  <w:style w:type="character" w:customStyle="1" w:styleId="4TimesNewRoman">
    <w:name w:val="Основной текст (4) + Times New Roman"/>
    <w:aliases w:val="11 pt,Не полужирный,Курсив"/>
    <w:basedOn w:val="40"/>
    <w:rsid w:val="00D90126"/>
    <w:rPr>
      <w:rFonts w:ascii="Times New Roman" w:eastAsia="Times New Roman" w:hAnsi="Times New Roman" w:cs="Times New Roman"/>
      <w:i/>
      <w:iCs/>
      <w:color w:val="000000"/>
      <w:spacing w:val="0"/>
      <w:w w:val="100"/>
      <w:position w:val="0"/>
      <w:sz w:val="22"/>
      <w:szCs w:val="22"/>
      <w:u w:val="single"/>
      <w:vertAlign w:val="baseline"/>
      <w:lang w:val="ru-RU" w:eastAsia="ru-RU" w:bidi="ru-RU"/>
    </w:rPr>
  </w:style>
  <w:style w:type="character" w:customStyle="1" w:styleId="28">
    <w:name w:val="Основной текст (2)_"/>
    <w:basedOn w:val="27"/>
    <w:rsid w:val="00D90126"/>
    <w:rPr>
      <w:rFonts w:ascii="Times New Roman" w:eastAsia="Times New Roman" w:hAnsi="Times New Roman" w:cs="Times New Roman" w:hint="default"/>
      <w:sz w:val="26"/>
      <w:szCs w:val="26"/>
    </w:rPr>
  </w:style>
  <w:style w:type="character" w:customStyle="1" w:styleId="29">
    <w:name w:val="Основной текст (2) + Полужирный"/>
    <w:basedOn w:val="28"/>
    <w:rsid w:val="00D90126"/>
    <w:rPr>
      <w:b/>
      <w:bCs/>
      <w:color w:val="000000"/>
      <w:spacing w:val="50"/>
      <w:w w:val="100"/>
      <w:position w:val="0"/>
      <w:vertAlign w:val="baseline"/>
      <w:lang w:val="ru-RU" w:eastAsia="ru-RU" w:bidi="ru-RU"/>
    </w:rPr>
  </w:style>
  <w:style w:type="character" w:customStyle="1" w:styleId="2a">
    <w:name w:val="Основной текст (2) + Курсив"/>
    <w:basedOn w:val="28"/>
    <w:rsid w:val="00D90126"/>
    <w:rPr>
      <w:i/>
      <w:iCs/>
      <w:color w:val="000000"/>
      <w:spacing w:val="0"/>
      <w:w w:val="100"/>
      <w:position w:val="0"/>
      <w:u w:val="single"/>
      <w:vertAlign w:val="baseline"/>
      <w:lang w:val="ru-RU" w:eastAsia="ru-RU" w:bidi="ru-RU"/>
    </w:rPr>
  </w:style>
  <w:style w:type="character" w:customStyle="1" w:styleId="50">
    <w:name w:val="Основной текст (5)_"/>
    <w:basedOn w:val="27"/>
    <w:rsid w:val="00D90126"/>
    <w:rPr>
      <w:rFonts w:ascii="Times New Roman" w:eastAsia="Times New Roman" w:hAnsi="Times New Roman" w:cs="Times New Roman" w:hint="default"/>
      <w:b/>
      <w:bCs/>
      <w:sz w:val="26"/>
      <w:szCs w:val="26"/>
    </w:rPr>
  </w:style>
  <w:style w:type="character" w:customStyle="1" w:styleId="af2">
    <w:name w:val="Колонтитул_"/>
    <w:basedOn w:val="27"/>
    <w:rsid w:val="00D90126"/>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3">
    <w:name w:val="Колонтитул"/>
    <w:basedOn w:val="af2"/>
    <w:rsid w:val="00D90126"/>
    <w:rPr>
      <w:color w:val="000000"/>
      <w:spacing w:val="0"/>
      <w:w w:val="100"/>
      <w:position w:val="0"/>
      <w:vertAlign w:val="baseline"/>
      <w:lang w:val="ru-RU" w:eastAsia="ru-RU" w:bidi="ru-RU"/>
    </w:rPr>
  </w:style>
  <w:style w:type="character" w:customStyle="1" w:styleId="60">
    <w:name w:val="Основной текст (6)_"/>
    <w:basedOn w:val="27"/>
    <w:rsid w:val="00D90126"/>
    <w:rPr>
      <w:rFonts w:ascii="Times New Roman" w:eastAsia="Times New Roman" w:hAnsi="Times New Roman" w:cs="Times New Roman" w:hint="default"/>
      <w:sz w:val="42"/>
      <w:szCs w:val="42"/>
    </w:rPr>
  </w:style>
  <w:style w:type="character" w:customStyle="1" w:styleId="1f0">
    <w:name w:val="Знак примечания1"/>
    <w:basedOn w:val="27"/>
    <w:rsid w:val="00D90126"/>
    <w:rPr>
      <w:sz w:val="16"/>
      <w:szCs w:val="16"/>
    </w:rPr>
  </w:style>
  <w:style w:type="character" w:customStyle="1" w:styleId="af4">
    <w:name w:val="Текст примечания Знак"/>
    <w:basedOn w:val="27"/>
    <w:link w:val="af5"/>
    <w:uiPriority w:val="99"/>
    <w:rsid w:val="00D90126"/>
    <w:rPr>
      <w:rFonts w:ascii="Courier New" w:eastAsia="Courier New" w:hAnsi="Courier New" w:cs="Courier New" w:hint="default"/>
      <w:color w:val="000000"/>
      <w:sz w:val="20"/>
      <w:szCs w:val="20"/>
      <w:lang w:eastAsia="ru-RU" w:bidi="ru-RU"/>
    </w:rPr>
  </w:style>
  <w:style w:type="character" w:customStyle="1" w:styleId="af6">
    <w:name w:val="Тема примечания Знак"/>
    <w:basedOn w:val="af4"/>
    <w:link w:val="af7"/>
    <w:uiPriority w:val="99"/>
    <w:rsid w:val="00D90126"/>
    <w:rPr>
      <w:b/>
      <w:bCs/>
    </w:rPr>
  </w:style>
  <w:style w:type="character" w:customStyle="1" w:styleId="af8">
    <w:name w:val="Без интервала Знак"/>
    <w:basedOn w:val="27"/>
    <w:uiPriority w:val="1"/>
    <w:rsid w:val="00D90126"/>
    <w:rPr>
      <w:rFonts w:ascii="Calibri" w:eastAsia="Times New Roman" w:hAnsi="Calibri" w:cs="Times New Roman" w:hint="default"/>
      <w:sz w:val="22"/>
      <w:szCs w:val="22"/>
      <w:lang w:eastAsia="ar-SA" w:bidi="ar-SA"/>
    </w:rPr>
  </w:style>
  <w:style w:type="character" w:customStyle="1" w:styleId="HTML">
    <w:name w:val="Стандартный HTML Знак"/>
    <w:basedOn w:val="27"/>
    <w:link w:val="HTML0"/>
    <w:uiPriority w:val="99"/>
    <w:rsid w:val="00D90126"/>
    <w:rPr>
      <w:rFonts w:ascii="Courier New" w:eastAsia="Times New Roman" w:hAnsi="Courier New" w:cs="Courier New" w:hint="default"/>
      <w:sz w:val="20"/>
      <w:szCs w:val="20"/>
    </w:rPr>
  </w:style>
  <w:style w:type="character" w:customStyle="1" w:styleId="w">
    <w:name w:val="w"/>
    <w:basedOn w:val="27"/>
    <w:rsid w:val="00D90126"/>
  </w:style>
  <w:style w:type="character" w:customStyle="1" w:styleId="29pt">
    <w:name w:val="Основной текст (2) + 9 pt"/>
    <w:aliases w:val="Полужирный"/>
    <w:basedOn w:val="28"/>
    <w:rsid w:val="00D90126"/>
    <w:rPr>
      <w:b/>
      <w:bCs/>
      <w:color w:val="000000"/>
      <w:spacing w:val="0"/>
      <w:w w:val="100"/>
      <w:position w:val="0"/>
      <w:sz w:val="18"/>
      <w:szCs w:val="18"/>
      <w:vertAlign w:val="baseline"/>
      <w:lang w:val="ru-RU" w:eastAsia="ru-RU" w:bidi="ru-RU"/>
    </w:rPr>
  </w:style>
  <w:style w:type="character" w:customStyle="1" w:styleId="doccaption">
    <w:name w:val="doccaption"/>
    <w:basedOn w:val="27"/>
    <w:rsid w:val="00D90126"/>
  </w:style>
  <w:style w:type="character" w:customStyle="1" w:styleId="212">
    <w:name w:val="Заголовок 2 Знак1"/>
    <w:basedOn w:val="27"/>
    <w:rsid w:val="00D90126"/>
    <w:rPr>
      <w:rFonts w:ascii="Cambria" w:hAnsi="Cambria" w:hint="default"/>
      <w:b/>
      <w:bCs/>
      <w:color w:val="4F81BD"/>
      <w:sz w:val="26"/>
      <w:szCs w:val="26"/>
    </w:rPr>
  </w:style>
  <w:style w:type="character" w:customStyle="1" w:styleId="311">
    <w:name w:val="Заголовок 3 Знак1"/>
    <w:basedOn w:val="27"/>
    <w:rsid w:val="00D90126"/>
    <w:rPr>
      <w:rFonts w:ascii="Cambria" w:hAnsi="Cambria" w:hint="default"/>
      <w:b/>
      <w:bCs/>
      <w:color w:val="4F81BD"/>
    </w:rPr>
  </w:style>
  <w:style w:type="character" w:customStyle="1" w:styleId="ListLabel1">
    <w:name w:val="ListLabel 1"/>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2">
    <w:name w:val="ListLabel 2"/>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3">
    <w:name w:val="ListLabel 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4">
    <w:name w:val="ListLabel 4"/>
    <w:rsid w:val="00D90126"/>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eastAsia="ru-RU" w:bidi="ru-RU"/>
    </w:rPr>
  </w:style>
  <w:style w:type="character" w:customStyle="1" w:styleId="ListLabel5">
    <w:name w:val="ListLabel 5"/>
    <w:rsid w:val="00D90126"/>
    <w:rPr>
      <w:b w:val="0"/>
      <w:bCs w:val="0"/>
      <w:i w:val="0"/>
      <w:iCs w:val="0"/>
      <w:caps w:val="0"/>
      <w:smallCaps w:val="0"/>
      <w:strike w:val="0"/>
      <w:dstrike w:val="0"/>
      <w:color w:val="000000"/>
      <w:spacing w:val="0"/>
      <w:w w:val="100"/>
      <w:position w:val="0"/>
      <w:sz w:val="28"/>
      <w:szCs w:val="28"/>
      <w:u w:val="none"/>
      <w:effect w:val="none"/>
      <w:vertAlign w:val="baseline"/>
      <w:lang w:val="ru-RU" w:eastAsia="ru-RU" w:bidi="ru-RU"/>
    </w:rPr>
  </w:style>
  <w:style w:type="character" w:customStyle="1" w:styleId="ListLabel6">
    <w:name w:val="ListLabel 6"/>
    <w:rsid w:val="00D90126"/>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7">
    <w:name w:val="ListLabel 7"/>
    <w:rsid w:val="00D90126"/>
    <w:rPr>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8">
    <w:name w:val="ListLabel 8"/>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rPr>
  </w:style>
  <w:style w:type="character" w:customStyle="1" w:styleId="ListLabel9">
    <w:name w:val="ListLabel 9"/>
    <w:rsid w:val="00D90126"/>
    <w:rPr>
      <w:rFonts w:ascii="Times New Roman" w:hAnsi="Times New Roman" w:cs="Times New Roman" w:hint="default"/>
      <w:sz w:val="28"/>
      <w:szCs w:val="28"/>
    </w:rPr>
  </w:style>
  <w:style w:type="character" w:customStyle="1" w:styleId="ListLabel10">
    <w:name w:val="ListLabel 10"/>
    <w:rsid w:val="00D90126"/>
    <w:rPr>
      <w:sz w:val="20"/>
    </w:rPr>
  </w:style>
  <w:style w:type="character" w:customStyle="1" w:styleId="ListLabel11">
    <w:name w:val="ListLabel 11"/>
    <w:rsid w:val="00D90126"/>
    <w:rPr>
      <w:rFonts w:ascii="Courier New" w:hAnsi="Courier New" w:cs="Courier New" w:hint="default"/>
    </w:rPr>
  </w:style>
  <w:style w:type="character" w:customStyle="1" w:styleId="ListLabel12">
    <w:name w:val="ListLabel 12"/>
    <w:rsid w:val="00D90126"/>
    <w:rPr>
      <w:rFonts w:ascii="Times New Roman" w:eastAsia="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rPr>
  </w:style>
  <w:style w:type="character" w:customStyle="1" w:styleId="ListLabel13">
    <w:name w:val="ListLabel 13"/>
    <w:rsid w:val="00D901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effect w:val="none"/>
      <w:vertAlign w:val="baseline"/>
    </w:rPr>
  </w:style>
  <w:style w:type="character" w:customStyle="1" w:styleId="1f1">
    <w:name w:val="Основной текст Знак1"/>
    <w:basedOn w:val="1e"/>
    <w:rsid w:val="00D90126"/>
    <w:rPr>
      <w:rFonts w:ascii="Times New Roman" w:eastAsia="Times New Roman" w:hAnsi="Times New Roman" w:cs="Times New Roman" w:hint="default"/>
      <w:sz w:val="24"/>
      <w:szCs w:val="24"/>
      <w:lang w:val="en-US"/>
    </w:rPr>
  </w:style>
  <w:style w:type="character" w:customStyle="1" w:styleId="1f2">
    <w:name w:val="Верхний колонтитул Знак1"/>
    <w:basedOn w:val="1e"/>
    <w:rsid w:val="00D90126"/>
    <w:rPr>
      <w:rFonts w:ascii="Courier New" w:eastAsia="Courier New" w:hAnsi="Courier New" w:cs="Courier New" w:hint="default"/>
      <w:color w:val="000000"/>
      <w:sz w:val="24"/>
      <w:szCs w:val="24"/>
      <w:lang w:eastAsia="ru-RU" w:bidi="ru-RU"/>
    </w:rPr>
  </w:style>
  <w:style w:type="character" w:customStyle="1" w:styleId="1f3">
    <w:name w:val="Нижний колонтитул Знак1"/>
    <w:basedOn w:val="1e"/>
    <w:rsid w:val="00D90126"/>
    <w:rPr>
      <w:rFonts w:ascii="Courier New" w:eastAsia="Courier New" w:hAnsi="Courier New" w:cs="Courier New" w:hint="default"/>
      <w:color w:val="000000"/>
      <w:sz w:val="24"/>
      <w:szCs w:val="24"/>
      <w:lang w:eastAsia="ru-RU" w:bidi="ru-RU"/>
    </w:rPr>
  </w:style>
  <w:style w:type="character" w:customStyle="1" w:styleId="apple-converted-space">
    <w:name w:val="apple-converted-space"/>
    <w:basedOn w:val="1e"/>
    <w:rsid w:val="00D90126"/>
    <w:rPr>
      <w:rFonts w:ascii="Times New Roman" w:hAnsi="Times New Roman" w:cs="Times New Roman" w:hint="default"/>
    </w:rPr>
  </w:style>
  <w:style w:type="character" w:customStyle="1" w:styleId="21">
    <w:name w:val="Основной текст Знак2"/>
    <w:basedOn w:val="a1"/>
    <w:link w:val="a0"/>
    <w:semiHidden/>
    <w:locked/>
    <w:rsid w:val="00D90126"/>
    <w:rPr>
      <w:rFonts w:ascii="Times New Roman" w:eastAsia="Times New Roman" w:hAnsi="Times New Roman" w:cs="Times New Roman"/>
      <w:sz w:val="24"/>
      <w:szCs w:val="24"/>
      <w:lang w:val="en-US" w:eastAsia="ar-SA"/>
    </w:rPr>
  </w:style>
  <w:style w:type="character" w:customStyle="1" w:styleId="22">
    <w:name w:val="Верхний колонтитул Знак2"/>
    <w:basedOn w:val="a1"/>
    <w:link w:val="a9"/>
    <w:locked/>
    <w:rsid w:val="00D90126"/>
    <w:rPr>
      <w:rFonts w:ascii="Courier New" w:eastAsia="Courier New" w:hAnsi="Courier New" w:cs="Courier New"/>
      <w:color w:val="000000"/>
      <w:sz w:val="24"/>
      <w:szCs w:val="24"/>
      <w:lang w:bidi="ru-RU"/>
    </w:rPr>
  </w:style>
  <w:style w:type="character" w:customStyle="1" w:styleId="23">
    <w:name w:val="Нижний колонтитул Знак2"/>
    <w:basedOn w:val="a1"/>
    <w:link w:val="ab"/>
    <w:uiPriority w:val="99"/>
    <w:locked/>
    <w:rsid w:val="00D90126"/>
    <w:rPr>
      <w:rFonts w:ascii="Courier New" w:eastAsia="Courier New" w:hAnsi="Courier New" w:cs="Courier New"/>
      <w:color w:val="000000"/>
      <w:sz w:val="24"/>
      <w:szCs w:val="24"/>
      <w:lang w:bidi="ru-RU"/>
    </w:rPr>
  </w:style>
  <w:style w:type="character" w:customStyle="1" w:styleId="1f4">
    <w:name w:val="Текст выноски Знак1"/>
    <w:basedOn w:val="a1"/>
    <w:uiPriority w:val="99"/>
    <w:semiHidden/>
    <w:rsid w:val="00D90126"/>
    <w:rPr>
      <w:rFonts w:ascii="Tahoma" w:hAnsi="Tahoma" w:cs="Tahoma"/>
      <w:sz w:val="16"/>
      <w:szCs w:val="16"/>
    </w:rPr>
  </w:style>
  <w:style w:type="character" w:customStyle="1" w:styleId="ConsPlusNormal0">
    <w:name w:val="ConsPlusNormal Знак"/>
    <w:link w:val="ConsPlusNormal"/>
    <w:locked/>
    <w:rsid w:val="00D90126"/>
    <w:rPr>
      <w:rFonts w:ascii="Arial" w:eastAsia="Times New Roman" w:hAnsi="Arial" w:cs="Arial"/>
      <w:sz w:val="20"/>
      <w:szCs w:val="20"/>
      <w:lang w:eastAsia="ar-SA"/>
    </w:rPr>
  </w:style>
  <w:style w:type="character" w:styleId="af9">
    <w:name w:val="FollowedHyperlink"/>
    <w:basedOn w:val="a1"/>
    <w:uiPriority w:val="99"/>
    <w:semiHidden/>
    <w:unhideWhenUsed/>
    <w:rsid w:val="00D90126"/>
    <w:rPr>
      <w:color w:val="800080" w:themeColor="followedHyperlink"/>
      <w:u w:val="single"/>
    </w:rPr>
  </w:style>
  <w:style w:type="character" w:styleId="afa">
    <w:name w:val="page number"/>
    <w:basedOn w:val="a1"/>
    <w:rsid w:val="00AB2DDB"/>
  </w:style>
  <w:style w:type="paragraph" w:styleId="afb">
    <w:name w:val="Body Text Indent"/>
    <w:basedOn w:val="a"/>
    <w:link w:val="afc"/>
    <w:unhideWhenUsed/>
    <w:rsid w:val="00AB2DDB"/>
    <w:pPr>
      <w:spacing w:after="0" w:line="240" w:lineRule="auto"/>
      <w:ind w:firstLine="900"/>
      <w:jc w:val="both"/>
    </w:pPr>
    <w:rPr>
      <w:rFonts w:ascii="Times New Roman" w:eastAsia="Calibri" w:hAnsi="Times New Roman" w:cs="Times New Roman"/>
      <w:sz w:val="28"/>
      <w:szCs w:val="28"/>
    </w:rPr>
  </w:style>
  <w:style w:type="character" w:customStyle="1" w:styleId="afc">
    <w:name w:val="Основной текст с отступом Знак"/>
    <w:basedOn w:val="a1"/>
    <w:link w:val="afb"/>
    <w:rsid w:val="00AB2DDB"/>
    <w:rPr>
      <w:rFonts w:ascii="Times New Roman" w:eastAsia="Calibri" w:hAnsi="Times New Roman" w:cs="Times New Roman"/>
      <w:sz w:val="28"/>
      <w:szCs w:val="28"/>
    </w:rPr>
  </w:style>
  <w:style w:type="paragraph" w:customStyle="1" w:styleId="Postan">
    <w:name w:val="Postan"/>
    <w:basedOn w:val="a"/>
    <w:rsid w:val="00AB2DDB"/>
    <w:pPr>
      <w:spacing w:after="0" w:line="240" w:lineRule="auto"/>
      <w:jc w:val="center"/>
    </w:pPr>
    <w:rPr>
      <w:rFonts w:ascii="Times New Roman" w:eastAsia="Times New Roman" w:hAnsi="Times New Roman" w:cs="Times New Roman"/>
      <w:sz w:val="28"/>
      <w:szCs w:val="24"/>
    </w:rPr>
  </w:style>
  <w:style w:type="paragraph" w:customStyle="1" w:styleId="headertext">
    <w:name w:val="headertext"/>
    <w:basedOn w:val="a"/>
    <w:rsid w:val="00AB2DDB"/>
    <w:pPr>
      <w:spacing w:before="100" w:beforeAutospacing="1" w:after="100" w:afterAutospacing="1" w:line="240" w:lineRule="auto"/>
    </w:pPr>
    <w:rPr>
      <w:rFonts w:ascii="Times New Roman" w:eastAsia="Times New Roman" w:hAnsi="Times New Roman" w:cs="Times New Roman"/>
      <w:sz w:val="24"/>
      <w:szCs w:val="24"/>
    </w:rPr>
  </w:style>
  <w:style w:type="paragraph" w:styleId="2b">
    <w:name w:val="Body Text Indent 2"/>
    <w:basedOn w:val="a"/>
    <w:link w:val="2c"/>
    <w:uiPriority w:val="99"/>
    <w:semiHidden/>
    <w:unhideWhenUsed/>
    <w:rsid w:val="00AB2DDB"/>
    <w:pPr>
      <w:spacing w:after="120" w:line="480" w:lineRule="auto"/>
      <w:ind w:left="283"/>
    </w:pPr>
    <w:rPr>
      <w:rFonts w:ascii="Calibri" w:eastAsia="Times New Roman" w:hAnsi="Calibri" w:cs="Times New Roman"/>
    </w:rPr>
  </w:style>
  <w:style w:type="character" w:customStyle="1" w:styleId="2c">
    <w:name w:val="Основной текст с отступом 2 Знак"/>
    <w:basedOn w:val="a1"/>
    <w:link w:val="2b"/>
    <w:uiPriority w:val="99"/>
    <w:semiHidden/>
    <w:rsid w:val="00AB2DDB"/>
    <w:rPr>
      <w:rFonts w:ascii="Calibri" w:eastAsia="Times New Roman" w:hAnsi="Calibri" w:cs="Times New Roman"/>
    </w:rPr>
  </w:style>
  <w:style w:type="character" w:customStyle="1" w:styleId="4TimesNewRoman11pt">
    <w:name w:val="Основной текст (4) + Times New Roman;11 pt;Не полужирный;Курсив"/>
    <w:basedOn w:val="40"/>
    <w:rsid w:val="00AB2DDB"/>
    <w:rPr>
      <w:rFonts w:ascii="Times New Roman" w:eastAsia="Times New Roman" w:hAnsi="Times New Roman" w:cs="Times New Roman"/>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basedOn w:val="28"/>
    <w:rsid w:val="00AB2DDB"/>
    <w:rPr>
      <w:b/>
      <w:bCs/>
      <w:color w:val="000000"/>
      <w:spacing w:val="50"/>
      <w:w w:val="100"/>
      <w:position w:val="0"/>
      <w:shd w:val="clear" w:color="auto" w:fill="FFFFFF"/>
      <w:lang w:val="ru-RU" w:eastAsia="ru-RU" w:bidi="ru-RU"/>
    </w:rPr>
  </w:style>
  <w:style w:type="paragraph" w:styleId="2d">
    <w:name w:val="toc 2"/>
    <w:basedOn w:val="a"/>
    <w:next w:val="a"/>
    <w:autoRedefine/>
    <w:uiPriority w:val="39"/>
    <w:unhideWhenUsed/>
    <w:rsid w:val="00AB2DDB"/>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d">
    <w:name w:val="annotation reference"/>
    <w:basedOn w:val="a1"/>
    <w:uiPriority w:val="99"/>
    <w:semiHidden/>
    <w:unhideWhenUsed/>
    <w:rsid w:val="00AB2DDB"/>
    <w:rPr>
      <w:sz w:val="16"/>
      <w:szCs w:val="16"/>
    </w:rPr>
  </w:style>
  <w:style w:type="paragraph" w:styleId="af5">
    <w:name w:val="annotation text"/>
    <w:basedOn w:val="a"/>
    <w:link w:val="af4"/>
    <w:uiPriority w:val="99"/>
    <w:semiHidden/>
    <w:unhideWhenUsed/>
    <w:rsid w:val="00AB2DDB"/>
    <w:pPr>
      <w:widowControl w:val="0"/>
      <w:spacing w:after="0" w:line="240" w:lineRule="auto"/>
    </w:pPr>
    <w:rPr>
      <w:rFonts w:ascii="Courier New" w:eastAsia="Courier New" w:hAnsi="Courier New" w:cs="Courier New"/>
      <w:color w:val="000000"/>
      <w:sz w:val="20"/>
      <w:szCs w:val="20"/>
      <w:lang w:bidi="ru-RU"/>
    </w:rPr>
  </w:style>
  <w:style w:type="character" w:customStyle="1" w:styleId="1f5">
    <w:name w:val="Текст примечания Знак1"/>
    <w:basedOn w:val="a1"/>
    <w:link w:val="af5"/>
    <w:uiPriority w:val="99"/>
    <w:semiHidden/>
    <w:rsid w:val="00AB2DDB"/>
    <w:rPr>
      <w:sz w:val="20"/>
      <w:szCs w:val="20"/>
    </w:rPr>
  </w:style>
  <w:style w:type="paragraph" w:styleId="af7">
    <w:name w:val="annotation subject"/>
    <w:basedOn w:val="af5"/>
    <w:next w:val="af5"/>
    <w:link w:val="af6"/>
    <w:uiPriority w:val="99"/>
    <w:semiHidden/>
    <w:unhideWhenUsed/>
    <w:rsid w:val="00AB2DDB"/>
    <w:rPr>
      <w:b/>
      <w:bCs/>
    </w:rPr>
  </w:style>
  <w:style w:type="character" w:customStyle="1" w:styleId="1f6">
    <w:name w:val="Тема примечания Знак1"/>
    <w:basedOn w:val="1f5"/>
    <w:link w:val="af7"/>
    <w:uiPriority w:val="99"/>
    <w:semiHidden/>
    <w:rsid w:val="00AB2DDB"/>
    <w:rPr>
      <w:b/>
      <w:bCs/>
    </w:rPr>
  </w:style>
  <w:style w:type="numbering" w:customStyle="1" w:styleId="1">
    <w:name w:val="Стиль1"/>
    <w:uiPriority w:val="99"/>
    <w:rsid w:val="00AB2DDB"/>
    <w:pPr>
      <w:numPr>
        <w:numId w:val="36"/>
      </w:numPr>
    </w:pPr>
  </w:style>
  <w:style w:type="paragraph" w:styleId="1f7">
    <w:name w:val="toc 1"/>
    <w:basedOn w:val="a"/>
    <w:next w:val="a"/>
    <w:autoRedefine/>
    <w:uiPriority w:val="39"/>
    <w:unhideWhenUsed/>
    <w:rsid w:val="00AB2DDB"/>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bidi="ru-RU"/>
    </w:rPr>
  </w:style>
  <w:style w:type="paragraph" w:styleId="afe">
    <w:name w:val="Normal (Web)"/>
    <w:basedOn w:val="a"/>
    <w:unhideWhenUsed/>
    <w:rsid w:val="00AB2DDB"/>
    <w:pPr>
      <w:spacing w:before="100" w:beforeAutospacing="1" w:after="100" w:afterAutospacing="1" w:line="240" w:lineRule="auto"/>
    </w:pPr>
    <w:rPr>
      <w:rFonts w:ascii="Times New Roman" w:eastAsia="Times New Roman" w:hAnsi="Times New Roman" w:cs="Times New Roman"/>
      <w:sz w:val="24"/>
      <w:szCs w:val="24"/>
    </w:rPr>
  </w:style>
  <w:style w:type="paragraph" w:styleId="HTML0">
    <w:name w:val="HTML Preformatted"/>
    <w:basedOn w:val="a"/>
    <w:link w:val="HTML"/>
    <w:uiPriority w:val="99"/>
    <w:unhideWhenUsed/>
    <w:rsid w:val="00A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1"/>
    <w:link w:val="HTML0"/>
    <w:uiPriority w:val="99"/>
    <w:semiHidden/>
    <w:rsid w:val="00AB2DDB"/>
    <w:rPr>
      <w:rFonts w:ascii="Consolas" w:hAnsi="Consolas"/>
      <w:sz w:val="20"/>
      <w:szCs w:val="20"/>
    </w:rPr>
  </w:style>
  <w:style w:type="table" w:styleId="aff">
    <w:name w:val="Table Grid"/>
    <w:basedOn w:val="a2"/>
    <w:rsid w:val="00AB2DD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Strong"/>
    <w:basedOn w:val="a1"/>
    <w:uiPriority w:val="22"/>
    <w:qFormat/>
    <w:rsid w:val="00AB2DDB"/>
    <w:rPr>
      <w:b/>
      <w:bCs/>
    </w:rPr>
  </w:style>
  <w:style w:type="numbering" w:customStyle="1" w:styleId="2e">
    <w:name w:val="Нет списка2"/>
    <w:next w:val="a3"/>
    <w:uiPriority w:val="99"/>
    <w:semiHidden/>
    <w:unhideWhenUsed/>
    <w:rsid w:val="00AB2DDB"/>
  </w:style>
  <w:style w:type="paragraph" w:customStyle="1" w:styleId="aff1">
    <w:name w:val="Текст постановления"/>
    <w:basedOn w:val="a"/>
    <w:rsid w:val="00AB2DDB"/>
    <w:pPr>
      <w:spacing w:after="0" w:line="240" w:lineRule="auto"/>
      <w:ind w:firstLine="709"/>
    </w:pPr>
    <w:rPr>
      <w:rFonts w:ascii="Times New Roman" w:eastAsia="Times New Roman" w:hAnsi="Times New Roman" w:cs="Times New Roman"/>
      <w:sz w:val="24"/>
      <w:szCs w:val="20"/>
    </w:rPr>
  </w:style>
  <w:style w:type="table" w:customStyle="1" w:styleId="1f8">
    <w:name w:val="Сетка таблицы1"/>
    <w:basedOn w:val="a2"/>
    <w:next w:val="aff"/>
    <w:uiPriority w:val="59"/>
    <w:rsid w:val="00AB2D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itle"/>
    <w:basedOn w:val="a"/>
    <w:link w:val="aff3"/>
    <w:qFormat/>
    <w:rsid w:val="00AB2DDB"/>
    <w:pPr>
      <w:spacing w:after="0" w:line="240" w:lineRule="auto"/>
      <w:jc w:val="center"/>
    </w:pPr>
    <w:rPr>
      <w:rFonts w:ascii="Times New Roman" w:eastAsia="Times New Roman" w:hAnsi="Times New Roman" w:cs="Times New Roman"/>
      <w:sz w:val="36"/>
      <w:szCs w:val="20"/>
    </w:rPr>
  </w:style>
  <w:style w:type="character" w:customStyle="1" w:styleId="aff3">
    <w:name w:val="Название Знак"/>
    <w:basedOn w:val="a1"/>
    <w:link w:val="aff2"/>
    <w:rsid w:val="00AB2DDB"/>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78</Pages>
  <Words>39964</Words>
  <Characters>227798</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TSP</Company>
  <LinksUpToDate>false</LinksUpToDate>
  <CharactersWithSpaces>267228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14</cp:revision>
  <cp:lastPrinted>2019-09-09T12:15:00Z</cp:lastPrinted>
  <dcterms:created xsi:type="dcterms:W3CDTF">2019-07-10T07:26:00Z</dcterms:created>
  <dcterms:modified xsi:type="dcterms:W3CDTF">2019-09-09T12:16:00Z</dcterms:modified>
</cp:coreProperties>
</file>