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5671185</wp:posOffset>
                </wp:positionH>
                <wp:positionV relativeFrom="paragraph">
                  <wp:posOffset>-147955</wp:posOffset>
                </wp:positionV>
                <wp:extent cx="952500" cy="37655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2500" cy="3765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</w:t>
      </w:r>
      <w:r>
        <w:rPr>
          <w:rFonts w:ascii="Times New Roman" w:hAnsi="Times New Roman"/>
          <w:b w:val="1"/>
          <w:sz w:val="28"/>
        </w:rPr>
        <w:t>ОБЛАСТЬ  НЕКЛИНОВСКИЙ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6000000">
      <w:pPr>
        <w:spacing w:after="0"/>
        <w:ind w:firstLine="142" w:left="-426"/>
        <w:contextualSpacing w:val="1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17.08.2023г № 98</w:t>
      </w: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2023 год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3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изменения в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2023г изменения, согласно приложению к настоящему распоряжению.</w:t>
      </w:r>
    </w:p>
    <w:p w14:paraId="15000000">
      <w:pPr>
        <w:spacing w:after="0"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его подписания.</w:t>
      </w:r>
    </w:p>
    <w:p w14:paraId="16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распоряжения оставляю за собой.</w:t>
      </w:r>
    </w:p>
    <w:p w14:paraId="17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</w:p>
    <w:p w14:paraId="1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B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3"/>
        <w:tblLayout w:type="fixed"/>
      </w:tblPr>
      <w:tblGrid>
        <w:gridCol w:w="15807"/>
      </w:tblGrid>
      <w:tr>
        <w:trPr>
          <w:trHeight w:hRule="atLeast" w:val="315"/>
        </w:trPr>
        <w:tc>
          <w:tcPr>
            <w:tcW w:type="dxa" w:w="15807"/>
            <w:shd w:themeFill="background1" w:val="clear"/>
          </w:tcPr>
          <w:p w14:paraId="1C000000">
            <w:pPr>
              <w:spacing w:line="216" w:lineRule="auto"/>
              <w:ind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Style w:val="Style_3"/>
              <w:tblLayout w:type="fixed"/>
            </w:tblPr>
            <w:tblGrid>
              <w:gridCol w:w="15679"/>
            </w:tblGrid>
            <w:tr>
              <w:trPr>
                <w:trHeight w:hRule="atLeast" w:val="259"/>
              </w:trPr>
              <w:tc>
                <w:tcPr>
                  <w:tcW w:type="dxa" w:w="15679"/>
                </w:tcPr>
                <w:p w14:paraId="1D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Приложение распоряжению Администрации </w:t>
                  </w:r>
                </w:p>
                <w:p w14:paraId="1E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1F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17.08.2023г № 98</w:t>
                  </w:r>
                </w:p>
              </w:tc>
            </w:tr>
          </w:tbl>
          <w:p w14:paraId="20000000">
            <w:pPr>
              <w:pStyle w:val="Style_4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t>План реализации муниципальной программы Троицкого сельского поселения</w:t>
            </w:r>
          </w:p>
          <w:p w14:paraId="21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 </w:t>
            </w:r>
            <w:r>
              <w:rPr>
                <w:b w:val="1"/>
              </w:rPr>
              <w:t>на  2023</w:t>
            </w:r>
            <w:r>
              <w:rPr>
                <w:b w:val="1"/>
              </w:rPr>
              <w:t xml:space="preserve"> год.</w:t>
            </w:r>
          </w:p>
          <w:p w14:paraId="22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3000000">
      <w:pPr>
        <w:pStyle w:val="Style_4"/>
        <w:rPr>
          <w:b w:val="1"/>
        </w:rPr>
      </w:pPr>
    </w:p>
    <w:tbl>
      <w:tblPr>
        <w:tblStyle w:val="Style_5"/>
        <w:tblLayout w:type="fixed"/>
      </w:tblPr>
      <w:tblGrid>
        <w:gridCol w:w="3388"/>
        <w:gridCol w:w="2405"/>
        <w:gridCol w:w="3552"/>
        <w:gridCol w:w="1417"/>
        <w:gridCol w:w="938"/>
        <w:gridCol w:w="1189"/>
        <w:gridCol w:w="1152"/>
        <w:gridCol w:w="1805"/>
      </w:tblGrid>
      <w:tr>
        <w:tc>
          <w:tcPr>
            <w:tcW w:type="dxa" w:w="3388"/>
            <w:vMerge w:val="restart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2405"/>
            <w:vMerge w:val="restart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552"/>
            <w:vMerge w:val="restart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5084"/>
            <w:gridSpan w:val="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2023год </w:t>
            </w:r>
          </w:p>
        </w:tc>
      </w:tr>
      <w:tr>
        <w:tc>
          <w:tcPr>
            <w:tcW w:type="dxa" w:w="3388"/>
            <w:gridSpan w:val="1"/>
            <w:vMerge w:val="continue"/>
            <w:vAlign w:val="center"/>
          </w:tcPr>
          <w:p/>
        </w:tc>
        <w:tc>
          <w:tcPr>
            <w:tcW w:type="dxa" w:w="2405"/>
            <w:gridSpan w:val="1"/>
            <w:vMerge w:val="continue"/>
            <w:vAlign w:val="center"/>
          </w:tcPr>
          <w:p/>
        </w:tc>
        <w:tc>
          <w:tcPr>
            <w:tcW w:type="dxa" w:w="3552"/>
            <w:gridSpan w:val="1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938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189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52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805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388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405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52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938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18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52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805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388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6934,0</w:t>
            </w:r>
          </w:p>
        </w:tc>
        <w:tc>
          <w:tcPr>
            <w:tcW w:type="dxa" w:w="1189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6934,0</w:t>
            </w:r>
          </w:p>
        </w:tc>
        <w:tc>
          <w:tcPr>
            <w:tcW w:type="dxa" w:w="1805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3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обеспечения качественными коммунальными услугами населения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type="dxa" w:w="1189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type="dxa" w:w="1805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  <w:vAlign w:val="center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</w:rPr>
              <w:t>с.Троицкое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Нелиновского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14:paraId="4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type="dxa" w:w="1417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89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05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90"/>
        </w:trPr>
        <w:tc>
          <w:tcPr>
            <w:tcW w:type="dxa" w:w="3388"/>
            <w:vAlign w:val="center"/>
          </w:tcPr>
          <w:p w14:paraId="51000000">
            <w:pPr>
              <w:pStyle w:val="Style_6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</w:t>
            </w:r>
            <w:r>
              <w:rPr>
                <w:rFonts w:ascii="Times New Roman" w:hAnsi="Times New Roman"/>
                <w:sz w:val="24"/>
              </w:rPr>
              <w:t>и газоснабжения поселений в пределах полномочий</w:t>
            </w:r>
          </w:p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поселения</w:t>
            </w:r>
          </w:p>
        </w:tc>
        <w:tc>
          <w:tcPr>
            <w:tcW w:type="dxa" w:w="1417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type="dxa" w:w="1189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type="dxa" w:w="1805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6833,9</w:t>
            </w:r>
          </w:p>
        </w:tc>
        <w:tc>
          <w:tcPr>
            <w:tcW w:type="dxa" w:w="1189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6833,9</w:t>
            </w:r>
          </w:p>
        </w:tc>
        <w:tc>
          <w:tcPr>
            <w:tcW w:type="dxa" w:w="1805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40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type="dxa" w:w="1417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</w:t>
            </w:r>
          </w:p>
        </w:tc>
        <w:tc>
          <w:tcPr>
            <w:tcW w:type="dxa" w:w="1189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2181,1</w:t>
            </w:r>
          </w:p>
        </w:tc>
        <w:tc>
          <w:tcPr>
            <w:tcW w:type="dxa" w:w="1805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405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type="dxa" w:w="1417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3597,1</w:t>
            </w:r>
          </w:p>
        </w:tc>
        <w:tc>
          <w:tcPr>
            <w:tcW w:type="dxa" w:w="1189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3597,1</w:t>
            </w:r>
          </w:p>
        </w:tc>
        <w:tc>
          <w:tcPr>
            <w:tcW w:type="dxa" w:w="1805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7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 – 12,2 </w:t>
            </w:r>
            <w:r>
              <w:rPr>
                <w:rFonts w:ascii="Times New Roman" w:hAnsi="Times New Roman"/>
              </w:rPr>
              <w:t>тыс.м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89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805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2405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38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89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2"/>
            <w:tcBorders>
              <w:bottom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05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87000000"/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1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alloon Text"/>
    <w:basedOn w:val="Style_1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1_ch"/>
    <w:link w:val="Style_12"/>
    <w:rPr>
      <w:rFonts w:ascii="Tahoma" w:hAnsi="Tahoma"/>
      <w:sz w:val="16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13" w:type="paragraph">
    <w:name w:val="toc 3"/>
    <w:next w:val="Style_1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1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5_ch" w:type="character">
    <w:name w:val="heading 5"/>
    <w:link w:val="Style_15"/>
    <w:rPr>
      <w:rFonts w:ascii="XO Thames" w:hAnsi="XO Thames"/>
      <w:b w:val="1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Гиперссылка1"/>
    <w:link w:val="Style_21_ch"/>
    <w:rPr>
      <w:color w:val="0000FF"/>
      <w:u w:val="single"/>
    </w:rPr>
  </w:style>
  <w:style w:styleId="Style_21_ch" w:type="character">
    <w:name w:val="Гиперссылка1"/>
    <w:link w:val="Style_21"/>
    <w:rPr>
      <w:color w:val="0000FF"/>
      <w:u w:val="single"/>
    </w:rPr>
  </w:style>
  <w:style w:styleId="Style_22" w:type="paragraph">
    <w:name w:val="toc 9"/>
    <w:next w:val="Style_1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25" w:type="paragraph">
    <w:name w:val="toc 5"/>
    <w:next w:val="Style_1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1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" w:type="paragraph">
    <w:name w:val="Title"/>
    <w:basedOn w:val="Style_1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2_ch" w:type="character">
    <w:name w:val="Title"/>
    <w:basedOn w:val="Style_1_ch"/>
    <w:link w:val="Style_2"/>
    <w:rPr>
      <w:rFonts w:ascii="Calibri" w:hAnsi="Calibri"/>
      <w:sz w:val="28"/>
    </w:rPr>
  </w:style>
  <w:style w:styleId="Style_27" w:type="paragraph">
    <w:name w:val="heading 4"/>
    <w:next w:val="Style_1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28" w:type="paragraph">
    <w:name w:val="heading 2"/>
    <w:next w:val="Style_1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2023-08-22T07:41:08Z</dcterms:modified>
</cp:coreProperties>
</file>