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426"/>
        <w:jc w:val="right"/>
        <w:rPr>
          <w:rFonts w:ascii="Times New Roman" w:hAnsi="Times New Roman"/>
          <w:b w:val="1"/>
          <w:sz w:val="28"/>
        </w:rPr>
      </w:pPr>
    </w:p>
    <w:p w14:paraId="02000000">
      <w:pPr>
        <w:spacing w:after="0" w:line="240" w:lineRule="auto"/>
        <w:ind w:firstLine="0" w:left="426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755650" cy="9702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55650" cy="9702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after="0" w:line="240" w:lineRule="auto"/>
        <w:ind w:firstLine="0" w:left="42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4000000">
      <w:pPr>
        <w:spacing w:after="0" w:line="240" w:lineRule="auto"/>
        <w:ind w:firstLine="0" w:left="42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РОСТОВСКАЯ ОБЛАСТЬ</w:t>
      </w:r>
    </w:p>
    <w:p w14:paraId="05000000">
      <w:pPr>
        <w:spacing w:after="0" w:line="240" w:lineRule="auto"/>
        <w:ind w:firstLine="0" w:left="42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НЕКЛИНОВСКИЙ РАЙОН</w:t>
      </w:r>
    </w:p>
    <w:p w14:paraId="06000000">
      <w:pPr>
        <w:spacing w:after="0" w:line="240" w:lineRule="auto"/>
        <w:ind w:firstLine="0" w:left="426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СОБРАНИЕ ДЕПУТАТОВ ТРОИЦКОГО СЕЛЬСКОГО ПОСЕЛЕНИЯ</w:t>
      </w:r>
    </w:p>
    <w:p w14:paraId="07000000">
      <w:pPr>
        <w:spacing w:after="0" w:line="240" w:lineRule="auto"/>
        <w:ind w:firstLine="0" w:left="426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 w:hanging="284" w:left="426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9000000">
      <w:pPr>
        <w:pStyle w:val="Style_1"/>
        <w:spacing w:after="0"/>
        <w:ind/>
      </w:pPr>
    </w:p>
    <w:p w14:paraId="0A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назначении публичных слушаний по проекту решения </w:t>
      </w:r>
    </w:p>
    <w:p w14:paraId="0B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 бюджете Троицкого сельского поселе</w:t>
      </w:r>
      <w:r>
        <w:rPr>
          <w:rFonts w:ascii="Times New Roman" w:hAnsi="Times New Roman"/>
          <w:sz w:val="24"/>
        </w:rPr>
        <w:t xml:space="preserve">ния Неклиновского района на 2025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од </w:t>
      </w:r>
      <w:r>
        <w:rPr>
          <w:rFonts w:ascii="Times New Roman" w:hAnsi="Times New Roman"/>
          <w:sz w:val="24"/>
        </w:rPr>
        <w:t xml:space="preserve"> и на плановый период 2026</w:t>
      </w:r>
      <w:r>
        <w:rPr>
          <w:rFonts w:ascii="Times New Roman" w:hAnsi="Times New Roman"/>
          <w:sz w:val="24"/>
        </w:rPr>
        <w:t xml:space="preserve"> и 2027</w:t>
      </w:r>
      <w:r>
        <w:rPr>
          <w:rFonts w:ascii="Times New Roman" w:hAnsi="Times New Roman"/>
          <w:sz w:val="24"/>
        </w:rPr>
        <w:t xml:space="preserve"> годов»</w:t>
      </w:r>
    </w:p>
    <w:p w14:paraId="0C000000">
      <w:pPr>
        <w:pStyle w:val="Style_1"/>
        <w:tabs>
          <w:tab w:leader="none" w:pos="7100" w:val="left"/>
        </w:tabs>
        <w:spacing w:after="0"/>
        <w:ind/>
      </w:pPr>
    </w:p>
    <w:tbl>
      <w:tblPr>
        <w:tblStyle w:val="Style_2"/>
        <w:tblLayout w:type="fixed"/>
      </w:tblPr>
      <w:tblGrid>
        <w:gridCol w:w="4928"/>
        <w:gridCol w:w="1418"/>
        <w:gridCol w:w="3827"/>
      </w:tblGrid>
      <w:tr>
        <w:tc>
          <w:tcPr>
            <w:tcW w:type="dxa" w:w="4928"/>
            <w:vAlign w:val="center"/>
          </w:tcPr>
          <w:p w14:paraId="0D00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Принято Собранием депутатов </w:t>
            </w:r>
          </w:p>
          <w:p w14:paraId="0E000000">
            <w:pPr>
              <w:spacing w:after="0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Троицкого сельского поселения</w:t>
            </w:r>
          </w:p>
        </w:tc>
        <w:tc>
          <w:tcPr>
            <w:tcW w:type="dxa" w:w="1418"/>
            <w:vAlign w:val="center"/>
          </w:tcPr>
          <w:p w14:paraId="0F000000">
            <w:pPr>
              <w:pStyle w:val="Style_1"/>
              <w:tabs>
                <w:tab w:leader="none" w:pos="7100" w:val="left"/>
              </w:tabs>
              <w:spacing w:after="0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                </w:t>
            </w:r>
          </w:p>
        </w:tc>
        <w:tc>
          <w:tcPr>
            <w:tcW w:type="dxa" w:w="3827"/>
            <w:vAlign w:val="center"/>
          </w:tcPr>
          <w:p w14:paraId="10000000">
            <w:pPr>
              <w:pStyle w:val="Style_1"/>
              <w:tabs>
                <w:tab w:leader="none" w:pos="7100" w:val="left"/>
              </w:tabs>
              <w:spacing w:after="0"/>
              <w:ind/>
              <w:rPr>
                <w:b w:val="1"/>
              </w:rPr>
            </w:pPr>
            <w:r>
              <w:rPr>
                <w:b w:val="1"/>
              </w:rPr>
              <w:t xml:space="preserve">     </w:t>
            </w:r>
            <w:r>
              <w:rPr>
                <w:b w:val="1"/>
              </w:rPr>
              <w:t xml:space="preserve">                 </w:t>
            </w:r>
            <w:r>
              <w:rPr>
                <w:b w:val="1"/>
              </w:rPr>
              <w:t xml:space="preserve">      28 ноября </w:t>
            </w:r>
            <w:r>
              <w:rPr>
                <w:b w:val="1"/>
              </w:rPr>
              <w:t>20</w:t>
            </w:r>
            <w:r>
              <w:rPr>
                <w:b w:val="1"/>
              </w:rPr>
              <w:t>24</w:t>
            </w:r>
            <w:r>
              <w:rPr>
                <w:b w:val="1"/>
              </w:rPr>
              <w:t>г</w:t>
            </w:r>
          </w:p>
        </w:tc>
      </w:tr>
    </w:tbl>
    <w:p w14:paraId="11000000">
      <w:pPr>
        <w:pStyle w:val="Style_1"/>
        <w:tabs>
          <w:tab w:leader="none" w:pos="7100" w:val="left"/>
        </w:tabs>
        <w:spacing w:after="0"/>
        <w:ind/>
      </w:pPr>
    </w:p>
    <w:p w14:paraId="12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В соответствии  со   ст. 13 Устава муниципального образования «</w:t>
      </w:r>
      <w:r>
        <w:rPr>
          <w:rFonts w:ascii="Times New Roman" w:hAnsi="Times New Roman"/>
        </w:rPr>
        <w:t>Троицкое сельское поселение</w:t>
      </w:r>
      <w:r>
        <w:rPr>
          <w:rFonts w:ascii="Times New Roman" w:hAnsi="Times New Roman"/>
        </w:rPr>
        <w:t xml:space="preserve">» , в целях информирования жителей </w:t>
      </w:r>
      <w:r>
        <w:rPr>
          <w:rFonts w:ascii="Times New Roman" w:hAnsi="Times New Roman"/>
        </w:rPr>
        <w:t xml:space="preserve">Троицкого сельского поселения </w:t>
      </w:r>
      <w:r>
        <w:rPr>
          <w:rFonts w:ascii="Times New Roman" w:hAnsi="Times New Roman"/>
        </w:rPr>
        <w:t xml:space="preserve"> и обеспечения их права на участие в осуществлении местного  самоуправления , учета их мнения при принятии решени</w:t>
      </w:r>
      <w:r>
        <w:t xml:space="preserve">я </w:t>
      </w:r>
      <w:r>
        <w:rPr>
          <w:rFonts w:ascii="Times New Roman" w:hAnsi="Times New Roman"/>
        </w:rPr>
        <w:t xml:space="preserve"> «О назначении публичных слушаний по проекту решения «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бюджет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Троицкого</w:t>
      </w:r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Неклиновского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а 20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 на плановый период 2026</w:t>
      </w:r>
      <w:r>
        <w:rPr>
          <w:rFonts w:ascii="Times New Roman" w:hAnsi="Times New Roman"/>
        </w:rPr>
        <w:t xml:space="preserve"> и 2027</w:t>
      </w:r>
      <w:r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>»</w:t>
      </w:r>
    </w:p>
    <w:p w14:paraId="13000000">
      <w:pPr>
        <w:spacing w:after="0"/>
        <w:ind/>
        <w:jc w:val="both"/>
        <w:rPr>
          <w:rFonts w:ascii="Times New Roman" w:hAnsi="Times New Roman"/>
        </w:rPr>
      </w:pPr>
    </w:p>
    <w:p w14:paraId="14000000">
      <w:pPr>
        <w:pStyle w:val="Style_3"/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Собрание депутатов </w:t>
      </w:r>
      <w:r>
        <w:rPr>
          <w:b w:val="1"/>
          <w:sz w:val="22"/>
        </w:rPr>
        <w:t>Троицкого</w:t>
      </w:r>
      <w:r>
        <w:rPr>
          <w:b w:val="1"/>
          <w:sz w:val="22"/>
        </w:rPr>
        <w:t xml:space="preserve"> сельского поселения РЕШИЛО:</w:t>
      </w:r>
    </w:p>
    <w:p w14:paraId="15000000">
      <w:pPr>
        <w:pStyle w:val="Style_3"/>
        <w:rPr>
          <w:b w:val="1"/>
          <w:sz w:val="22"/>
        </w:rPr>
      </w:pPr>
    </w:p>
    <w:p w14:paraId="16000000">
      <w:pPr>
        <w:spacing w:after="0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>1.Назначить публичные слушания   по проекту решения «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бюджет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Троицкого</w:t>
      </w:r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Неклиновского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а 2025</w:t>
      </w:r>
      <w:r>
        <w:rPr>
          <w:rFonts w:ascii="Times New Roman" w:hAnsi="Times New Roman"/>
        </w:rPr>
        <w:t>г и на плановый период</w:t>
      </w:r>
      <w:r>
        <w:rPr>
          <w:rFonts w:ascii="Times New Roman" w:hAnsi="Times New Roman"/>
        </w:rPr>
        <w:t xml:space="preserve"> 2026</w:t>
      </w:r>
      <w:r>
        <w:rPr>
          <w:rFonts w:ascii="Times New Roman" w:hAnsi="Times New Roman"/>
        </w:rPr>
        <w:t xml:space="preserve"> и 2027</w:t>
      </w:r>
      <w:r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 xml:space="preserve">»  </w:t>
      </w:r>
      <w:r>
        <w:rPr>
          <w:rFonts w:ascii="Times New Roman" w:hAnsi="Times New Roman"/>
          <w:b w:val="1"/>
        </w:rPr>
        <w:t>1</w:t>
      </w:r>
      <w:r>
        <w:rPr>
          <w:rFonts w:ascii="Times New Roman" w:hAnsi="Times New Roman"/>
          <w:b w:val="1"/>
        </w:rPr>
        <w:t>2</w:t>
      </w:r>
      <w:r>
        <w:rPr>
          <w:rFonts w:ascii="Times New Roman" w:hAnsi="Times New Roman"/>
          <w:b w:val="1"/>
        </w:rPr>
        <w:t xml:space="preserve"> декабря</w:t>
      </w:r>
      <w:r>
        <w:rPr>
          <w:rFonts w:ascii="Times New Roman" w:hAnsi="Times New Roman"/>
          <w:b w:val="1"/>
        </w:rPr>
        <w:t xml:space="preserve"> 20</w:t>
      </w:r>
      <w:r>
        <w:rPr>
          <w:rFonts w:ascii="Times New Roman" w:hAnsi="Times New Roman"/>
          <w:b w:val="1"/>
        </w:rPr>
        <w:t>2</w:t>
      </w:r>
      <w:r>
        <w:rPr>
          <w:rFonts w:ascii="Times New Roman" w:hAnsi="Times New Roman"/>
          <w:b w:val="1"/>
        </w:rPr>
        <w:t>4</w:t>
      </w:r>
      <w:r>
        <w:rPr>
          <w:rFonts w:ascii="Times New Roman" w:hAnsi="Times New Roman"/>
        </w:rPr>
        <w:t xml:space="preserve">года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часов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0 минут  </w:t>
      </w:r>
      <w:r>
        <w:rPr>
          <w:rFonts w:ascii="Times New Roman" w:hAnsi="Times New Roman"/>
        </w:rPr>
        <w:t xml:space="preserve">  в здании </w:t>
      </w:r>
      <w:r>
        <w:rPr>
          <w:rFonts w:ascii="Times New Roman" w:hAnsi="Times New Roman"/>
        </w:rPr>
        <w:t>администрации Троицкого сельского поселения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по адресу: Ростовская область, Неклиновский район, с. </w:t>
      </w:r>
      <w:r>
        <w:rPr>
          <w:rFonts w:ascii="Times New Roman" w:hAnsi="Times New Roman"/>
        </w:rPr>
        <w:t>Троицкое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л.Ленина </w:t>
      </w:r>
      <w:r>
        <w:rPr>
          <w:rFonts w:ascii="Times New Roman" w:hAnsi="Times New Roman"/>
        </w:rPr>
        <w:t>83</w:t>
      </w:r>
      <w:r>
        <w:rPr>
          <w:rFonts w:ascii="Times New Roman" w:hAnsi="Times New Roman"/>
        </w:rPr>
        <w:t>.</w:t>
      </w:r>
    </w:p>
    <w:p w14:paraId="17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2.Ответственным за проведение публичных слушаний, а также председательствующим назначить </w:t>
      </w:r>
      <w:r>
        <w:rPr>
          <w:rFonts w:ascii="Times New Roman" w:hAnsi="Times New Roman"/>
          <w:color w:themeColor="text1" w:val="000000"/>
        </w:rPr>
        <w:t>Туева Григория Владимировича,</w:t>
      </w:r>
      <w:r>
        <w:rPr>
          <w:rFonts w:ascii="Times New Roman" w:hAnsi="Times New Roman"/>
          <w:color w:themeColor="text1" w:val="000000"/>
        </w:rPr>
        <w:t xml:space="preserve"> председателя Собрания депутатов </w:t>
      </w:r>
      <w:r>
        <w:rPr>
          <w:rFonts w:ascii="Times New Roman" w:hAnsi="Times New Roman"/>
          <w:color w:themeColor="text1" w:val="000000"/>
        </w:rPr>
        <w:t>Троицкого</w:t>
      </w:r>
      <w:r>
        <w:rPr>
          <w:rFonts w:ascii="Times New Roman" w:hAnsi="Times New Roman"/>
          <w:color w:themeColor="text1" w:val="000000"/>
        </w:rPr>
        <w:t xml:space="preserve"> сельского поселения</w:t>
      </w:r>
      <w:r>
        <w:rPr>
          <w:rFonts w:ascii="Times New Roman" w:hAnsi="Times New Roman"/>
          <w:color w:themeColor="text1" w:val="000000"/>
        </w:rPr>
        <w:t>–главу Троицкого сельского поселения</w:t>
      </w:r>
      <w:r>
        <w:rPr>
          <w:rFonts w:ascii="Times New Roman" w:hAnsi="Times New Roman"/>
          <w:color w:themeColor="text1" w:val="000000"/>
        </w:rPr>
        <w:t>.</w:t>
      </w:r>
      <w:r>
        <w:rPr>
          <w:rFonts w:ascii="Times New Roman" w:hAnsi="Times New Roman"/>
          <w:color w:themeColor="text1" w:val="000000"/>
        </w:rPr>
        <w:t xml:space="preserve"> </w:t>
      </w:r>
      <w:r>
        <w:rPr>
          <w:rFonts w:ascii="Times New Roman" w:hAnsi="Times New Roman"/>
        </w:rPr>
        <w:t>Выступающим с докладом на публичных слушаниях по проекту решения «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бюджет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Троицкого </w:t>
      </w:r>
      <w:r>
        <w:rPr>
          <w:rFonts w:ascii="Times New Roman" w:hAnsi="Times New Roman"/>
        </w:rPr>
        <w:t>сельского поселения</w:t>
      </w:r>
      <w:r>
        <w:rPr>
          <w:rFonts w:ascii="Times New Roman" w:hAnsi="Times New Roman"/>
        </w:rPr>
        <w:t xml:space="preserve"> Неклиновского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а 2025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 на плановый период 20</w:t>
      </w:r>
      <w:r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 и 2027</w:t>
      </w:r>
      <w:r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>» назначить начальника</w:t>
      </w:r>
      <w:r>
        <w:rPr>
          <w:rFonts w:ascii="Times New Roman" w:hAnsi="Times New Roman"/>
        </w:rPr>
        <w:t xml:space="preserve"> сектора</w:t>
      </w:r>
      <w:r>
        <w:rPr>
          <w:rFonts w:ascii="Times New Roman" w:hAnsi="Times New Roman"/>
        </w:rPr>
        <w:t xml:space="preserve"> экономики и финансов Администрации Троицкого сельского поселения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Холодняк Е.Б</w:t>
      </w:r>
      <w:r>
        <w:rPr>
          <w:rFonts w:ascii="Times New Roman" w:hAnsi="Times New Roman"/>
        </w:rPr>
        <w:t>.</w:t>
      </w:r>
    </w:p>
    <w:p w14:paraId="18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3.Предложения по  проекту решения «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бюджет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Троицкого</w:t>
      </w:r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Неклиновского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а 2025</w:t>
      </w:r>
      <w:r>
        <w:rPr>
          <w:rFonts w:ascii="Times New Roman" w:hAnsi="Times New Roman"/>
        </w:rPr>
        <w:t xml:space="preserve"> год и на плановый период  2026</w:t>
      </w:r>
      <w:r>
        <w:rPr>
          <w:rFonts w:ascii="Times New Roman" w:hAnsi="Times New Roman"/>
        </w:rPr>
        <w:t xml:space="preserve"> и 2027</w:t>
      </w:r>
      <w:r>
        <w:rPr>
          <w:rFonts w:ascii="Times New Roman" w:hAnsi="Times New Roman"/>
        </w:rPr>
        <w:t xml:space="preserve"> годов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направляются в письменном виде  председателю  Собрания депутатов </w:t>
      </w:r>
      <w:r>
        <w:rPr>
          <w:rFonts w:ascii="Times New Roman" w:hAnsi="Times New Roman"/>
        </w:rPr>
        <w:t>Троицкого</w:t>
      </w:r>
      <w:r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- главе Троицкого сельского поселения</w:t>
      </w:r>
      <w:r>
        <w:rPr>
          <w:rFonts w:ascii="Times New Roman" w:hAnsi="Times New Roman"/>
        </w:rPr>
        <w:t xml:space="preserve"> по адресу : 3468</w:t>
      </w:r>
      <w:r>
        <w:rPr>
          <w:rFonts w:ascii="Times New Roman" w:hAnsi="Times New Roman"/>
        </w:rPr>
        <w:t>35</w:t>
      </w:r>
      <w:r>
        <w:rPr>
          <w:rFonts w:ascii="Times New Roman" w:hAnsi="Times New Roman"/>
        </w:rPr>
        <w:t>, Ростовская область  Неклиновский район, с.</w:t>
      </w:r>
      <w:r>
        <w:rPr>
          <w:rFonts w:ascii="Times New Roman" w:hAnsi="Times New Roman"/>
        </w:rPr>
        <w:t>Троицкое</w:t>
      </w:r>
      <w:r>
        <w:rPr>
          <w:rFonts w:ascii="Times New Roman" w:hAnsi="Times New Roman"/>
        </w:rPr>
        <w:t xml:space="preserve"> , </w:t>
      </w:r>
      <w:r>
        <w:rPr>
          <w:rFonts w:ascii="Times New Roman" w:hAnsi="Times New Roman"/>
        </w:rPr>
        <w:t>ул.Ленина,83</w:t>
      </w:r>
      <w:r>
        <w:rPr>
          <w:rFonts w:ascii="Times New Roman" w:hAnsi="Times New Roman"/>
        </w:rPr>
        <w:t xml:space="preserve">, Собрание депутатов </w:t>
      </w:r>
      <w:r>
        <w:rPr>
          <w:rFonts w:ascii="Times New Roman" w:hAnsi="Times New Roman"/>
        </w:rPr>
        <w:t>Троицкого</w:t>
      </w:r>
      <w:r>
        <w:rPr>
          <w:rFonts w:ascii="Times New Roman" w:hAnsi="Times New Roman"/>
        </w:rPr>
        <w:t xml:space="preserve"> сельского поселения.</w:t>
      </w:r>
    </w:p>
    <w:p w14:paraId="19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4</w:t>
      </w:r>
      <w:r>
        <w:rPr>
          <w:rFonts w:ascii="Times New Roman" w:hAnsi="Times New Roman"/>
        </w:rPr>
        <w:t>.Проведение публичных слушаний осуществляется в соответствии с</w:t>
      </w:r>
      <w:r>
        <w:rPr>
          <w:rFonts w:ascii="Times New Roman" w:hAnsi="Times New Roman"/>
        </w:rPr>
        <w:t>о ст.13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Устава муниципального</w:t>
      </w:r>
      <w:r>
        <w:rPr>
          <w:rFonts w:ascii="Times New Roman" w:hAnsi="Times New Roman"/>
        </w:rPr>
        <w:t xml:space="preserve"> образования «Троицкое сельское поселение»</w:t>
      </w:r>
      <w:r>
        <w:rPr>
          <w:rFonts w:ascii="Times New Roman" w:hAnsi="Times New Roman"/>
        </w:rPr>
        <w:t>.</w:t>
      </w:r>
    </w:p>
    <w:p w14:paraId="1A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5.Настоящее решение вступает в силу с момента его </w:t>
      </w:r>
      <w:r>
        <w:rPr>
          <w:rFonts w:ascii="Times New Roman" w:hAnsi="Times New Roman"/>
        </w:rPr>
        <w:t>опубликования</w:t>
      </w:r>
      <w:r>
        <w:rPr>
          <w:rFonts w:ascii="Times New Roman" w:hAnsi="Times New Roman"/>
        </w:rPr>
        <w:t xml:space="preserve">.       </w:t>
      </w:r>
    </w:p>
    <w:p w14:paraId="1B000000">
      <w:pPr>
        <w:spacing w:after="0"/>
        <w:ind/>
        <w:jc w:val="both"/>
        <w:rPr>
          <w:rFonts w:ascii="Times New Roman" w:hAnsi="Times New Roman"/>
        </w:rPr>
      </w:pPr>
    </w:p>
    <w:p w14:paraId="1C000000">
      <w:pPr>
        <w:pStyle w:val="Style_1"/>
        <w:spacing w:after="0"/>
        <w:ind/>
        <w:rPr>
          <w:b w:val="1"/>
          <w:sz w:val="26"/>
        </w:rPr>
      </w:pPr>
      <w:r>
        <w:rPr>
          <w:b w:val="1"/>
          <w:sz w:val="26"/>
        </w:rPr>
        <w:t>Председатель Собрания депутатов- глава</w:t>
      </w:r>
    </w:p>
    <w:p w14:paraId="1D000000">
      <w:pPr>
        <w:pStyle w:val="Style_1"/>
        <w:spacing w:after="0"/>
        <w:ind/>
        <w:rPr>
          <w:b w:val="1"/>
          <w:sz w:val="26"/>
        </w:rPr>
      </w:pPr>
      <w:r>
        <w:rPr>
          <w:b w:val="1"/>
          <w:sz w:val="26"/>
        </w:rPr>
        <w:t xml:space="preserve">Троицкого сельского поселения                                                                       </w:t>
      </w:r>
      <w:r>
        <w:rPr>
          <w:b w:val="1"/>
          <w:sz w:val="26"/>
        </w:rPr>
        <w:tab/>
      </w:r>
      <w:r>
        <w:rPr>
          <w:b w:val="1"/>
          <w:sz w:val="26"/>
        </w:rPr>
        <w:t>Г.В. Туев</w:t>
      </w:r>
    </w:p>
    <w:p w14:paraId="1E000000">
      <w:pPr>
        <w:pStyle w:val="Style_1"/>
        <w:spacing w:after="0"/>
        <w:ind/>
        <w:rPr>
          <w:b w:val="1"/>
          <w:sz w:val="26"/>
        </w:rPr>
      </w:pPr>
    </w:p>
    <w:p w14:paraId="1F000000">
      <w:pPr>
        <w:pStyle w:val="Style_1"/>
        <w:spacing w:after="0"/>
        <w:ind/>
        <w:rPr>
          <w:b w:val="1"/>
          <w:sz w:val="20"/>
        </w:rPr>
      </w:pPr>
      <w:r>
        <w:rPr>
          <w:b w:val="1"/>
          <w:sz w:val="20"/>
        </w:rPr>
        <w:t>село Троицкое</w:t>
      </w:r>
    </w:p>
    <w:p w14:paraId="20000000">
      <w:pPr>
        <w:pStyle w:val="Style_1"/>
        <w:rPr>
          <w:b w:val="1"/>
          <w:sz w:val="20"/>
        </w:rPr>
      </w:pPr>
      <w:r>
        <w:rPr>
          <w:b w:val="1"/>
          <w:sz w:val="20"/>
        </w:rPr>
        <w:t xml:space="preserve">28 ноября </w:t>
      </w:r>
      <w:r>
        <w:rPr>
          <w:b w:val="1"/>
          <w:sz w:val="20"/>
        </w:rPr>
        <w:t>20</w:t>
      </w:r>
      <w:r>
        <w:rPr>
          <w:b w:val="1"/>
          <w:sz w:val="20"/>
        </w:rPr>
        <w:t>24</w:t>
      </w:r>
      <w:r>
        <w:rPr>
          <w:b w:val="1"/>
          <w:sz w:val="20"/>
        </w:rPr>
        <w:t xml:space="preserve"> года</w:t>
      </w:r>
    </w:p>
    <w:p w14:paraId="21000000">
      <w:pPr>
        <w:pStyle w:val="Style_1"/>
        <w:rPr>
          <w:b w:val="1"/>
          <w:sz w:val="20"/>
        </w:rPr>
      </w:pPr>
      <w:r>
        <w:rPr>
          <w:b w:val="1"/>
          <w:sz w:val="20"/>
        </w:rPr>
        <w:t>№</w:t>
      </w:r>
      <w:r>
        <w:rPr>
          <w:b w:val="1"/>
          <w:sz w:val="20"/>
        </w:rPr>
        <w:t xml:space="preserve"> 158</w:t>
      </w:r>
    </w:p>
    <w:sectPr>
      <w:pgSz w:h="16838" w:orient="portrait" w:w="11906"/>
      <w:pgMar w:bottom="567" w:footer="709" w:gutter="0" w:header="709" w:left="1418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4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4_ch"/>
    <w:link w:val="Style_9"/>
    <w:rPr>
      <w:rFonts w:ascii="Tahoma" w:hAnsi="Tahoma"/>
      <w:sz w:val="16"/>
    </w:rPr>
  </w:style>
  <w:style w:styleId="Style_10" w:type="paragraph">
    <w:name w:val="No Spacing"/>
    <w:link w:val="Style_10_ch"/>
    <w:rPr>
      <w:rFonts w:ascii="Calibri" w:hAnsi="Calibri"/>
      <w:sz w:val="22"/>
    </w:rPr>
  </w:style>
  <w:style w:styleId="Style_10_ch" w:type="character">
    <w:name w:val="No Spacing"/>
    <w:link w:val="Style_10"/>
    <w:rPr>
      <w:rFonts w:ascii="Calibri" w:hAnsi="Calibri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Body Text"/>
    <w:basedOn w:val="Style_4"/>
    <w:link w:val="Style_1_ch"/>
    <w:pPr>
      <w:spacing w:after="120" w:line="240" w:lineRule="auto"/>
      <w:ind/>
    </w:pPr>
    <w:rPr>
      <w:rFonts w:ascii="Times New Roman" w:hAnsi="Times New Roman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4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3" w:type="paragraph">
    <w:name w:val="Body Text 3"/>
    <w:basedOn w:val="Style_4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Body Text 3"/>
    <w:basedOn w:val="Style_4_ch"/>
    <w:link w:val="Style_3"/>
    <w:rPr>
      <w:rFonts w:ascii="Times New Roman" w:hAnsi="Times New Roman"/>
      <w:sz w:val="24"/>
    </w:rPr>
  </w:style>
  <w:style w:styleId="Style_22" w:type="paragraph">
    <w:name w:val="Subtitle"/>
    <w:basedOn w:val="Style_4"/>
    <w:link w:val="Style_22_ch"/>
    <w:uiPriority w:val="11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22_ch" w:type="character">
    <w:name w:val="Subtitle"/>
    <w:basedOn w:val="Style_4_ch"/>
    <w:link w:val="Style_22"/>
    <w:rPr>
      <w:rFonts w:ascii="Times New Roman" w:hAnsi="Times New Roman"/>
      <w:b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itle"/>
    <w:basedOn w:val="Style_4"/>
    <w:link w:val="Style_24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24_ch" w:type="character">
    <w:name w:val="Title"/>
    <w:basedOn w:val="Style_4_ch"/>
    <w:link w:val="Style_24"/>
    <w:rPr>
      <w:rFonts w:ascii="Times New Roman" w:hAnsi="Times New Roman"/>
      <w:sz w:val="28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2024-11-28T06:30:59Z</dcterms:modified>
</cp:coreProperties>
</file>