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426"/>
        <w:jc w:val="right"/>
        <w:rPr>
          <w:b w:val="1"/>
          <w:sz w:val="28"/>
        </w:rPr>
      </w:pPr>
    </w:p>
    <w:p w14:paraId="02000000">
      <w:pPr>
        <w:ind w:firstLine="0" w:left="426"/>
        <w:jc w:val="center"/>
        <w:rPr>
          <w:b w:val="1"/>
          <w:sz w:val="28"/>
        </w:rPr>
      </w:pPr>
      <w:r>
        <w:rPr>
          <w:b w:val="1"/>
          <w:sz w:val="28"/>
        </w:rPr>
        <w:drawing>
          <wp:inline>
            <wp:extent cx="752475" cy="96735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752475" cy="96735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ind w:firstLine="0" w:left="426"/>
        <w:jc w:val="center"/>
        <w:rPr>
          <w:b w:val="1"/>
        </w:rPr>
      </w:pPr>
      <w:r>
        <w:rPr>
          <w:b w:val="1"/>
        </w:rPr>
        <w:t>РОССИЙСКАЯ ФЕДЕРАЦИЯ</w:t>
      </w:r>
    </w:p>
    <w:p w14:paraId="04000000">
      <w:pPr>
        <w:ind w:firstLine="0" w:left="426"/>
        <w:jc w:val="center"/>
        <w:rPr>
          <w:b w:val="1"/>
        </w:rPr>
      </w:pPr>
      <w:r>
        <w:rPr>
          <w:b w:val="1"/>
        </w:rPr>
        <w:t>РОСТОВСКАЯ ОБЛАСТЬ</w:t>
      </w:r>
    </w:p>
    <w:p w14:paraId="05000000">
      <w:pPr>
        <w:ind w:firstLine="0" w:left="426"/>
        <w:jc w:val="center"/>
        <w:rPr>
          <w:b w:val="1"/>
        </w:rPr>
      </w:pPr>
      <w:r>
        <w:rPr>
          <w:b w:val="1"/>
        </w:rPr>
        <w:t>НЕКЛИНОВСКИЙ РАЙОН</w:t>
      </w:r>
    </w:p>
    <w:p w14:paraId="06000000">
      <w:pPr>
        <w:ind w:firstLine="0" w:left="426"/>
        <w:jc w:val="center"/>
        <w:rPr>
          <w:b w:val="1"/>
        </w:rPr>
      </w:pPr>
      <w:r>
        <w:rPr>
          <w:b w:val="1"/>
        </w:rPr>
        <w:t>СОБРАНИЕ ДЕПУТАТОВ ТРОИЦКОГО СЕЛЬСКОГО ПОСЕЛЕНИЯ</w:t>
      </w:r>
    </w:p>
    <w:p w14:paraId="07000000">
      <w:pPr>
        <w:ind w:firstLine="0" w:left="426"/>
        <w:rPr>
          <w:b w:val="1"/>
          <w:sz w:val="28"/>
        </w:rPr>
      </w:pPr>
    </w:p>
    <w:p w14:paraId="08000000">
      <w:pPr>
        <w:ind w:hanging="284" w:left="426"/>
        <w:jc w:val="center"/>
        <w:rPr>
          <w:b w:val="1"/>
          <w:sz w:val="28"/>
        </w:rPr>
      </w:pPr>
      <w:r>
        <w:rPr>
          <w:b w:val="1"/>
          <w:sz w:val="28"/>
        </w:rPr>
        <w:t>РЕШЕНИЕ</w:t>
      </w:r>
    </w:p>
    <w:p w14:paraId="09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</w:t>
      </w:r>
      <w:r>
        <w:rPr>
          <w:b w:val="1"/>
          <w:sz w:val="28"/>
        </w:rPr>
        <w:t xml:space="preserve">передаче </w:t>
      </w:r>
      <w:r>
        <w:rPr>
          <w:b w:val="1"/>
          <w:sz w:val="28"/>
        </w:rPr>
        <w:t xml:space="preserve"> полномочий </w:t>
      </w:r>
      <w:r>
        <w:rPr>
          <w:b w:val="1"/>
          <w:sz w:val="28"/>
        </w:rPr>
        <w:t>Администрацией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Троицкого сельского поселения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Администрации Неклиновского района</w:t>
      </w:r>
    </w:p>
    <w:p w14:paraId="0A000000">
      <w:pPr>
        <w:pStyle w:val="Style_1"/>
        <w:tabs>
          <w:tab w:leader="none" w:pos="7100" w:val="left"/>
        </w:tabs>
        <w:ind/>
        <w:rPr>
          <w:sz w:val="28"/>
        </w:rPr>
      </w:pPr>
    </w:p>
    <w:tbl>
      <w:tblPr>
        <w:tblStyle w:val="Style_2"/>
        <w:tblLayout w:type="fixed"/>
      </w:tblPr>
      <w:tblGrid>
        <w:gridCol w:w="4928"/>
        <w:gridCol w:w="1418"/>
        <w:gridCol w:w="3827"/>
      </w:tblGrid>
      <w:tr>
        <w:tc>
          <w:tcPr>
            <w:tcW w:type="dxa" w:w="4928"/>
            <w:vAlign w:val="center"/>
          </w:tcPr>
          <w:p w14:paraId="0B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Принято Собранием депутат</w:t>
            </w:r>
            <w:r>
              <w:rPr>
                <w:b w:val="1"/>
                <w:sz w:val="28"/>
              </w:rPr>
              <w:t>о</w:t>
            </w:r>
            <w:r>
              <w:rPr>
                <w:b w:val="1"/>
                <w:sz w:val="28"/>
              </w:rPr>
              <w:t>в</w:t>
            </w:r>
            <w:r>
              <w:rPr>
                <w:b w:val="1"/>
                <w:sz w:val="28"/>
              </w:rPr>
              <w:t xml:space="preserve"> </w:t>
            </w:r>
          </w:p>
          <w:p w14:paraId="0C00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Тро</w:t>
            </w:r>
            <w:r>
              <w:rPr>
                <w:b w:val="1"/>
                <w:sz w:val="28"/>
              </w:rPr>
              <w:t>и</w:t>
            </w:r>
            <w:r>
              <w:rPr>
                <w:b w:val="1"/>
                <w:sz w:val="28"/>
              </w:rPr>
              <w:t>ц</w:t>
            </w:r>
            <w:r>
              <w:rPr>
                <w:b w:val="1"/>
                <w:sz w:val="28"/>
              </w:rPr>
              <w:t>к</w:t>
            </w:r>
            <w:r>
              <w:rPr>
                <w:b w:val="1"/>
                <w:sz w:val="28"/>
              </w:rPr>
              <w:t>ого сельского поселения</w:t>
            </w:r>
            <w:r>
              <w:rPr>
                <w:sz w:val="28"/>
              </w:rPr>
              <w:t xml:space="preserve">     </w:t>
            </w:r>
            <w:r>
              <w:rPr>
                <w:sz w:val="28"/>
              </w:rPr>
              <w:t xml:space="preserve">                                        </w:t>
            </w:r>
            <w:r>
              <w:rPr>
                <w:sz w:val="28"/>
              </w:rPr>
              <w:t xml:space="preserve">                                         </w:t>
            </w:r>
          </w:p>
        </w:tc>
        <w:tc>
          <w:tcPr>
            <w:tcW w:type="dxa" w:w="1418"/>
            <w:vAlign w:val="center"/>
          </w:tcPr>
          <w:p w14:paraId="0D000000">
            <w:pPr>
              <w:pStyle w:val="Style_1"/>
              <w:tabs>
                <w:tab w:leader="none" w:pos="7100" w:val="left"/>
              </w:tabs>
              <w:ind/>
              <w:jc w:val="center"/>
              <w:rPr>
                <w:b w:val="1"/>
                <w:sz w:val="28"/>
              </w:rPr>
            </w:pPr>
          </w:p>
        </w:tc>
        <w:tc>
          <w:tcPr>
            <w:tcW w:type="dxa" w:w="3827"/>
            <w:vAlign w:val="center"/>
          </w:tcPr>
          <w:p w14:paraId="0E000000">
            <w:pPr>
              <w:pStyle w:val="Style_1"/>
              <w:tabs>
                <w:tab w:leader="none" w:pos="7100" w:val="left"/>
              </w:tabs>
              <w:ind/>
              <w:jc w:val="right"/>
              <w:rPr>
                <w:b w:val="1"/>
                <w:sz w:val="28"/>
              </w:rPr>
            </w:pPr>
          </w:p>
          <w:p w14:paraId="0F000000">
            <w:pPr>
              <w:pStyle w:val="Style_1"/>
              <w:tabs>
                <w:tab w:leader="none" w:pos="7100" w:val="left"/>
              </w:tabs>
              <w:ind/>
              <w:jc w:val="right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28 ноября </w:t>
            </w:r>
            <w:r>
              <w:rPr>
                <w:b w:val="1"/>
                <w:sz w:val="28"/>
              </w:rPr>
              <w:t>20</w:t>
            </w:r>
            <w:r>
              <w:rPr>
                <w:b w:val="1"/>
                <w:sz w:val="28"/>
              </w:rPr>
              <w:t>24</w:t>
            </w:r>
            <w:r>
              <w:rPr>
                <w:b w:val="1"/>
                <w:sz w:val="28"/>
              </w:rPr>
              <w:t>г</w:t>
            </w:r>
          </w:p>
        </w:tc>
      </w:tr>
    </w:tbl>
    <w:p w14:paraId="10000000">
      <w:pPr>
        <w:ind/>
        <w:jc w:val="both"/>
        <w:rPr>
          <w:b w:val="1"/>
          <w:sz w:val="28"/>
        </w:rPr>
      </w:pPr>
    </w:p>
    <w:p w14:paraId="11000000">
      <w:pPr>
        <w:ind w:firstLine="0" w:left="3"/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 xml:space="preserve">В соответствии со статьей </w:t>
      </w:r>
      <w:r>
        <w:rPr>
          <w:sz w:val="28"/>
        </w:rPr>
        <w:t>15 Федерального закона от 06.10.2003года</w:t>
      </w:r>
      <w:r>
        <w:rPr>
          <w:sz w:val="28"/>
        </w:rPr>
        <w:t xml:space="preserve"> </w:t>
      </w:r>
      <w:r>
        <w:rPr>
          <w:sz w:val="28"/>
        </w:rPr>
        <w:t xml:space="preserve"> № 131-ФЗ «Об общих принципах организа</w:t>
      </w:r>
      <w:r>
        <w:rPr>
          <w:sz w:val="28"/>
        </w:rPr>
        <w:t>ц</w:t>
      </w:r>
      <w:r>
        <w:rPr>
          <w:sz w:val="28"/>
        </w:rPr>
        <w:t>ии мес</w:t>
      </w:r>
      <w:r>
        <w:rPr>
          <w:sz w:val="28"/>
        </w:rPr>
        <w:t>т</w:t>
      </w:r>
      <w:r>
        <w:rPr>
          <w:sz w:val="28"/>
        </w:rPr>
        <w:t>н</w:t>
      </w:r>
      <w:r>
        <w:rPr>
          <w:sz w:val="28"/>
        </w:rPr>
        <w:t>о</w:t>
      </w:r>
      <w:r>
        <w:rPr>
          <w:sz w:val="28"/>
        </w:rPr>
        <w:t>го са</w:t>
      </w:r>
      <w:r>
        <w:rPr>
          <w:sz w:val="28"/>
        </w:rPr>
        <w:t xml:space="preserve">моуправления в Российской Федерации, ст.2 Устава муниципального образования «Троицкое сельское поселение»  </w:t>
      </w:r>
      <w:r>
        <w:rPr>
          <w:sz w:val="28"/>
        </w:rPr>
        <w:t xml:space="preserve"> </w:t>
      </w:r>
      <w:r>
        <w:rPr>
          <w:sz w:val="28"/>
        </w:rPr>
        <w:t xml:space="preserve">Собрание депутатов Троицкого сельского поселения </w:t>
      </w:r>
    </w:p>
    <w:p w14:paraId="12000000">
      <w:pPr>
        <w:ind w:firstLine="1407" w:left="3"/>
        <w:jc w:val="both"/>
        <w:rPr>
          <w:sz w:val="28"/>
        </w:rPr>
      </w:pPr>
    </w:p>
    <w:p w14:paraId="13000000">
      <w:pPr>
        <w:rPr>
          <w:sz w:val="28"/>
        </w:rPr>
      </w:pPr>
      <w:r>
        <w:rPr>
          <w:sz w:val="28"/>
        </w:rPr>
        <w:t xml:space="preserve">                                                                </w:t>
      </w:r>
      <w:r>
        <w:rPr>
          <w:sz w:val="28"/>
        </w:rPr>
        <w:t>РЕШИЛО:</w:t>
      </w:r>
    </w:p>
    <w:p w14:paraId="14000000">
      <w:pPr>
        <w:ind/>
        <w:jc w:val="both"/>
        <w:rPr>
          <w:sz w:val="28"/>
        </w:rPr>
      </w:pPr>
    </w:p>
    <w:p w14:paraId="15000000">
      <w:pPr>
        <w:ind w:firstLine="0" w:left="3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1.Направ</w:t>
      </w:r>
      <w:r>
        <w:rPr>
          <w:sz w:val="28"/>
        </w:rPr>
        <w:t>и</w:t>
      </w:r>
      <w:r>
        <w:rPr>
          <w:sz w:val="28"/>
        </w:rPr>
        <w:t>ть г</w:t>
      </w:r>
      <w:r>
        <w:rPr>
          <w:sz w:val="28"/>
        </w:rPr>
        <w:t>ла</w:t>
      </w:r>
      <w:r>
        <w:rPr>
          <w:sz w:val="28"/>
        </w:rPr>
        <w:t>в</w:t>
      </w:r>
      <w:r>
        <w:rPr>
          <w:sz w:val="28"/>
        </w:rPr>
        <w:t>е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 </w:t>
      </w:r>
      <w:r>
        <w:rPr>
          <w:sz w:val="28"/>
        </w:rPr>
        <w:t xml:space="preserve">Неклиновского района письмо о </w:t>
      </w:r>
      <w:r>
        <w:rPr>
          <w:sz w:val="28"/>
        </w:rPr>
        <w:t>передаче</w:t>
      </w:r>
      <w:r>
        <w:rPr>
          <w:sz w:val="28"/>
        </w:rPr>
        <w:t xml:space="preserve"> следующих полномочий </w:t>
      </w:r>
      <w:r>
        <w:rPr>
          <w:sz w:val="28"/>
        </w:rPr>
        <w:t xml:space="preserve">Администрацией </w:t>
      </w:r>
      <w:r>
        <w:rPr>
          <w:sz w:val="28"/>
        </w:rPr>
        <w:t xml:space="preserve">Троицкого сельского поселения </w:t>
      </w:r>
      <w:r>
        <w:rPr>
          <w:sz w:val="28"/>
        </w:rPr>
        <w:t>Администрации Неклиновского района</w:t>
      </w:r>
      <w:r>
        <w:rPr>
          <w:sz w:val="28"/>
        </w:rPr>
        <w:t xml:space="preserve"> </w:t>
      </w:r>
      <w:r>
        <w:rPr>
          <w:sz w:val="28"/>
        </w:rPr>
        <w:t>на 2025</w:t>
      </w:r>
      <w:r>
        <w:rPr>
          <w:sz w:val="28"/>
        </w:rPr>
        <w:t xml:space="preserve"> год</w:t>
      </w:r>
      <w:r>
        <w:rPr>
          <w:sz w:val="28"/>
        </w:rPr>
        <w:t>:</w:t>
      </w:r>
    </w:p>
    <w:p w14:paraId="16000000">
      <w:pPr>
        <w:ind/>
        <w:jc w:val="both"/>
        <w:rPr>
          <w:sz w:val="28"/>
        </w:rPr>
      </w:pPr>
    </w:p>
    <w:p w14:paraId="17000000">
      <w:pPr>
        <w:ind w:firstLine="847" w:left="3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частич</w:t>
      </w:r>
      <w:r>
        <w:rPr>
          <w:sz w:val="28"/>
        </w:rPr>
        <w:t>ная передача полномочий по утверждению в областных структурах лимитов потребления топливно-энергетических ресурсов и уличного освещения;</w:t>
      </w:r>
    </w:p>
    <w:p w14:paraId="18000000">
      <w:pPr>
        <w:ind w:firstLine="0" w:left="3"/>
        <w:jc w:val="both"/>
        <w:rPr>
          <w:color w:val="000000"/>
          <w:spacing w:val="-3"/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 xml:space="preserve">   - </w:t>
      </w:r>
      <w:r>
        <w:rPr>
          <w:sz w:val="28"/>
        </w:rPr>
        <w:t xml:space="preserve">передача </w:t>
      </w:r>
      <w:r>
        <w:rPr>
          <w:color w:val="000000"/>
          <w:spacing w:val="-3"/>
          <w:sz w:val="28"/>
        </w:rPr>
        <w:t>полномочий по осуществлению внутреннего муниципального финансового контроля Администрации поселени</w:t>
      </w:r>
      <w:r>
        <w:rPr>
          <w:color w:val="000000"/>
          <w:spacing w:val="-3"/>
          <w:sz w:val="28"/>
        </w:rPr>
        <w:t>я</w:t>
      </w:r>
      <w:r>
        <w:rPr>
          <w:color w:val="000000"/>
          <w:spacing w:val="-3"/>
          <w:sz w:val="28"/>
        </w:rPr>
        <w:t>;</w:t>
      </w:r>
    </w:p>
    <w:p w14:paraId="19000000">
      <w:pPr>
        <w:ind w:firstLine="0" w:left="3"/>
        <w:jc w:val="both"/>
        <w:rPr>
          <w:color w:val="000000"/>
          <w:spacing w:val="-3"/>
          <w:sz w:val="28"/>
        </w:rPr>
      </w:pPr>
      <w:r>
        <w:rPr>
          <w:color w:val="000000"/>
          <w:spacing w:val="-3"/>
          <w:sz w:val="28"/>
        </w:rPr>
        <w:t xml:space="preserve">         - передача полномочий  по  осуществлению внешнего муниципального финансового контроля за исполне</w:t>
      </w:r>
      <w:r>
        <w:rPr>
          <w:color w:val="000000"/>
          <w:spacing w:val="-3"/>
          <w:sz w:val="28"/>
        </w:rPr>
        <w:t>нием бюджета сельских поселений</w:t>
      </w:r>
      <w:r>
        <w:rPr>
          <w:color w:val="000000"/>
          <w:spacing w:val="-3"/>
          <w:sz w:val="28"/>
        </w:rPr>
        <w:t>.</w:t>
      </w:r>
    </w:p>
    <w:p w14:paraId="1A000000">
      <w:pPr>
        <w:ind w:firstLine="0" w:left="3"/>
        <w:jc w:val="both"/>
        <w:rPr>
          <w:sz w:val="28"/>
        </w:rPr>
      </w:pPr>
    </w:p>
    <w:p w14:paraId="1B000000">
      <w:pPr>
        <w:ind w:firstLine="0" w:left="3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2. Настоящие решение вступает в силу с </w:t>
      </w:r>
      <w:r>
        <w:rPr>
          <w:sz w:val="28"/>
        </w:rPr>
        <w:t xml:space="preserve">момента его </w:t>
      </w:r>
      <w:r>
        <w:rPr>
          <w:sz w:val="28"/>
        </w:rPr>
        <w:t>опубли</w:t>
      </w:r>
      <w:r>
        <w:rPr>
          <w:sz w:val="28"/>
        </w:rPr>
        <w:t>кования</w:t>
      </w:r>
      <w:r>
        <w:rPr>
          <w:sz w:val="28"/>
        </w:rPr>
        <w:t>.</w:t>
      </w:r>
    </w:p>
    <w:p w14:paraId="1C000000">
      <w:pPr>
        <w:ind/>
        <w:jc w:val="both"/>
        <w:rPr>
          <w:sz w:val="28"/>
        </w:rPr>
      </w:pPr>
    </w:p>
    <w:p w14:paraId="1D000000">
      <w:pPr>
        <w:pStyle w:val="Style_1"/>
        <w:spacing w:after="0"/>
        <w:ind/>
        <w:rPr>
          <w:b w:val="1"/>
          <w:sz w:val="28"/>
        </w:rPr>
      </w:pPr>
      <w:r>
        <w:rPr>
          <w:b w:val="1"/>
          <w:sz w:val="28"/>
        </w:rPr>
        <w:t>Председатель Собрания депутатов- глава</w:t>
      </w:r>
    </w:p>
    <w:p w14:paraId="1E000000">
      <w:pPr>
        <w:pStyle w:val="Style_1"/>
        <w:spacing w:after="0"/>
        <w:ind/>
        <w:rPr>
          <w:b w:val="1"/>
          <w:sz w:val="28"/>
        </w:rPr>
      </w:pPr>
      <w:r>
        <w:rPr>
          <w:b w:val="1"/>
          <w:sz w:val="28"/>
        </w:rPr>
        <w:t>Троицко</w:t>
      </w:r>
      <w:r>
        <w:rPr>
          <w:b w:val="1"/>
          <w:sz w:val="28"/>
        </w:rPr>
        <w:t xml:space="preserve">го сельского поселения                     </w:t>
      </w:r>
      <w:r>
        <w:rPr>
          <w:b w:val="1"/>
          <w:sz w:val="28"/>
        </w:rPr>
        <w:t xml:space="preserve">          </w:t>
      </w:r>
      <w:r>
        <w:rPr>
          <w:b w:val="1"/>
          <w:sz w:val="28"/>
        </w:rPr>
        <w:t xml:space="preserve">                  </w:t>
      </w:r>
      <w:r>
        <w:rPr>
          <w:b w:val="1"/>
          <w:sz w:val="28"/>
        </w:rPr>
        <w:tab/>
      </w:r>
      <w:r>
        <w:rPr>
          <w:b w:val="1"/>
          <w:sz w:val="28"/>
        </w:rPr>
        <w:t>Г.В. Туев</w:t>
      </w:r>
    </w:p>
    <w:p w14:paraId="1F000000">
      <w:pPr>
        <w:pStyle w:val="Style_1"/>
        <w:spacing w:after="0"/>
        <w:ind/>
        <w:rPr>
          <w:b w:val="1"/>
          <w:sz w:val="28"/>
        </w:rPr>
      </w:pPr>
    </w:p>
    <w:p w14:paraId="20000000">
      <w:pPr>
        <w:pStyle w:val="Style_1"/>
        <w:spacing w:after="0"/>
        <w:ind/>
        <w:rPr>
          <w:b w:val="1"/>
          <w:sz w:val="22"/>
        </w:rPr>
      </w:pPr>
      <w:r>
        <w:rPr>
          <w:b w:val="1"/>
          <w:sz w:val="22"/>
        </w:rPr>
        <w:t>село Троицкое</w:t>
      </w:r>
    </w:p>
    <w:p w14:paraId="21000000">
      <w:pPr>
        <w:pStyle w:val="Style_1"/>
        <w:rPr>
          <w:b w:val="1"/>
          <w:sz w:val="22"/>
        </w:rPr>
      </w:pPr>
      <w:r>
        <w:rPr>
          <w:b w:val="1"/>
          <w:sz w:val="22"/>
        </w:rPr>
        <w:t xml:space="preserve">28 ноября </w:t>
      </w:r>
      <w:r>
        <w:rPr>
          <w:b w:val="1"/>
          <w:sz w:val="22"/>
        </w:rPr>
        <w:t>20</w:t>
      </w:r>
      <w:r>
        <w:rPr>
          <w:b w:val="1"/>
          <w:sz w:val="22"/>
        </w:rPr>
        <w:t>24</w:t>
      </w:r>
      <w:r>
        <w:rPr>
          <w:b w:val="1"/>
          <w:sz w:val="22"/>
        </w:rPr>
        <w:t xml:space="preserve"> года</w:t>
      </w:r>
    </w:p>
    <w:p w14:paraId="22000000">
      <w:pPr>
        <w:pStyle w:val="Style_1"/>
        <w:rPr>
          <w:b w:val="1"/>
          <w:sz w:val="22"/>
        </w:rPr>
      </w:pPr>
      <w:r>
        <w:rPr>
          <w:b w:val="1"/>
          <w:sz w:val="22"/>
        </w:rPr>
        <w:t>№</w:t>
      </w:r>
      <w:r>
        <w:rPr>
          <w:b w:val="1"/>
          <w:sz w:val="22"/>
        </w:rPr>
        <w:t xml:space="preserve"> </w:t>
      </w:r>
      <w:r>
        <w:rPr>
          <w:b w:val="1"/>
          <w:sz w:val="22"/>
        </w:rPr>
        <w:t>159</w:t>
      </w:r>
    </w:p>
    <w:sectPr>
      <w:pgSz w:h="16838" w:orient="portrait" w:w="11906"/>
      <w:pgMar w:bottom="567" w:footer="709" w:gutter="0" w:header="709" w:left="1418" w:right="567" w:top="14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1" w:type="paragraph">
    <w:name w:val="Body Text"/>
    <w:basedOn w:val="Style_3"/>
    <w:link w:val="Style_1_ch"/>
    <w:pPr>
      <w:spacing w:after="120"/>
      <w:ind/>
    </w:pPr>
  </w:style>
  <w:style w:styleId="Style_1_ch" w:type="character">
    <w:name w:val="Body Text"/>
    <w:basedOn w:val="Style_3_ch"/>
    <w:link w:val="Style_1"/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3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2024-11-28T06:37:01Z</dcterms:modified>
</cp:coreProperties>
</file>