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DA" w:rsidRDefault="005A1DDA" w:rsidP="005A1DDA">
      <w:pPr>
        <w:ind w:firstLine="0"/>
        <w:contextualSpacing/>
        <w:rPr>
          <w:b/>
        </w:rPr>
      </w:pPr>
    </w:p>
    <w:p w:rsidR="005A1DDA" w:rsidRDefault="005A1DDA" w:rsidP="005A1DDA">
      <w:pPr>
        <w:contextualSpacing/>
        <w:jc w:val="center"/>
        <w:rPr>
          <w:b/>
        </w:rPr>
      </w:pPr>
    </w:p>
    <w:p w:rsidR="005A1DDA" w:rsidRPr="00A00674" w:rsidRDefault="005A1DDA" w:rsidP="005A1DDA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4380" cy="967740"/>
            <wp:effectExtent l="19050" t="0" r="7620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DA" w:rsidRPr="001F2414" w:rsidRDefault="005A1DDA" w:rsidP="005A1DDA">
      <w:pPr>
        <w:contextualSpacing/>
        <w:jc w:val="center"/>
        <w:rPr>
          <w:b/>
        </w:rPr>
      </w:pPr>
      <w:r w:rsidRPr="001F2414">
        <w:rPr>
          <w:b/>
        </w:rPr>
        <w:t>РОССИЙСКАЯ ФЕДЕРАЦИЯ</w:t>
      </w:r>
    </w:p>
    <w:p w:rsidR="005A1DDA" w:rsidRPr="001F2414" w:rsidRDefault="005A1DDA" w:rsidP="005A1DDA">
      <w:pPr>
        <w:contextualSpacing/>
        <w:jc w:val="center"/>
        <w:rPr>
          <w:b/>
        </w:rPr>
      </w:pPr>
      <w:r w:rsidRPr="001F2414">
        <w:rPr>
          <w:b/>
        </w:rPr>
        <w:t>РОСТОВСКАЯ ОБЛАСТЬ  НЕКЛИНОВСКИЙ РАЙОН</w:t>
      </w:r>
    </w:p>
    <w:p w:rsidR="005A1DDA" w:rsidRDefault="005A1DDA" w:rsidP="005A1DDA">
      <w:pPr>
        <w:pBdr>
          <w:bottom w:val="double" w:sz="6" w:space="1" w:color="auto"/>
        </w:pBdr>
        <w:contextualSpacing/>
        <w:jc w:val="center"/>
        <w:rPr>
          <w:b/>
        </w:rPr>
      </w:pPr>
      <w:r w:rsidRPr="001F2414">
        <w:rPr>
          <w:b/>
        </w:rPr>
        <w:t>МУНИЦИПАЛЬНОЕ ОБРАЗОВАНИЕ «ТРОИЦКОЕ СЕЛЬСКОЕ ПОСЕЛЕНИЯ»</w:t>
      </w:r>
    </w:p>
    <w:p w:rsidR="005A1DDA" w:rsidRDefault="005A1DDA" w:rsidP="005A1DDA">
      <w:pPr>
        <w:contextualSpacing/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:rsidR="005A1DDA" w:rsidRPr="002E3917" w:rsidRDefault="005A1DDA" w:rsidP="005A1DDA">
      <w:pPr>
        <w:spacing w:line="100" w:lineRule="atLeast"/>
        <w:jc w:val="center"/>
        <w:rPr>
          <w:b/>
          <w:sz w:val="28"/>
          <w:szCs w:val="28"/>
        </w:rPr>
      </w:pPr>
    </w:p>
    <w:p w:rsidR="000327C0" w:rsidRPr="000327C0" w:rsidRDefault="005A1DDA" w:rsidP="000327C0">
      <w:pPr>
        <w:spacing w:line="276" w:lineRule="auto"/>
        <w:ind w:firstLine="0"/>
        <w:jc w:val="center"/>
        <w:rPr>
          <w:rFonts w:eastAsia="Calibri"/>
        </w:rPr>
      </w:pPr>
      <w:r>
        <w:rPr>
          <w:rFonts w:eastAsia="Calibri"/>
        </w:rPr>
        <w:t>РЕШЕНИЕ</w:t>
      </w:r>
    </w:p>
    <w:p w:rsidR="000327C0" w:rsidRPr="000327C0" w:rsidRDefault="000327C0" w:rsidP="000327C0">
      <w:pPr>
        <w:spacing w:line="276" w:lineRule="auto"/>
        <w:ind w:right="-6" w:firstLine="0"/>
        <w:jc w:val="center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>«</w:t>
      </w:r>
      <w:r w:rsidR="009C1DF2" w:rsidRPr="009C1DF2">
        <w:rPr>
          <w:rFonts w:eastAsia="Times New Roman"/>
          <w:lang w:eastAsia="ru-RU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</w:t>
      </w:r>
      <w:r w:rsidR="009C1DF2">
        <w:rPr>
          <w:rFonts w:eastAsia="Times New Roman"/>
          <w:lang w:eastAsia="ru-RU"/>
        </w:rPr>
        <w:t>ли</w:t>
      </w:r>
      <w:r w:rsidR="009C1DF2" w:rsidRPr="009C1DF2">
        <w:rPr>
          <w:rFonts w:eastAsia="Times New Roman"/>
          <w:lang w:eastAsia="ru-RU"/>
        </w:rPr>
        <w:t xml:space="preserve"> муниципальными унитарными предприятиями муниципального образования «</w:t>
      </w:r>
      <w:r w:rsidR="007D2FD5">
        <w:rPr>
          <w:rFonts w:eastAsia="Times New Roman"/>
          <w:lang w:eastAsia="ru-RU"/>
        </w:rPr>
        <w:t>Троиц</w:t>
      </w:r>
      <w:r w:rsidR="009C1DF2">
        <w:rPr>
          <w:rFonts w:eastAsia="Times New Roman"/>
          <w:lang w:eastAsia="ru-RU"/>
        </w:rPr>
        <w:t>кое сельское поселение</w:t>
      </w:r>
      <w:r w:rsidRPr="000327C0">
        <w:rPr>
          <w:rFonts w:eastAsia="Times New Roman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327C0" w:rsidRPr="000327C0" w:rsidTr="00DB6809">
        <w:tc>
          <w:tcPr>
            <w:tcW w:w="328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Принято</w:t>
            </w: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eastAsia="hy-AM"/>
              </w:rPr>
            </w:pPr>
          </w:p>
          <w:p w:rsidR="000327C0" w:rsidRPr="000327C0" w:rsidRDefault="005A1DDA" w:rsidP="009C1DF2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>
              <w:rPr>
                <w:rFonts w:eastAsia="Calibri"/>
                <w:lang w:eastAsia="hy-AM"/>
              </w:rPr>
              <w:t>26.04.</w:t>
            </w:r>
            <w:r w:rsidR="000327C0" w:rsidRPr="000327C0">
              <w:rPr>
                <w:rFonts w:eastAsia="Calibri"/>
                <w:lang w:val="hy-AM" w:eastAsia="hy-AM"/>
              </w:rPr>
              <w:t xml:space="preserve"> 201</w:t>
            </w:r>
            <w:r w:rsidR="009C1DF2">
              <w:rPr>
                <w:rFonts w:eastAsia="Calibri"/>
                <w:lang w:eastAsia="hy-AM"/>
              </w:rPr>
              <w:t>9</w:t>
            </w:r>
            <w:r w:rsidR="000327C0" w:rsidRPr="000327C0">
              <w:rPr>
                <w:rFonts w:eastAsia="Calibri"/>
                <w:lang w:val="hy-AM" w:eastAsia="hy-AM"/>
              </w:rPr>
              <w:t xml:space="preserve"> года</w:t>
            </w:r>
          </w:p>
        </w:tc>
      </w:tr>
    </w:tbl>
    <w:p w:rsidR="000327C0" w:rsidRPr="000327C0" w:rsidRDefault="000327C0" w:rsidP="000327C0">
      <w:pPr>
        <w:spacing w:line="276" w:lineRule="auto"/>
        <w:ind w:firstLine="0"/>
        <w:jc w:val="left"/>
        <w:rPr>
          <w:rFonts w:eastAsia="Calibri"/>
        </w:rPr>
      </w:pPr>
    </w:p>
    <w:p w:rsidR="000327C0" w:rsidRPr="005A1DDA" w:rsidRDefault="000327C0" w:rsidP="000B027B">
      <w:pPr>
        <w:spacing w:line="276" w:lineRule="auto"/>
        <w:ind w:firstLine="708"/>
        <w:rPr>
          <w:rFonts w:eastAsia="Calibri"/>
          <w:sz w:val="24"/>
          <w:szCs w:val="24"/>
        </w:rPr>
      </w:pPr>
      <w:r w:rsidRPr="005A1DDA">
        <w:rPr>
          <w:rFonts w:eastAsia="Calibri"/>
          <w:sz w:val="24"/>
          <w:szCs w:val="24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r w:rsidR="007D2FD5" w:rsidRPr="005A1DDA">
        <w:rPr>
          <w:rFonts w:eastAsia="Calibri"/>
          <w:sz w:val="24"/>
          <w:szCs w:val="24"/>
        </w:rPr>
        <w:t>Троиц</w:t>
      </w:r>
      <w:r w:rsidRPr="005A1DDA">
        <w:rPr>
          <w:rFonts w:eastAsia="Calibri"/>
          <w:sz w:val="24"/>
          <w:szCs w:val="24"/>
        </w:rPr>
        <w:t xml:space="preserve">кое сельское поселение», принятым Решением Собрания депутатов </w:t>
      </w:r>
      <w:r w:rsidR="007D2FD5" w:rsidRPr="005A1DDA">
        <w:rPr>
          <w:rFonts w:eastAsia="Calibri"/>
          <w:sz w:val="24"/>
          <w:szCs w:val="24"/>
        </w:rPr>
        <w:t>Троиц</w:t>
      </w:r>
      <w:r w:rsidRPr="005A1DDA">
        <w:rPr>
          <w:rFonts w:eastAsia="Calibri"/>
          <w:sz w:val="24"/>
          <w:szCs w:val="24"/>
        </w:rPr>
        <w:t xml:space="preserve">кого сельского поселения от </w:t>
      </w:r>
      <w:r w:rsidR="00BB7C79">
        <w:rPr>
          <w:rFonts w:eastAsia="Calibri"/>
          <w:sz w:val="24"/>
          <w:szCs w:val="24"/>
        </w:rPr>
        <w:t>10.10.2017г. №  65</w:t>
      </w:r>
      <w:r w:rsidRPr="005A1DDA">
        <w:rPr>
          <w:rFonts w:eastAsia="Calibri"/>
          <w:sz w:val="24"/>
          <w:szCs w:val="24"/>
        </w:rPr>
        <w:t xml:space="preserve">, Собрание депутатов </w:t>
      </w:r>
      <w:r w:rsidR="007D2FD5" w:rsidRPr="005A1DDA">
        <w:rPr>
          <w:rFonts w:eastAsia="Calibri"/>
          <w:sz w:val="24"/>
          <w:szCs w:val="24"/>
        </w:rPr>
        <w:t>Троиц</w:t>
      </w:r>
      <w:r w:rsidRPr="005A1DDA">
        <w:rPr>
          <w:rFonts w:eastAsia="Calibri"/>
          <w:sz w:val="24"/>
          <w:szCs w:val="24"/>
        </w:rPr>
        <w:t>кого сельского поселения</w:t>
      </w:r>
    </w:p>
    <w:p w:rsidR="007D2FD5" w:rsidRPr="005A1DDA" w:rsidRDefault="007D2FD5" w:rsidP="000B027B">
      <w:pPr>
        <w:spacing w:line="276" w:lineRule="auto"/>
        <w:ind w:firstLine="708"/>
        <w:rPr>
          <w:rFonts w:eastAsia="Calibri"/>
          <w:sz w:val="24"/>
          <w:szCs w:val="24"/>
        </w:rPr>
      </w:pPr>
    </w:p>
    <w:p w:rsidR="000327C0" w:rsidRPr="005A1DDA" w:rsidRDefault="000327C0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  <w:sz w:val="24"/>
          <w:szCs w:val="24"/>
        </w:rPr>
      </w:pPr>
      <w:r w:rsidRPr="005A1DDA">
        <w:rPr>
          <w:rFonts w:eastAsia="Calibri"/>
          <w:spacing w:val="60"/>
          <w:sz w:val="24"/>
          <w:szCs w:val="24"/>
        </w:rPr>
        <w:t>РЕШИЛО:</w:t>
      </w:r>
    </w:p>
    <w:p w:rsidR="007D2FD5" w:rsidRPr="005A1DDA" w:rsidRDefault="007D2FD5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  <w:sz w:val="24"/>
          <w:szCs w:val="24"/>
        </w:rPr>
      </w:pPr>
    </w:p>
    <w:p w:rsidR="000327C0" w:rsidRPr="005A1DDA" w:rsidRDefault="000327C0" w:rsidP="000B027B">
      <w:pPr>
        <w:tabs>
          <w:tab w:val="left" w:pos="1418"/>
        </w:tabs>
        <w:spacing w:line="276" w:lineRule="auto"/>
        <w:rPr>
          <w:rFonts w:eastAsia="Times New Roman"/>
          <w:sz w:val="24"/>
          <w:szCs w:val="24"/>
          <w:lang w:eastAsia="ru-RU"/>
        </w:rPr>
      </w:pPr>
      <w:r w:rsidRPr="005A1DDA">
        <w:rPr>
          <w:rFonts w:eastAsia="Times New Roman"/>
          <w:sz w:val="24"/>
          <w:szCs w:val="24"/>
          <w:lang w:eastAsia="ru-RU"/>
        </w:rPr>
        <w:t xml:space="preserve">1. Утвердить Порядок </w:t>
      </w:r>
      <w:r w:rsidR="000B03A6" w:rsidRPr="005A1DDA">
        <w:rPr>
          <w:rFonts w:eastAsia="Times New Roman"/>
          <w:sz w:val="24"/>
          <w:szCs w:val="24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7D2FD5" w:rsidRPr="005A1DDA">
        <w:rPr>
          <w:rFonts w:eastAsia="Times New Roman"/>
          <w:sz w:val="24"/>
          <w:szCs w:val="24"/>
          <w:lang w:eastAsia="ru-RU"/>
        </w:rPr>
        <w:t>Троиц</w:t>
      </w:r>
      <w:r w:rsidR="000B03A6" w:rsidRPr="005A1DDA">
        <w:rPr>
          <w:rFonts w:eastAsia="Times New Roman"/>
          <w:sz w:val="24"/>
          <w:szCs w:val="24"/>
          <w:lang w:eastAsia="ru-RU"/>
        </w:rPr>
        <w:t>кое сельское поселение»,</w:t>
      </w:r>
      <w:r w:rsidRPr="005A1DDA">
        <w:rPr>
          <w:rFonts w:eastAsia="Times New Roman"/>
          <w:sz w:val="24"/>
          <w:szCs w:val="24"/>
          <w:lang w:eastAsia="ru-RU"/>
        </w:rPr>
        <w:t xml:space="preserve"> согласно приложению</w:t>
      </w:r>
      <w:r w:rsidR="000B03A6" w:rsidRPr="005A1DDA">
        <w:rPr>
          <w:rFonts w:eastAsia="Times New Roman"/>
          <w:sz w:val="24"/>
          <w:szCs w:val="24"/>
          <w:lang w:eastAsia="ru-RU"/>
        </w:rPr>
        <w:t>.</w:t>
      </w:r>
    </w:p>
    <w:p w:rsidR="000327C0" w:rsidRPr="005A1DDA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  <w:sz w:val="24"/>
          <w:szCs w:val="24"/>
        </w:rPr>
      </w:pPr>
      <w:r w:rsidRPr="005A1DDA">
        <w:rPr>
          <w:rFonts w:eastAsia="Times New Roman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:rsidR="000327C0" w:rsidRPr="005A1DDA" w:rsidRDefault="000327C0" w:rsidP="000B027B">
      <w:pPr>
        <w:tabs>
          <w:tab w:val="left" w:pos="1418"/>
        </w:tabs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5A1DDA">
        <w:rPr>
          <w:rFonts w:eastAsia="Times New Roman"/>
          <w:sz w:val="24"/>
          <w:szCs w:val="24"/>
          <w:lang w:eastAsia="ru-RU"/>
        </w:rPr>
        <w:t xml:space="preserve">3. Контроль за исполнением настоящего решения </w:t>
      </w:r>
      <w:r w:rsidR="009B108A" w:rsidRPr="005A1DDA">
        <w:rPr>
          <w:rFonts w:eastAsia="Times New Roman"/>
          <w:sz w:val="24"/>
          <w:szCs w:val="24"/>
          <w:lang w:eastAsia="ru-RU"/>
        </w:rPr>
        <w:t>оставляю за собой</w:t>
      </w: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>Председатель Собрания депутатов-</w:t>
      </w:r>
    </w:p>
    <w:p w:rsidR="000327C0" w:rsidRPr="000327C0" w:rsidRDefault="000327C0" w:rsidP="007D2FD5">
      <w:pPr>
        <w:tabs>
          <w:tab w:val="left" w:pos="8505"/>
        </w:tabs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 xml:space="preserve">Глава </w:t>
      </w:r>
      <w:r w:rsidR="007D2FD5">
        <w:rPr>
          <w:rFonts w:eastAsia="Calibri"/>
        </w:rPr>
        <w:t>Троиц</w:t>
      </w:r>
      <w:r w:rsidRPr="000327C0">
        <w:rPr>
          <w:rFonts w:eastAsia="Calibri"/>
        </w:rPr>
        <w:t xml:space="preserve">кого сельского поселения </w:t>
      </w:r>
      <w:r w:rsidRPr="000327C0">
        <w:rPr>
          <w:rFonts w:eastAsia="Calibri"/>
        </w:rPr>
        <w:tab/>
      </w:r>
      <w:r w:rsidR="007D2FD5">
        <w:rPr>
          <w:rFonts w:eastAsia="Calibri"/>
        </w:rPr>
        <w:t>Г.В. Туев</w:t>
      </w:r>
    </w:p>
    <w:p w:rsidR="000327C0" w:rsidRPr="000327C0" w:rsidRDefault="000327C0" w:rsidP="000327C0">
      <w:pPr>
        <w:spacing w:line="276" w:lineRule="auto"/>
        <w:ind w:firstLine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 xml:space="preserve">с. </w:t>
      </w:r>
      <w:r w:rsidR="007D2FD5">
        <w:rPr>
          <w:rFonts w:eastAsia="Calibri"/>
          <w:sz w:val="24"/>
          <w:szCs w:val="24"/>
        </w:rPr>
        <w:t>Троицкое</w:t>
      </w:r>
    </w:p>
    <w:p w:rsidR="000327C0" w:rsidRPr="005A1DDA" w:rsidRDefault="000327C0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5A1DDA">
        <w:rPr>
          <w:rFonts w:eastAsia="Calibri"/>
          <w:sz w:val="24"/>
          <w:szCs w:val="24"/>
        </w:rPr>
        <w:t>«</w:t>
      </w:r>
      <w:r w:rsidR="005A1DDA" w:rsidRPr="005A1DDA">
        <w:rPr>
          <w:rFonts w:eastAsia="Calibri"/>
          <w:sz w:val="24"/>
          <w:szCs w:val="24"/>
        </w:rPr>
        <w:t>26</w:t>
      </w:r>
      <w:r w:rsidRPr="005A1DDA">
        <w:rPr>
          <w:rFonts w:eastAsia="Calibri"/>
          <w:sz w:val="24"/>
          <w:szCs w:val="24"/>
        </w:rPr>
        <w:t xml:space="preserve">» </w:t>
      </w:r>
      <w:r w:rsidR="005A1DDA" w:rsidRPr="005A1DDA">
        <w:rPr>
          <w:rFonts w:eastAsia="Calibri"/>
          <w:sz w:val="24"/>
          <w:szCs w:val="24"/>
        </w:rPr>
        <w:t>апреля</w:t>
      </w:r>
      <w:r w:rsidRPr="005A1DDA">
        <w:rPr>
          <w:rFonts w:eastAsia="Calibri"/>
          <w:sz w:val="24"/>
          <w:szCs w:val="24"/>
        </w:rPr>
        <w:t xml:space="preserve"> 201</w:t>
      </w:r>
      <w:r w:rsidR="00177055" w:rsidRPr="005A1DDA">
        <w:rPr>
          <w:rFonts w:eastAsia="Calibri"/>
          <w:sz w:val="24"/>
          <w:szCs w:val="24"/>
        </w:rPr>
        <w:t>9</w:t>
      </w:r>
      <w:r w:rsidRPr="005A1DDA">
        <w:rPr>
          <w:rFonts w:eastAsia="Calibri"/>
          <w:sz w:val="24"/>
          <w:szCs w:val="24"/>
        </w:rPr>
        <w:t xml:space="preserve"> года</w:t>
      </w:r>
    </w:p>
    <w:p w:rsidR="000327C0" w:rsidRPr="005A1DDA" w:rsidRDefault="000327C0" w:rsidP="000B03A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5A1DDA">
        <w:rPr>
          <w:rFonts w:eastAsia="Calibri"/>
          <w:sz w:val="24"/>
          <w:szCs w:val="24"/>
        </w:rPr>
        <w:t xml:space="preserve">№ </w:t>
      </w:r>
      <w:r w:rsidR="005A1DDA" w:rsidRPr="005A1DDA">
        <w:rPr>
          <w:rFonts w:eastAsia="Calibri"/>
          <w:sz w:val="24"/>
          <w:szCs w:val="24"/>
        </w:rPr>
        <w:t>160</w:t>
      </w:r>
    </w:p>
    <w:p w:rsidR="000327C0" w:rsidRPr="000327C0" w:rsidRDefault="007D2FD5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Приложение</w:t>
      </w:r>
    </w:p>
    <w:p w:rsidR="000327C0" w:rsidRPr="005A1DDA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 xml:space="preserve">к Решению Собрания депутатов </w:t>
      </w:r>
      <w:r w:rsidR="007D2FD5">
        <w:rPr>
          <w:rFonts w:eastAsia="Calibri"/>
          <w:sz w:val="24"/>
        </w:rPr>
        <w:t>Троиц</w:t>
      </w:r>
      <w:r w:rsidRPr="000327C0">
        <w:rPr>
          <w:rFonts w:eastAsia="Calibri"/>
          <w:sz w:val="24"/>
        </w:rPr>
        <w:t>кого сельского поселения</w:t>
      </w:r>
      <w:r w:rsidR="001827A0">
        <w:rPr>
          <w:rFonts w:eastAsia="Calibri"/>
          <w:sz w:val="24"/>
        </w:rPr>
        <w:t xml:space="preserve"> </w:t>
      </w:r>
      <w:r w:rsidRPr="000327C0">
        <w:rPr>
          <w:rFonts w:eastAsia="Calibri"/>
          <w:sz w:val="24"/>
        </w:rPr>
        <w:t xml:space="preserve">от </w:t>
      </w:r>
      <w:r w:rsidR="005A1DDA" w:rsidRPr="005A1DDA">
        <w:rPr>
          <w:rFonts w:eastAsia="Calibri"/>
          <w:sz w:val="24"/>
        </w:rPr>
        <w:t>26.04.2019</w:t>
      </w:r>
      <w:r w:rsidRPr="005A1DDA">
        <w:rPr>
          <w:rFonts w:eastAsia="Calibri"/>
          <w:sz w:val="24"/>
        </w:rPr>
        <w:t xml:space="preserve"> г. № </w:t>
      </w:r>
      <w:r w:rsidR="005A1DDA" w:rsidRPr="005A1DDA">
        <w:rPr>
          <w:rFonts w:eastAsia="Calibri"/>
          <w:sz w:val="24"/>
        </w:rPr>
        <w:t>160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  <w:bookmarkStart w:id="0" w:name="_GoBack"/>
      <w:bookmarkEnd w:id="0"/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7D2FD5">
        <w:rPr>
          <w:rFonts w:eastAsia="Times New Roman"/>
          <w:b/>
          <w:lang w:eastAsia="ru-RU"/>
        </w:rPr>
        <w:t>Троиц</w:t>
      </w:r>
      <w:r w:rsidRPr="000B027B">
        <w:rPr>
          <w:rFonts w:eastAsia="Times New Roman"/>
          <w:b/>
          <w:lang w:eastAsia="ru-RU"/>
        </w:rPr>
        <w:t>кое 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</w:t>
      </w:r>
      <w:r w:rsidR="007D2FD5">
        <w:t>Троиц</w:t>
      </w:r>
      <w:r w:rsidRPr="00A44E01">
        <w:t>кое 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>2. 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 w:rsidR="001827A0">
        <w:t xml:space="preserve"> 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 xml:space="preserve">Администрации </w:t>
      </w:r>
      <w:r w:rsidR="007D2FD5">
        <w:t>Троиц</w:t>
      </w:r>
      <w:r w:rsidR="008F38BF">
        <w:t>кого сельского поселения</w:t>
      </w:r>
      <w:r w:rsidR="001827A0">
        <w:t xml:space="preserve"> </w:t>
      </w:r>
      <w:r w:rsidR="00B11256">
        <w:t>в случаях, предусмотренных законодательством Российской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1827A0">
        <w:t>–</w:t>
      </w:r>
      <w:r>
        <w:t xml:space="preserve"> Администрация</w:t>
      </w:r>
      <w:r w:rsidR="001827A0">
        <w:t xml:space="preserve"> </w:t>
      </w:r>
      <w:r w:rsidR="007D2FD5">
        <w:t>Троиц</w:t>
      </w:r>
      <w:r w:rsidR="00B11256">
        <w:t>кого 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1827A0">
        <w:t xml:space="preserve"> </w:t>
      </w:r>
      <w:r w:rsidR="007D2FD5">
        <w:t>Троиц</w:t>
      </w:r>
      <w:r w:rsidR="00654EC3">
        <w:t>кого сельского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t>1)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.Администрация</w:t>
      </w:r>
      <w:bookmarkStart w:id="1" w:name="OLE_LINK1"/>
      <w:r w:rsidR="007D2FD5">
        <w:t>Троиц</w:t>
      </w:r>
      <w:r w:rsidR="00262225">
        <w:t xml:space="preserve">кого сельского поселения </w:t>
      </w:r>
      <w:bookmarkEnd w:id="1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</w:t>
      </w:r>
      <w:r w:rsidR="00C7693D">
        <w:t xml:space="preserve">постановления </w:t>
      </w:r>
      <w:r>
        <w:t>Главы Администрации</w:t>
      </w:r>
      <w:r w:rsidR="001827A0">
        <w:t xml:space="preserve"> </w:t>
      </w:r>
      <w:r w:rsidR="007D2FD5">
        <w:t>Троиц</w:t>
      </w:r>
      <w:r>
        <w:t xml:space="preserve">кого сельского поселения </w:t>
      </w:r>
      <w:r w:rsidR="00A44E01">
        <w:t xml:space="preserve">о согласовании </w:t>
      </w:r>
      <w:r>
        <w:t xml:space="preserve">или об отказе в согласовании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>. Один</w:t>
      </w:r>
      <w:r w:rsidR="001827A0">
        <w:t xml:space="preserve"> </w:t>
      </w:r>
      <w:r w:rsidR="000C369F">
        <w:t xml:space="preserve">экземпляр указанного в настоящем пункте </w:t>
      </w:r>
      <w:r w:rsidR="00C7693D">
        <w:t>постановления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 xml:space="preserve">6.Администрация </w:t>
      </w:r>
      <w:r w:rsidR="007D2FD5">
        <w:t>Троиц</w:t>
      </w:r>
      <w:r>
        <w:t xml:space="preserve">кого сельского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 w:rsidR="001827A0">
        <w:t xml:space="preserve"> </w:t>
      </w:r>
      <w:r w:rsidR="007D2FD5">
        <w:t>Троиц</w:t>
      </w:r>
      <w:r>
        <w:t>кого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t>7.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>, расчет размера арендной платы производится в порядке, утвержденном Собранием депутатов</w:t>
      </w:r>
      <w:r w:rsidR="001827A0">
        <w:t xml:space="preserve"> </w:t>
      </w:r>
      <w:r w:rsidR="007D2FD5">
        <w:t>Троиц</w:t>
      </w:r>
      <w:r w:rsidR="00E127D5">
        <w:t>кого сельского поселения.</w:t>
      </w:r>
    </w:p>
    <w:p w:rsidR="00F849EA" w:rsidRDefault="00E127D5" w:rsidP="00A44E01">
      <w:pPr>
        <w:spacing w:line="276" w:lineRule="auto"/>
      </w:pPr>
      <w: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 w:rsidR="001827A0">
        <w:t xml:space="preserve"> </w:t>
      </w:r>
      <w:r w:rsidR="007D2FD5">
        <w:t>Троиц</w:t>
      </w:r>
      <w:r w:rsidR="00F849EA">
        <w:t>кого 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r w:rsidR="00E127D5">
        <w:t>Все изменения и дополнения к договорам аренды, безвозмездного пользования</w:t>
      </w:r>
      <w:r w:rsidR="001827A0">
        <w:t xml:space="preserve"> 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 w:rsidR="001827A0">
        <w:t xml:space="preserve"> 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 w:rsidR="007D2FD5">
        <w:t>Троиц</w:t>
      </w:r>
      <w:r>
        <w:t xml:space="preserve">кого сельского поселения </w:t>
      </w:r>
      <w:r w:rsidR="00E127D5">
        <w:t>в</w:t>
      </w:r>
      <w:r w:rsidR="002B56E0">
        <w:t xml:space="preserve"> таком же порядке, который установлен настоящим Порядком для</w:t>
      </w:r>
      <w:r w:rsidR="001827A0">
        <w:t xml:space="preserve"> </w:t>
      </w:r>
      <w:r w:rsidR="002B56E0">
        <w:t xml:space="preserve">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</w:p>
    <w:sectPr w:rsidR="00F849EA" w:rsidSect="005A1DDA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8D" w:rsidRDefault="0090268D" w:rsidP="0097583D">
      <w:r>
        <w:separator/>
      </w:r>
    </w:p>
  </w:endnote>
  <w:endnote w:type="continuationSeparator" w:id="1">
    <w:p w:rsidR="0090268D" w:rsidRDefault="0090268D" w:rsidP="009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8D" w:rsidRDefault="0090268D" w:rsidP="0097583D">
      <w:r>
        <w:separator/>
      </w:r>
    </w:p>
  </w:footnote>
  <w:footnote w:type="continuationSeparator" w:id="1">
    <w:p w:rsidR="0090268D" w:rsidRDefault="0090268D" w:rsidP="0097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72646"/>
      <w:docPartObj>
        <w:docPartGallery w:val="Page Numbers (Top of Page)"/>
        <w:docPartUnique/>
      </w:docPartObj>
    </w:sdtPr>
    <w:sdtContent>
      <w:p w:rsidR="0097583D" w:rsidRDefault="00236F4C">
        <w:pPr>
          <w:pStyle w:val="a4"/>
          <w:jc w:val="center"/>
        </w:pPr>
        <w:r>
          <w:fldChar w:fldCharType="begin"/>
        </w:r>
        <w:r w:rsidR="0097583D">
          <w:instrText>PAGE   \* MERGEFORMAT</w:instrText>
        </w:r>
        <w:r>
          <w:fldChar w:fldCharType="separate"/>
        </w:r>
        <w:r w:rsidR="003241FF">
          <w:rPr>
            <w:noProof/>
          </w:rPr>
          <w:t>2</w:t>
        </w:r>
        <w:r>
          <w:fldChar w:fldCharType="end"/>
        </w:r>
      </w:p>
    </w:sdtContent>
  </w:sdt>
  <w:p w:rsidR="0097583D" w:rsidRDefault="00975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4908"/>
    <w:rsid w:val="00014E82"/>
    <w:rsid w:val="000327C0"/>
    <w:rsid w:val="000B027B"/>
    <w:rsid w:val="000B03A6"/>
    <w:rsid w:val="000C369F"/>
    <w:rsid w:val="00177055"/>
    <w:rsid w:val="001827A0"/>
    <w:rsid w:val="00183874"/>
    <w:rsid w:val="001A4985"/>
    <w:rsid w:val="002219A4"/>
    <w:rsid w:val="00226BF7"/>
    <w:rsid w:val="00236F4C"/>
    <w:rsid w:val="002401D9"/>
    <w:rsid w:val="00245E40"/>
    <w:rsid w:val="00262225"/>
    <w:rsid w:val="002B56E0"/>
    <w:rsid w:val="002D048D"/>
    <w:rsid w:val="003241FF"/>
    <w:rsid w:val="0039724F"/>
    <w:rsid w:val="004044DF"/>
    <w:rsid w:val="004107AE"/>
    <w:rsid w:val="00416E2A"/>
    <w:rsid w:val="004A5407"/>
    <w:rsid w:val="004C299E"/>
    <w:rsid w:val="005A1DDA"/>
    <w:rsid w:val="00654EC3"/>
    <w:rsid w:val="006A112D"/>
    <w:rsid w:val="006C5E8F"/>
    <w:rsid w:val="006D6AD9"/>
    <w:rsid w:val="007D2FD5"/>
    <w:rsid w:val="00870D55"/>
    <w:rsid w:val="008947C9"/>
    <w:rsid w:val="008F38BF"/>
    <w:rsid w:val="009004ED"/>
    <w:rsid w:val="0090268D"/>
    <w:rsid w:val="0097583D"/>
    <w:rsid w:val="009B108A"/>
    <w:rsid w:val="009C1DF2"/>
    <w:rsid w:val="009F759E"/>
    <w:rsid w:val="00A44E01"/>
    <w:rsid w:val="00B11256"/>
    <w:rsid w:val="00B54908"/>
    <w:rsid w:val="00B76843"/>
    <w:rsid w:val="00BB7C79"/>
    <w:rsid w:val="00BD1727"/>
    <w:rsid w:val="00BE6061"/>
    <w:rsid w:val="00BE62A1"/>
    <w:rsid w:val="00BF6F8D"/>
    <w:rsid w:val="00C7693D"/>
    <w:rsid w:val="00D117A4"/>
    <w:rsid w:val="00D86AA8"/>
    <w:rsid w:val="00DB6809"/>
    <w:rsid w:val="00E127D5"/>
    <w:rsid w:val="00F76B8A"/>
    <w:rsid w:val="00F849EA"/>
    <w:rsid w:val="00FB64E0"/>
    <w:rsid w:val="00FC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  <w:style w:type="paragraph" w:styleId="a8">
    <w:name w:val="Balloon Text"/>
    <w:basedOn w:val="a"/>
    <w:link w:val="a9"/>
    <w:uiPriority w:val="99"/>
    <w:semiHidden/>
    <w:unhideWhenUsed/>
    <w:rsid w:val="005A1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Троицкого сельского поселения 	Г.В. Туев</vt:lpstr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Троицкое</cp:lastModifiedBy>
  <cp:revision>6</cp:revision>
  <dcterms:created xsi:type="dcterms:W3CDTF">2019-03-19T05:39:00Z</dcterms:created>
  <dcterms:modified xsi:type="dcterms:W3CDTF">2019-04-23T08:09:00Z</dcterms:modified>
</cp:coreProperties>
</file>