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D" w:rsidRPr="003F01C3" w:rsidRDefault="0011683D" w:rsidP="0011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683D" w:rsidRPr="003F01C3" w:rsidRDefault="0011683D" w:rsidP="0011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1683D" w:rsidRDefault="0011683D" w:rsidP="0011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 Троицкого сельского поселения «О бюджете Троицкого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на 201</w:t>
      </w:r>
      <w:r w:rsidRPr="0011683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2018 и 2019 годов»</w:t>
      </w:r>
    </w:p>
    <w:p w:rsidR="0011683D" w:rsidRDefault="0011683D" w:rsidP="00116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83D" w:rsidRDefault="0011683D" w:rsidP="00116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27 декабря 2016 года  в 11.30 часов в соответствии с Уставом муниципального образования «Троицкое сельское поселение» состоялись публичные слушания по проекту решения Собрания депутатов Троицкого сельского поселения  «О бюджете 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2017 год и на плановый период 2018 и 2019 годов» </w:t>
      </w:r>
    </w:p>
    <w:p w:rsidR="0011683D" w:rsidRDefault="0011683D" w:rsidP="00116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 В публичных слушаниях приняли участие  депутаты Собрания депутатов Троицкого сельского поселения и жители Троицкого сельского поселения.</w:t>
      </w:r>
    </w:p>
    <w:p w:rsidR="0011683D" w:rsidRDefault="0011683D" w:rsidP="00116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процессе слушаний замечаний, изменений и дополнений к проекту решения не поступило. Участники публичных слушаний одобрили проект решения «О бюджете Троицкого сельского поселен</w:t>
      </w:r>
      <w:r w:rsidR="005714FC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714F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5714FC">
        <w:rPr>
          <w:rFonts w:ascii="Times New Roman" w:hAnsi="Times New Roman" w:cs="Times New Roman"/>
          <w:sz w:val="28"/>
          <w:szCs w:val="28"/>
        </w:rPr>
        <w:t xml:space="preserve"> района 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14F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 и рекомендовали Собранию депутатов Троицкого сельского поселения принять проект на очередном заседании Собрания депутатов. За принятое решение голосовали единогласно.</w:t>
      </w:r>
    </w:p>
    <w:p w:rsidR="0011683D" w:rsidRDefault="0011683D" w:rsidP="00116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83D" w:rsidRDefault="0011683D" w:rsidP="00116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1C3" w:rsidRPr="00937ECC" w:rsidRDefault="003F01C3" w:rsidP="003F01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Г.В.Туев, п</w:t>
      </w:r>
      <w:r w:rsidRPr="00937ECC">
        <w:rPr>
          <w:rFonts w:ascii="Times New Roman" w:hAnsi="Times New Roman" w:cs="Times New Roman"/>
          <w:b/>
          <w:bCs/>
        </w:rPr>
        <w:t>редседатель Собрания депутато</w:t>
      </w:r>
      <w:proofErr w:type="gramStart"/>
      <w:r w:rsidRPr="00937ECC">
        <w:rPr>
          <w:rFonts w:ascii="Times New Roman" w:hAnsi="Times New Roman" w:cs="Times New Roman"/>
          <w:b/>
          <w:bCs/>
        </w:rPr>
        <w:t>в-</w:t>
      </w:r>
      <w:proofErr w:type="gramEnd"/>
      <w:r w:rsidRPr="00937ECC">
        <w:rPr>
          <w:rFonts w:ascii="Times New Roman" w:hAnsi="Times New Roman" w:cs="Times New Roman"/>
          <w:b/>
          <w:bCs/>
        </w:rPr>
        <w:t xml:space="preserve"> глава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37ECC">
        <w:rPr>
          <w:rFonts w:ascii="Times New Roman" w:hAnsi="Times New Roman" w:cs="Times New Roman"/>
          <w:b/>
          <w:bCs/>
        </w:rPr>
        <w:t xml:space="preserve">Троицкого сельского поселения                                                                       </w:t>
      </w:r>
      <w:r w:rsidRPr="00937ECC">
        <w:rPr>
          <w:rFonts w:ascii="Times New Roman" w:hAnsi="Times New Roman" w:cs="Times New Roman"/>
          <w:b/>
          <w:bCs/>
        </w:rPr>
        <w:tab/>
      </w:r>
    </w:p>
    <w:p w:rsidR="003F01C3" w:rsidRPr="00937ECC" w:rsidRDefault="003F01C3" w:rsidP="003F01C3">
      <w:pPr>
        <w:rPr>
          <w:rFonts w:ascii="Times New Roman" w:hAnsi="Times New Roman" w:cs="Times New Roman"/>
        </w:rPr>
      </w:pPr>
    </w:p>
    <w:p w:rsidR="00650823" w:rsidRDefault="00650823"/>
    <w:sectPr w:rsidR="00650823" w:rsidSect="0065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683D"/>
    <w:rsid w:val="00076EBF"/>
    <w:rsid w:val="0011683D"/>
    <w:rsid w:val="003F01C3"/>
    <w:rsid w:val="005714FC"/>
    <w:rsid w:val="00650823"/>
    <w:rsid w:val="00FC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2016-12-20T10:02:00Z</dcterms:created>
  <dcterms:modified xsi:type="dcterms:W3CDTF">2016-12-20T10:16:00Z</dcterms:modified>
</cp:coreProperties>
</file>