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АДМИНИСТРАТИВНЫЙ РЕГЛАМЕНТ</w:t>
      </w: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предоставления муниципальной услуги</w:t>
      </w: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« Подготовка, утверждение и выдача градостроительного плана</w:t>
      </w:r>
    </w:p>
    <w:p w:rsidR="003D0412" w:rsidRDefault="003D0412" w:rsidP="003D0412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земельного участка ».</w:t>
      </w: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1.</w:t>
      </w:r>
      <w:r w:rsidRPr="0005265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Общие положения</w:t>
      </w:r>
    </w:p>
    <w:p w:rsidR="003D0412" w:rsidRPr="00052655" w:rsidRDefault="003D0412" w:rsidP="003D0412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1.1. Административный регламент предоставления муниципальной услуги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 Подготовка, утверждение и выдача градостроительного плана земельного участка »</w:t>
      </w:r>
      <w:r w:rsidRPr="00052655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 Троицком сельском поселении. Настоящий административный регламент (далее – Регламент) предоставления муниципальной услуги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 действий специалистов  Администрации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,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участвующих в предоставлении муниципальной услуги и в целях повышения эффективности деятельности  Администрации Троицкого сельского поселения 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1.2. Получателями муниципальной услуги являются: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индивидуальные предприниматели;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физические лица;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юридические лица (организации всех форм собственности), в лице руководителя организации либо представителя по доверенности.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1.3. Муниципальная услуга предоставляется  Администрацией Троицкого сельского поселения </w:t>
      </w:r>
      <w:r w:rsidRPr="00052655">
        <w:rPr>
          <w:rFonts w:ascii="Times New Roman" w:hAnsi="Times New Roman" w:cs="Times New Roman"/>
          <w:i/>
          <w:iCs/>
          <w:color w:val="000000"/>
          <w:sz w:val="28"/>
          <w:szCs w:val="28"/>
          <w:lang w:eastAsia="en-US"/>
        </w:rPr>
        <w:t>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1.4. Место нахождения Администрации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:</w:t>
      </w:r>
      <w:proofErr w:type="gramEnd"/>
      <w:r w:rsidRPr="00052655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346835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Ростовская область, </w:t>
      </w:r>
      <w:proofErr w:type="spell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Неклиновский</w:t>
      </w:r>
      <w:proofErr w:type="spell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район, с. Троицкое, ул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.Л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енина,83.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График работы Администрации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: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 8.00до 16.00.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Перерыв с 12.00 до 12.45.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Выходные дни: суббота, воскресенье. 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1.5. Справочные телефоны Администрации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: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- приемная Администрации Троицкого сельского поселения  – (8 863 47) 56135;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- специалист по имущественным и земельным отношениям</w:t>
      </w:r>
      <w:r w:rsidRPr="00052655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Администрации Троицкого сельского поселения  - (8 863 47) 56192.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1.6. Адрес официального сайта Администрации Троицкого сельского поселения </w:t>
      </w:r>
      <w:r w:rsidRPr="00052655">
        <w:rPr>
          <w:rFonts w:ascii="Times New Roman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сети «Интернет»: </w:t>
      </w:r>
      <w:r w:rsidRPr="00335F99"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en-US"/>
        </w:rPr>
        <w:t>http</w:t>
      </w:r>
      <w:r w:rsidRPr="00335F99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:</w:t>
      </w:r>
      <w:r w:rsidRPr="00052655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 xml:space="preserve"> </w:t>
      </w:r>
      <w:proofErr w:type="spellStart"/>
      <w:r w:rsidRPr="00052655">
        <w:rPr>
          <w:rFonts w:ascii="Times New Roman" w:hAnsi="Times New Roman" w:cs="Times New Roman"/>
          <w:i/>
          <w:color w:val="4F81BD"/>
          <w:sz w:val="28"/>
          <w:szCs w:val="28"/>
          <w:u w:val="single"/>
          <w:lang w:val="en-US"/>
        </w:rPr>
        <w:t>troickoesp</w:t>
      </w:r>
      <w:proofErr w:type="spellEnd"/>
      <w:r w:rsidRPr="00052655">
        <w:rPr>
          <w:rFonts w:ascii="Times New Roman" w:hAnsi="Times New Roman" w:cs="Times New Roman"/>
          <w:i/>
          <w:color w:val="4F81BD"/>
          <w:sz w:val="28"/>
          <w:szCs w:val="28"/>
          <w:u w:val="single"/>
        </w:rPr>
        <w:t>.</w:t>
      </w:r>
      <w:proofErr w:type="spellStart"/>
      <w:r w:rsidRPr="00052655">
        <w:rPr>
          <w:rFonts w:ascii="Times New Roman" w:hAnsi="Times New Roman" w:cs="Times New Roman"/>
          <w:i/>
          <w:color w:val="4F81BD"/>
          <w:sz w:val="28"/>
          <w:szCs w:val="28"/>
          <w:u w:val="single"/>
          <w:lang w:val="en-US"/>
        </w:rPr>
        <w:t>ru</w:t>
      </w:r>
      <w:proofErr w:type="spell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Адрес электронной почты Администрации Троицкого сельского поселения  </w:t>
      </w:r>
      <w:hyperlink r:id="rId4" w:history="1">
        <w:r w:rsidRPr="00052655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sp</w:t>
        </w:r>
        <w:r w:rsidRPr="00052655">
          <w:rPr>
            <w:rStyle w:val="a3"/>
            <w:rFonts w:ascii="Times New Roman" w:hAnsi="Times New Roman" w:cs="Times New Roman"/>
            <w:i/>
            <w:sz w:val="28"/>
            <w:szCs w:val="28"/>
          </w:rPr>
          <w:t>26281@</w:t>
        </w:r>
        <w:proofErr w:type="spellStart"/>
        <w:r w:rsidRPr="00052655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donpac</w:t>
        </w:r>
        <w:proofErr w:type="spellEnd"/>
        <w:r w:rsidRPr="00052655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052655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</w:t>
        </w:r>
        <w:proofErr w:type="spellEnd"/>
        <w:r w:rsidRPr="00052655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u</w:t>
        </w:r>
      </w:hyperlink>
      <w:r w:rsidRPr="00052655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1.7. Информация о МАУ «МФЦ» </w:t>
      </w:r>
      <w:proofErr w:type="spell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Неклиновского</w:t>
      </w:r>
      <w:proofErr w:type="spell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района.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Адрес центрального офиса:  346830, Ростовская область, </w:t>
      </w:r>
      <w:proofErr w:type="spell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Неклиновский</w:t>
      </w:r>
      <w:proofErr w:type="spell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район, с. Покровское,  пер. Тургеневский, 17 «Б». 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Контактные телефоны: 8(86347) 2-10-01; 8(86347) 2-00-20.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>E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>Mail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: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eastAsia="en-US"/>
        </w:rPr>
      </w:pPr>
      <w:hyperlink r:id="rId5" w:history="1">
        <w:r w:rsidRPr="0005265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mfcneklinov</w:t>
        </w:r>
        <w:r w:rsidRPr="0005265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05265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05265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05265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</w:hyperlink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eastAsia="en-US"/>
        </w:rPr>
      </w:pPr>
      <w:hyperlink r:id="rId6" w:history="1">
        <w:r w:rsidRPr="0005265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mfc.neklinov@yandex.ru</w:t>
        </w:r>
      </w:hyperlink>
      <w:r w:rsidRPr="00052655">
        <w:rPr>
          <w:rFonts w:ascii="Times New Roman" w:hAnsi="Times New Roman" w:cs="Times New Roman"/>
          <w:color w:val="000000"/>
          <w:sz w:val="28"/>
          <w:szCs w:val="28"/>
          <w:u w:val="single"/>
          <w:lang w:eastAsia="en-US"/>
        </w:rPr>
        <w:t xml:space="preserve">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График работы: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Понедельник – пятница: 8.00 -  18.00. без перерыва;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Суббота: 9:00 – 13:00.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Воскресенье – выходной.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1.8. Информация о муниципальной услуге может быть получена: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посредством информационных стендов о муниципальной услуге, содержащих визуальную и текстовую информацию о муниципальной услуге, расположенных в помещениях для работы с заявителями;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на официальном сайте Администрации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;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на Портале государственных и муниципальных услуг Ростовской области;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в ходе устного обращения в Администрацию Троицкого сельского поселения </w:t>
      </w:r>
      <w:r w:rsidRPr="00052655">
        <w:rPr>
          <w:rFonts w:ascii="Times New Roman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(по телефону или лично);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при письменном обращении  в Администрацию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.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1.9. Консультирование по вопросам предоставления муниципальной услуги осуществляется в устной форме.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Консультации по вопросам предоставления муниципальной услуги предоставляются специалистом по имущественным и земельным отношениям Администрации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.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2655">
        <w:rPr>
          <w:rFonts w:ascii="Times New Roman" w:hAnsi="Times New Roman" w:cs="Times New Roman"/>
          <w:sz w:val="28"/>
          <w:szCs w:val="28"/>
        </w:rPr>
        <w:t xml:space="preserve">         Специалист, осуществляющий консультирование и информирование граждан, несёт персональную ответственность за полноту, грамотность и до</w:t>
      </w:r>
      <w:r w:rsidRPr="00052655">
        <w:rPr>
          <w:rFonts w:ascii="Times New Roman" w:hAnsi="Times New Roman" w:cs="Times New Roman"/>
          <w:sz w:val="28"/>
          <w:szCs w:val="28"/>
        </w:rPr>
        <w:softHyphen/>
        <w:t>ступность проведённого консультирования.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II. Стандарт предоставления муниципальной услуги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2.1. Наименование муниципальной услуги: « Подготовка, утверждение и выдача градостроительного плана земельного участка ».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2.2. Муниципальная услуга предоставляется Администрацией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.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Должностными лицами, ответственными за предоставление муниципальной услуги, являются специалисты администрации Троицкого сельского поселения.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2.3. Результатом предоставления муниципальной услуги является: выдача утверждённого градостроительного плана земельного участка или мотивированный отказ.</w:t>
      </w:r>
      <w:r w:rsidRPr="00052655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2.4. Срок предоставления муниципальной услуги: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Администрация Троицкого сельского в течение тридцати дней со дня поступления заявления на выдачу градостроительного плана земельного участка осуществляет его подготовку и обеспечивает его утверждение. Время ожидания приема Заявителем для сдачи и получения документов, получения консультаций о процедуре предоставления муниципальной услуги не должно превышать 15 минут.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2.5. Предоставление муниципальной услуги осуществляется в соответствии со следующими нормативными правовыми актами: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Предоставление муниципальной услуги осуществляется в соответствии со следующими нормативными правовыми актами: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Конституцией Российской Федерации от 12.12.1993 г.;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     Областным законом Ростовской области «О порядке рассмотрения обращений граждан» от 18.09.2006г. № 540-ЗС;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Градостроительным Кодексом Российской Федерации от 29.12.04 г. №190-ФЗ;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Земельным Кодексом Российской Федерации от 25.10.01 г.№136-ФЗ;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-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 xml:space="preserve">Жилищным кодексом Российской Федерации от 29.12.04 г. № 188-ФЗ;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Федеральным Законом «О порядке рассмотрения обращений граждан Российской Федерации» от 02.05.06 г. №59-ФЗ;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Приказ Министерства регионального развития РФ от 10 мая 2011 г. N 207 "Об утверждении формы градостроительного плана земельного участка"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Уставом муниципального образования «Троицкое сельское поселение»;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Правилами землепользования и застройки Троицкого сельского поселения, утвержденными Решением Собрания депутатов Троицкого сельского поселения;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2.6. Перечень документов, необходимых для предоставления муниципальной услуги: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а). Заявление о выдаче градостроительного плана земельного участка установленного образца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б). Документ, удостоверяющий  личность получателя (представителя получателя)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в). Документ, подтверждающий полномочия представителя получателя (получателей) (для физических лиц)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г). Документ, подтверждающий полномочия руководителя юридического лица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протокол (выписка из протокола) общего собрания учредителей (участников, акционеров, членов) об избрании органа юридического лица;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протокол заседания совета директоров (выписка из него), если уставом юридического лица решение вопроса об избрании единоличного исполнительного органа отнесенного к компетенции совета директоров;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протокол общего собрания учредителей (участников, акционеров, членов) о принятом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решении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о передаче полномочий, а также договор, заключенный с управляющей организацией (управляющим) от имени юридического лица, а также документы, подтверждающие полномочия сотрудников управляющей организации – предоставляется в случае, если функции единоличного исполнительного органа юридического лица переданы коммерческой организации (управляющей организации) или индивидуальному предпринимателю (управляющему);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- контракт с руководителем юридического лица либо выписка из контракта, содержащего срок его действия, а также права и обязанности руководителя – предоставляется в случае, если в уставе срок полномочий руководителя определяется как «определенный контрактом»;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приказ (распоряжение) о назначении руководителя – в случае, если получателем услуг является учреждение, казенное или унитарное предприятие.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</w:t>
      </w:r>
      <w:proofErr w:type="spell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). Документ, подтверждающий полномочия представителя юридического лица (для юр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дических лиц)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е). Кадастровая выписка о земельном участке (в объёме разделов В.1 – В.6)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ж). Топографическая съемка территории земельного участка на бумажном  или электронном носителе в М 1:500, выполненная организацией, имеющей свидетельство о допуске к данному виду изыскательских работ, выданное </w:t>
      </w:r>
      <w:proofErr w:type="spell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саморегулируемой</w:t>
      </w:r>
      <w:proofErr w:type="spell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организацией, с отметкой о принятии для размещения в ИСОГД, в бумажном виде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</w:t>
      </w:r>
      <w:proofErr w:type="spell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). Правоустанавливающие документы на земельный участок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и). Технические условия, предусматривающие максимальную нагрузку и сроки подключения объектов капитального строительства к сетям инженерно-технического обеспечения (при наличии)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к). Технический паспорт (в случае если на земельном участке имеются объекты недвижимости).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Форма заявления физического лица указана в приложении №4 к настоящему Регламенту.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2.7. 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Орган местного самоуправления запрашивает самостоятельно документы,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 за исключением документов, включенных в определенный частью 6 статьи 7 Федерального закона  от 27 июля 2010 г. N 210-ФЗ "Об организации предоставления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государственных и муниципальных услуг" перечень документов.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Заявитель вправе представить по собственной инициативе документы,  необходимые для предоставления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2.8. «В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муниципальных услуг».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2.9.  Муниципальная услуга предоставляется бесплатно, если иное не установлено федеральными законами и иными нормативно-правовыми актами.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sz w:val="28"/>
          <w:szCs w:val="28"/>
          <w:lang w:eastAsia="en-US"/>
        </w:rPr>
        <w:t>2.10. Исчерпывающий перечень оснований для отказа в приёме заявления, необходимого для предоставления муниципальной услуги: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sz w:val="28"/>
          <w:szCs w:val="28"/>
          <w:lang w:eastAsia="en-US"/>
        </w:rPr>
        <w:t xml:space="preserve">           - отсутствие в заявлении необходимой информации;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sz w:val="28"/>
          <w:szCs w:val="28"/>
          <w:lang w:eastAsia="en-US"/>
        </w:rPr>
        <w:t xml:space="preserve">           - отсутствие документов, удостоверяющих личность заявителя.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sz w:val="28"/>
          <w:szCs w:val="28"/>
          <w:lang w:eastAsia="en-US"/>
        </w:rPr>
        <w:t>2.11. Исчерпывающий перечень оснований для отказа в предоставлении муниципальной услуги: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sz w:val="28"/>
          <w:szCs w:val="28"/>
          <w:lang w:eastAsia="en-US"/>
        </w:rPr>
        <w:t xml:space="preserve">          -  несоответствие представленных сведений требованиям нормативных и правовых актов, регулирующих предоставление муниципальной услуги;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2655"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прекращении предоставления муниципальной услуги.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655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принимается руководителем  органа, предоставляющего муниципальную услугу с момента выявления обстоятельств, являющихся основанием для отказа.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655">
        <w:rPr>
          <w:rFonts w:ascii="Times New Roman" w:hAnsi="Times New Roman" w:cs="Times New Roman"/>
          <w:sz w:val="28"/>
          <w:szCs w:val="28"/>
        </w:rPr>
        <w:t>При принятии такого решения в адрес заявителя готовится соответствующее письмо с указанием причин отказа в предоставлении муниципальной услуги, 1 экземпляр которого направляется заявителю по почте.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2655">
        <w:rPr>
          <w:rFonts w:ascii="Times New Roman" w:hAnsi="Times New Roman" w:cs="Times New Roman"/>
          <w:sz w:val="28"/>
          <w:szCs w:val="28"/>
        </w:rPr>
        <w:t xml:space="preserve">2.12. Максимальный срок ожидания в очереди при подаче заявления в Администрацию Троицкого сельского поселения  не может превышать 15 минут, </w:t>
      </w:r>
      <w:r w:rsidRPr="00052655">
        <w:rPr>
          <w:rFonts w:ascii="Times New Roman" w:hAnsi="Times New Roman" w:cs="Times New Roman"/>
          <w:sz w:val="28"/>
          <w:szCs w:val="28"/>
        </w:rPr>
        <w:lastRenderedPageBreak/>
        <w:t>время ожидания в очереди при получении результата предоставления муниципальной услуги не может превышать 15 минут.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2655">
        <w:rPr>
          <w:rFonts w:ascii="Times New Roman" w:hAnsi="Times New Roman" w:cs="Times New Roman"/>
          <w:sz w:val="28"/>
          <w:szCs w:val="28"/>
        </w:rPr>
        <w:t>2.13.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2655">
        <w:rPr>
          <w:rFonts w:ascii="Times New Roman" w:hAnsi="Times New Roman" w:cs="Times New Roman"/>
          <w:sz w:val="28"/>
          <w:szCs w:val="28"/>
        </w:rPr>
        <w:tab/>
        <w:t>Должны быть созданы условия для обслуживания лиц с ограниченными возможностями здоровья: помещение оборудовано пандусами, специальными ограждениями и перилами, обеспечивающими беспрепятственное передвижение и разворот инвалидных колясок, столы размещены в стороне от входа для беспрепятственного подъезда и разворота колясок.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2655">
        <w:rPr>
          <w:rFonts w:ascii="Times New Roman" w:hAnsi="Times New Roman" w:cs="Times New Roman"/>
          <w:sz w:val="28"/>
          <w:szCs w:val="28"/>
        </w:rPr>
        <w:t>2.14.   Для ожидания заявителями приёма и возможности оформления заявления место приёма заявлений для получения муниципальной услуги должно быть оснащено стульями, столами, бумагой, письменными принадлежностями. В месте приёма заявлений должны быть форма и образец заполнения заявления.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2655">
        <w:rPr>
          <w:rFonts w:ascii="Times New Roman" w:hAnsi="Times New Roman" w:cs="Times New Roman"/>
          <w:sz w:val="28"/>
          <w:szCs w:val="28"/>
        </w:rPr>
        <w:t>2.15.  В помещениях, в которых предоставляется муниципальная услуга, на видном, доступном месте размещаются информационные стенды, которые содержат информацию о предоставлении муниципальной услуги.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2655">
        <w:rPr>
          <w:rFonts w:ascii="Times New Roman" w:hAnsi="Times New Roman" w:cs="Times New Roman"/>
          <w:sz w:val="28"/>
          <w:szCs w:val="28"/>
        </w:rPr>
        <w:t>2.16.    Показателем доступности и качества муниципальной услуги являются: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52655">
        <w:rPr>
          <w:rFonts w:ascii="Times New Roman" w:hAnsi="Times New Roman" w:cs="Times New Roman"/>
          <w:sz w:val="28"/>
          <w:szCs w:val="28"/>
        </w:rPr>
        <w:t>максимальная минимизация времени ожидания приема;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52655">
        <w:rPr>
          <w:rFonts w:ascii="Times New Roman" w:hAnsi="Times New Roman" w:cs="Times New Roman"/>
          <w:sz w:val="28"/>
          <w:szCs w:val="28"/>
        </w:rPr>
        <w:t>оптимальные сроки предоставления муниципальной услуги;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52655">
        <w:rPr>
          <w:rFonts w:ascii="Times New Roman" w:hAnsi="Times New Roman" w:cs="Times New Roman"/>
          <w:sz w:val="28"/>
          <w:szCs w:val="28"/>
        </w:rPr>
        <w:t>максимальная минимизация количества обоснованных жалоб;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52655">
        <w:rPr>
          <w:rFonts w:ascii="Times New Roman" w:hAnsi="Times New Roman" w:cs="Times New Roman"/>
          <w:sz w:val="28"/>
          <w:szCs w:val="28"/>
        </w:rPr>
        <w:t>достоверность, правдивость, актуальность и полнота информации о порядке предоставления муниципальной услуги;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52655">
        <w:rPr>
          <w:rFonts w:ascii="Times New Roman" w:hAnsi="Times New Roman" w:cs="Times New Roman"/>
          <w:sz w:val="28"/>
          <w:szCs w:val="28"/>
        </w:rPr>
        <w:t>возможность получить информацию по вопросам предоставления му</w:t>
      </w:r>
      <w:r w:rsidRPr="00052655">
        <w:rPr>
          <w:rFonts w:ascii="Times New Roman" w:hAnsi="Times New Roman" w:cs="Times New Roman"/>
          <w:sz w:val="28"/>
          <w:szCs w:val="28"/>
        </w:rPr>
        <w:softHyphen/>
        <w:t>ниципальной услуги по различным каналам, в том числе с использованием информационно-коммуникационных технологий;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52655">
        <w:rPr>
          <w:rFonts w:ascii="Times New Roman" w:hAnsi="Times New Roman" w:cs="Times New Roman"/>
          <w:sz w:val="28"/>
          <w:szCs w:val="28"/>
        </w:rPr>
        <w:t>удовлетворенность граждан организацией, качеством и доступностью муниципальной услуги.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III. Административные процедуры</w:t>
      </w: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Описание последовательности действий при предоставлении муниципальной услуги.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3.1.1. Юридическим фактом, служащим основанием для начала организации предоставления муниципальной услуги  является подача заявителем заявления о выдаче градостроительного плана земельного участка..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3.1.2. Должностными лицом, ответственным за выполнение процедуры выдачи градостроительного плана является глава поселения.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3.1.3. Прием заявлений на выдачу разрешений на строительство осуществляется еженедельно по приемным дням.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3.1.4. Документы, необходимые для получения градостроительного плана земельного участка представляются в трёх экземплярах, один из которых должен быть подлинником.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3.1.5. Специалист по имущественным и земельным отношениям в течение 30 календарных дней со дня получения заявления о выдаче градостроительного плана земельного участка организует: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проверку наличия и соответствие  предоставленных документов согласно требованиям действующего законодательства РФ; </w:t>
      </w:r>
    </w:p>
    <w:p w:rsidR="003D0412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подготовку  проекта градостроительного плана земельного участка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,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утверждение 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главой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Администрации или подготовку отказа о выдаче градостроительного плана земельного участка с указанием причин отказа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выдачу градостроительного плана земельного участка, либо выдачу отказа в получении градостроительного плана земельного участка.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3.1.6. Градостроительный план земельного участка  изготавливается в трех экземплярах, один экземпляр хранится в  Администрации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.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Заявителю выдаётся два экземпляра градостроительного плана земельного участка.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3.2. Блок-схема предоставления муниципальной услуги представлена в Приложении №1,2.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IV. Порядок и формы контроля</w:t>
      </w: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за предоставлением муниципальной услуги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4.1. Текущий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контроль за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соблюдением настоящего Административного регламента осуществляется главой Троицкого сельского поселения 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4.2. Текущий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контроль за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предоставлением муниципальной услуги осуществляется путем проведения проверок соблюдения и исполнения уполномоченными сотрудниками настоящего Административного регламента.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4.3. Текущий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контроль за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предоставлением муниципальной услуги осуществляется на постоянной основе.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4.4. Контроль полноты и качества предоставления муниципальной услуги включает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лиц, ответственных за предоставление муниципальной услуги.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4.4. Проверки полноты и качества предоставления муниципальной услуги осуществляются на основании актов Администрации Троицкого сельского поселения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.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Проверки могут быть плановыми (осуществляться на основании полугодовых или годовых планов работы Администрации Троицкого сельского поселения </w:t>
      </w:r>
      <w:r w:rsidRPr="00052655">
        <w:rPr>
          <w:rFonts w:ascii="Times New Roman" w:hAnsi="Times New Roman" w:cs="Times New Roman"/>
          <w:i/>
          <w:iCs/>
          <w:color w:val="000000"/>
          <w:sz w:val="28"/>
          <w:szCs w:val="28"/>
          <w:lang w:eastAsia="en-US"/>
        </w:rPr>
        <w:t xml:space="preserve"> 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 внеплановыми. 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4.5. Решение о проведении внеплановой проверки полноты и качества предоставления муниципальной услуги принимается в следующих случаях: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1) в связи с проверкой устранения ранее выявленных нарушений требований Административного регламента и иных нормативных правовых актов, устанавливающих требования к предоставлению муниципальной услуги;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2) обращений граждан с жалобами на нарушения их прав и законных интересов действиями (бездействием) должностных лиц, ответственных за предоставление муниципальной услуги.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4.6. 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4.7.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4.8.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Контроль за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предоставлением муниципальной услуги со стороны заявителей осуществляется путем получения информации, предусмотренной настоящим Административным регламентом, а также путем обжалования действий (бездействия) должностного лица, принимаемого им решения при предоставлении муниципальной услуги.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V. Досудебный (внесудебный) порядок обжалования</w:t>
      </w:r>
    </w:p>
    <w:p w:rsidR="003D0412" w:rsidRPr="00052655" w:rsidRDefault="003D0412" w:rsidP="003D0412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решений и действий (бездействия</w:t>
      </w:r>
      <w:proofErr w:type="gramStart"/>
      <w:r w:rsidRPr="0005265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)о</w:t>
      </w:r>
      <w:proofErr w:type="gramEnd"/>
      <w:r w:rsidRPr="0005265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ргана, предоставляющего муниципальную услугу, а также должностных лиц, муниципальных служащих.</w: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  <w:color w:val="000000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655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(бездействия) долж</w:t>
      </w:r>
      <w:r w:rsidRPr="00052655">
        <w:rPr>
          <w:rFonts w:ascii="Times New Roman" w:hAnsi="Times New Roman" w:cs="Times New Roman"/>
          <w:sz w:val="28"/>
          <w:szCs w:val="28"/>
        </w:rPr>
        <w:softHyphen/>
        <w:t>ностных лиц, ответственных за предоставление данной муниципальной услуги, в досудебном (внесудебном) порядке.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5.1. Заявитель может обратиться с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жалобой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том числе в следующих случаях: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5.1.1. нарушение срока регистрации запроса заявителя о предоставлении муниципальной услуги;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5.1.2.  нарушение срока предоставления муниципальной услуги;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5.1.3. 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5.1.4.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5.1.5.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5.1.6.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5.1.7.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муниципальной услуги документах либо нарушение установленного срока таких исправлений.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5.2. Общие требования к порядку подачи и </w:t>
      </w:r>
      <w:r w:rsidRPr="001D3A1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рассмотре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</w:t>
      </w:r>
      <w:r w:rsidRPr="001D3A1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ия</w:t>
      </w: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жалобы: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5.2.1. Жалоба подается в письменной форме на бумажном носителе, в электронной форме в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орган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5.2.2.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5.3. Жалоба должна содержать: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5.3.1.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которого обжалуются;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5.3.3.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5.3.4.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5.4. 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исправлений - в течение пяти рабочих дней со дня ее регистрации. 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5.5. По результатам рассмотрения жалобы орган, предоставляющий муниципальную услугу, принимает одно из следующих решений: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5.5.1.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5.5.2. отказывает в удовлетворении жалобы.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5.7. В случае установления в ходе или по результатам </w:t>
      </w:r>
      <w:proofErr w:type="gramStart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0526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 в соответствии с частью 5.4. настоящей статьи, незамедлительно направляет имеющиеся материалы в органы прокуратуры.</w:t>
      </w: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3D0412" w:rsidRPr="00052655" w:rsidRDefault="003D0412" w:rsidP="003D041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D0412" w:rsidRPr="00052655" w:rsidRDefault="003D0412" w:rsidP="003D041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jc w:val="right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jc w:val="right"/>
        <w:rPr>
          <w:rFonts w:ascii="Times New Roman" w:hAnsi="Times New Roman" w:cs="Times New Roman"/>
          <w:sz w:val="20"/>
        </w:rPr>
      </w:pPr>
      <w:r w:rsidRPr="00BB0D84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Приложение №1</w:t>
      </w:r>
    </w:p>
    <w:p w:rsidR="003D0412" w:rsidRPr="00BB0D84" w:rsidRDefault="003D0412" w:rsidP="003D0412">
      <w:pPr>
        <w:pStyle w:val="a4"/>
        <w:jc w:val="right"/>
        <w:rPr>
          <w:rFonts w:ascii="Times New Roman" w:hAnsi="Times New Roman" w:cs="Times New Roman"/>
          <w:sz w:val="20"/>
        </w:rPr>
      </w:pPr>
      <w:r w:rsidRPr="00BB0D84">
        <w:rPr>
          <w:rFonts w:ascii="Times New Roman" w:hAnsi="Times New Roman" w:cs="Times New Roman"/>
          <w:sz w:val="20"/>
        </w:rPr>
        <w:t xml:space="preserve">к Административному регламенту </w: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  <w:r w:rsidRPr="00052655">
        <w:rPr>
          <w:rFonts w:ascii="Times New Roman" w:hAnsi="Times New Roman" w:cs="Times New Roman"/>
        </w:rPr>
        <w:t>«Подготовка, утверждение и выдача</w:t>
      </w:r>
    </w:p>
    <w:p w:rsidR="003D0412" w:rsidRDefault="003D0412" w:rsidP="003D0412">
      <w:pPr>
        <w:pStyle w:val="a4"/>
        <w:jc w:val="right"/>
        <w:rPr>
          <w:rFonts w:ascii="Times New Roman" w:hAnsi="Times New Roman" w:cs="Times New Roman"/>
        </w:rPr>
      </w:pPr>
      <w:r w:rsidRPr="00052655">
        <w:rPr>
          <w:rFonts w:ascii="Times New Roman" w:hAnsi="Times New Roman" w:cs="Times New Roman"/>
        </w:rPr>
        <w:t xml:space="preserve"> градостроительного плана </w:t>
      </w:r>
    </w:p>
    <w:p w:rsidR="003D0412" w:rsidRPr="00052655" w:rsidRDefault="003D0412" w:rsidP="003D0412">
      <w:pPr>
        <w:pStyle w:val="a4"/>
        <w:jc w:val="right"/>
        <w:rPr>
          <w:rFonts w:ascii="Times New Roman" w:hAnsi="Times New Roman" w:cs="Times New Roman"/>
        </w:rPr>
      </w:pPr>
      <w:r w:rsidRPr="00052655">
        <w:rPr>
          <w:rFonts w:ascii="Times New Roman" w:hAnsi="Times New Roman" w:cs="Times New Roman"/>
        </w:rPr>
        <w:t xml:space="preserve"> земельного участка».</w:t>
      </w:r>
    </w:p>
    <w:p w:rsidR="003D0412" w:rsidRPr="00052655" w:rsidRDefault="003D0412" w:rsidP="003D0412">
      <w:pPr>
        <w:pStyle w:val="a4"/>
        <w:jc w:val="right"/>
        <w:rPr>
          <w:rFonts w:ascii="Times New Roman" w:hAnsi="Times New Roman" w:cs="Times New Roman"/>
          <w:sz w:val="20"/>
        </w:rPr>
      </w:pPr>
    </w:p>
    <w:p w:rsidR="003D0412" w:rsidRPr="00BB0D84" w:rsidRDefault="003D0412" w:rsidP="003D0412">
      <w:pPr>
        <w:pStyle w:val="a4"/>
        <w:jc w:val="center"/>
        <w:rPr>
          <w:rFonts w:ascii="Times New Roman" w:hAnsi="Times New Roman" w:cs="Times New Roman"/>
          <w:b/>
        </w:rPr>
      </w:pPr>
      <w:r w:rsidRPr="00BB0D84">
        <w:rPr>
          <w:rFonts w:ascii="Times New Roman" w:hAnsi="Times New Roman" w:cs="Times New Roman"/>
          <w:b/>
        </w:rPr>
        <w:t>Блок-схема последовательности при приеме документов</w: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  <w:b/>
          <w:sz w:val="20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oundrect id="_x0000_s1026" style="position:absolute;margin-left:2in;margin-top:.3pt;width:186pt;height:45pt;z-index:251660288" arcsize="10923f" strokecolor="#d99594" strokeweight="1pt">
            <v:fill color2="#e5b8b7" focusposition="1" focussize="" focus="100%" type="gradient"/>
            <v:shadow on="t" type="perspective" color="#622423" opacity=".5" offset="1pt" offset2="-3pt"/>
            <v:textbox style="mso-next-textbox:#_x0000_s1026" inset=".5mm,.3mm,.5mm,.3mm">
              <w:txbxContent>
                <w:p w:rsidR="003D0412" w:rsidRPr="00D81CEE" w:rsidRDefault="003D0412" w:rsidP="003D0412">
                  <w:pPr>
                    <w:jc w:val="center"/>
                    <w:rPr>
                      <w:sz w:val="20"/>
                    </w:rPr>
                  </w:pPr>
                  <w:r w:rsidRPr="00D81CEE">
                    <w:rPr>
                      <w:sz w:val="20"/>
                    </w:rPr>
                    <w:t>Заявитель</w:t>
                  </w:r>
                  <w:r>
                    <w:rPr>
                      <w:sz w:val="20"/>
                    </w:rPr>
                    <w:t xml:space="preserve"> - заинтересованное лицо </w:t>
                  </w:r>
                  <w:r w:rsidRPr="00052655">
                    <w:rPr>
                      <w:rFonts w:ascii="Times New Roman" w:hAnsi="Times New Roman"/>
                      <w:sz w:val="20"/>
                    </w:rPr>
                    <w:t>обращает</w:t>
                  </w:r>
                  <w:r>
                    <w:rPr>
                      <w:rFonts w:ascii="Times New Roman" w:hAnsi="Times New Roman"/>
                      <w:sz w:val="20"/>
                    </w:rPr>
                    <w:t>с</w:t>
                  </w:r>
                  <w:r w:rsidRPr="00052655">
                    <w:rPr>
                      <w:rFonts w:ascii="Times New Roman" w:hAnsi="Times New Roman"/>
                      <w:sz w:val="20"/>
                    </w:rPr>
                    <w:t>я</w:t>
                  </w:r>
                  <w:r w:rsidRPr="00D81CEE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заявлением и</w:t>
                  </w:r>
                  <w:r w:rsidRPr="00D81CEE">
                    <w:rPr>
                      <w:sz w:val="20"/>
                    </w:rPr>
                    <w:t xml:space="preserve"> пакетом документов</w:t>
                  </w:r>
                </w:p>
              </w:txbxContent>
            </v:textbox>
          </v:roundrect>
        </w:pic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pict>
          <v:line id="_x0000_s1040" style="position:absolute;z-index:251670528;mso-position-horizontal-relative:text;mso-position-vertical-relative:text" from="54pt,-.3pt" to="2in,-.3pt">
            <v:stroke endarrow="block"/>
          </v:line>
        </w:pict>
      </w:r>
      <w:r>
        <w:rPr>
          <w:rFonts w:ascii="Times New Roman" w:hAnsi="Times New Roman" w:cs="Times New Roman"/>
          <w:noProof/>
        </w:rPr>
        <w:pict>
          <v:line id="_x0000_s1039" style="position:absolute;flip:y;z-index:251669504;mso-position-horizontal-relative:text;mso-position-vertical-relative:text" from="54pt,-.3pt" to="54pt,278.7pt"/>
        </w:pic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42" style="position:absolute;z-index:251672576" from="234pt,3pt" to="234pt,21pt">
            <v:stroke endarrow="classic" endarrowwidth="narrow" endarrowlength="long"/>
          </v:line>
        </w:pic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1" type="#_x0000_t109" style="position:absolute;margin-left:126pt;margin-top:8.35pt;width:246pt;height:45pt;z-index:251671552" strokecolor="#d99594" strokeweight="1pt">
            <v:fill color2="#e5b8b7" focusposition="1" focussize="" focus="100%" type="gradient"/>
            <v:shadow on="t" type="perspective" color="#622423" opacity=".5" offset="1pt" offset2="-3pt"/>
            <v:textbox style="mso-next-textbox:#_x0000_s1041" inset=".5mm,.5mm,.5mm,.5mm">
              <w:txbxContent>
                <w:p w:rsidR="003D0412" w:rsidRDefault="003D0412" w:rsidP="003D041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проверяет полномочия заявителя – заинтересованного лица</w:t>
                  </w:r>
                </w:p>
              </w:txbxContent>
            </v:textbox>
          </v:shape>
        </w:pic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ab/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1" style="position:absolute;z-index:251665408" from="241.5pt,11.55pt" to="241.5pt,29.55pt">
            <v:stroke endarrow="classic" endarrowwidth="narrow" endarrowlength="long"/>
          </v:line>
        </w:pic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7" type="#_x0000_t109" style="position:absolute;margin-left:126pt;margin-top:2.2pt;width:252pt;height:54pt;z-index:251661312" strokecolor="#d99594" strokeweight="1pt">
            <v:fill color2="#e5b8b7" focusposition="1" focussize="" focus="100%" type="gradient"/>
            <v:shadow on="t" type="perspective" color="#622423" opacity=".5" offset="1pt" offset2="-3pt"/>
            <v:textbox style="mso-next-textbox:#_x0000_s1027" inset=".5mm,.5mm,.5mm,.5mm">
              <w:txbxContent>
                <w:p w:rsidR="003D0412" w:rsidRDefault="003D0412" w:rsidP="003D041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проверяет наличие всех необходимых документов и сличает представленные экземпляры оригиналов и копии документов друг с другом</w:t>
                  </w:r>
                </w:p>
              </w:txbxContent>
            </v:textbox>
          </v:shape>
        </w:pic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2" style="position:absolute;z-index:251666432" from="241.5pt,5.65pt" to="241.5pt,23.65pt">
            <v:stroke endarrow="classic" endarrowwidth="narrow" endarrowlength="long"/>
          </v:line>
        </w:pict>
      </w:r>
      <w:r w:rsidRPr="00BB0D84">
        <w:rPr>
          <w:rFonts w:ascii="Times New Roman" w:hAnsi="Times New Roman" w:cs="Times New Roman"/>
        </w:rPr>
        <w:tab/>
      </w:r>
    </w:p>
    <w:p w:rsidR="003D0412" w:rsidRDefault="003D0412" w:rsidP="003D04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28" type="#_x0000_t110" style="position:absolute;margin-left:170.15pt;margin-top:10.9pt;width:148.75pt;height:138.6pt;z-index:251662336" strokecolor="#d99594" strokeweight="1pt">
            <v:fill color2="#e5b8b7" focusposition="1" focussize="" focus="100%" type="gradient"/>
            <v:shadow on="t" type="perspective" color="#622423" opacity=".5" offset="1pt" offset2="-3pt"/>
            <o:lock v:ext="edit" aspectratio="t"/>
            <v:textbox style="mso-next-textbox:#_x0000_s1028">
              <w:txbxContent>
                <w:p w:rsidR="003D0412" w:rsidRDefault="003D0412" w:rsidP="003D041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Все документы в наличии, соответствуют требованиям</w:t>
                  </w:r>
                </w:p>
              </w:txbxContent>
            </v:textbox>
          </v:shape>
        </w:pic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ab/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036" style="position:absolute;margin-left:346.4pt;margin-top:.45pt;width:75.45pt;height:58.65pt;flip:x;z-index:251668480" coordorigin="3090,6867" coordsize="1509,1173">
            <v:shape id="_x0000_s1037" style="position:absolute;left:3090;top:7047;width:1509;height:993;mso-position-horizontal:absolute;mso-position-vertical:absolute" coordsize="1509,993" path="m1509,l,3,,993e" filled="f">
              <v:stroke endarrow="classic" endarrowwidth="narrow" endarrowlength="long"/>
              <v:path arrowok="t"/>
            </v:shape>
            <v:shape id="_x0000_s1038" type="#_x0000_t109" style="position:absolute;left:3637;top:6867;width:482;height:306" stroked="f">
              <v:textbox style="mso-next-textbox:#_x0000_s1038" inset=".5mm,.5mm,.5mm,.5mm">
                <w:txbxContent>
                  <w:p w:rsidR="003D0412" w:rsidRDefault="003D0412" w:rsidP="003D0412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Да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</w:rPr>
        <w:pict>
          <v:group id="_x0000_s1033" style="position:absolute;margin-left:68.55pt;margin-top:.45pt;width:75.45pt;height:58.65pt;z-index:251667456" coordorigin="3090,6867" coordsize="1509,1173">
            <v:shape id="_x0000_s1034" style="position:absolute;left:3090;top:7047;width:1509;height:993;mso-position-horizontal:absolute;mso-position-vertical:absolute" coordsize="1509,993" path="m1509,l,3,,993e" filled="f">
              <v:stroke endarrow="classic" endarrowwidth="narrow" endarrowlength="long"/>
              <v:path arrowok="t"/>
            </v:shape>
            <v:shape id="_x0000_s1035" type="#_x0000_t109" style="position:absolute;left:3637;top:6867;width:482;height:306" stroked="f">
              <v:textbox style="mso-next-textbox:#_x0000_s1035" inset=".5mm,.5mm,.5mm,.5mm">
                <w:txbxContent>
                  <w:p w:rsidR="003D0412" w:rsidRDefault="003D0412" w:rsidP="003D0412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Нет</w:t>
                    </w:r>
                  </w:p>
                </w:txbxContent>
              </v:textbox>
            </v:shape>
          </v:group>
        </w:pict>
      </w:r>
    </w:p>
    <w:p w:rsidR="003D0412" w:rsidRPr="00BB0D84" w:rsidRDefault="003D0412" w:rsidP="003D0412">
      <w:pPr>
        <w:pStyle w:val="a4"/>
        <w:rPr>
          <w:rFonts w:ascii="Times New Roman" w:hAnsi="Times New Roman" w:cs="Times New Roman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  <w:r w:rsidRPr="00BB0D84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</w:t>
      </w: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  <w:r w:rsidRPr="004F5449">
        <w:rPr>
          <w:rFonts w:ascii="Times New Roman" w:hAnsi="Times New Roman" w:cs="Times New Roman"/>
          <w:noProof/>
        </w:rPr>
        <w:pict>
          <v:shape id="_x0000_s1030" type="#_x0000_t109" style="position:absolute;margin-left:284.7pt;margin-top:5.85pt;width:3in;height:73.25pt;z-index:251664384" strokecolor="#c2d69b" strokeweight="1pt">
            <v:fill color2="#d6e3bc" focusposition="1" focussize="" focus="100%" type="gradient"/>
            <v:shadow on="t" type="perspective" color="#4e6128" opacity=".5" offset="1pt" offset2="-3pt"/>
            <v:textbox style="mso-next-textbox:#_x0000_s1030">
              <w:txbxContent>
                <w:p w:rsidR="003D0412" w:rsidRDefault="003D0412" w:rsidP="003D0412">
                  <w:pPr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Специалист формирует результат административный процедуры по приему документов и передает его в порядке делопроизводства для регистрации</w:t>
                  </w:r>
                </w:p>
              </w:txbxContent>
            </v:textbox>
          </v:shape>
        </w:pict>
      </w:r>
      <w:r w:rsidRPr="004F5449">
        <w:rPr>
          <w:rFonts w:ascii="Times New Roman" w:hAnsi="Times New Roman" w:cs="Times New Roman"/>
          <w:noProof/>
        </w:rPr>
        <w:pict>
          <v:shape id="_x0000_s1029" type="#_x0000_t109" style="position:absolute;margin-left:9pt;margin-top:2.3pt;width:2in;height:76.8pt;z-index:251663360" strokecolor="#b2a1c7" strokeweight="1pt">
            <v:fill color2="#ccc0d9" focusposition="1" focussize="" focus="100%" type="gradient"/>
            <v:shadow on="t" type="perspective" color="#3f3151" opacity=".5" offset="1pt" offset2="-3pt"/>
            <v:textbox style="mso-next-textbox:#_x0000_s1029" inset=".5mm,.5mm,.5mm,.5mm">
              <w:txbxContent>
                <w:p w:rsidR="003D0412" w:rsidRPr="00586834" w:rsidRDefault="003D0412" w:rsidP="003D0412">
                  <w:pPr>
                    <w:jc w:val="both"/>
                  </w:pPr>
                  <w:r>
                    <w:rPr>
                      <w:sz w:val="20"/>
                    </w:rPr>
                    <w:t>Специалист уведомляет заявителя о наличии препятствий для приема заявления и предлагает принять меры по их устранению</w:t>
                  </w:r>
                </w:p>
              </w:txbxContent>
            </v:textbox>
          </v:shape>
        </w:pict>
      </w: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3D0412" w:rsidRDefault="003D0412" w:rsidP="003D0412">
      <w:pPr>
        <w:pStyle w:val="a4"/>
        <w:rPr>
          <w:rFonts w:ascii="Times New Roman" w:hAnsi="Times New Roman" w:cs="Times New Roman"/>
          <w:sz w:val="20"/>
        </w:rPr>
      </w:pPr>
    </w:p>
    <w:p w:rsidR="00000000" w:rsidRDefault="003D0412"/>
    <w:sectPr w:rsidR="00000000" w:rsidSect="003D04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412"/>
    <w:rsid w:val="003D0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0412"/>
    <w:rPr>
      <w:color w:val="000080"/>
      <w:u w:val="single"/>
    </w:rPr>
  </w:style>
  <w:style w:type="paragraph" w:styleId="a4">
    <w:name w:val="No Spacing"/>
    <w:uiPriority w:val="1"/>
    <w:qFormat/>
    <w:rsid w:val="003D041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.neklinov@yandex.ru" TargetMode="External"/><Relationship Id="rId5" Type="http://schemas.openxmlformats.org/officeDocument/2006/relationships/hyperlink" Target="mailto:mfcneklinov@mail.ru" TargetMode="External"/><Relationship Id="rId4" Type="http://schemas.openxmlformats.org/officeDocument/2006/relationships/hyperlink" Target="mailto:sp26281@donpa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3455</Words>
  <Characters>19699</Characters>
  <Application>Microsoft Office Word</Application>
  <DocSecurity>0</DocSecurity>
  <Lines>164</Lines>
  <Paragraphs>46</Paragraphs>
  <ScaleCrop>false</ScaleCrop>
  <Company/>
  <LinksUpToDate>false</LinksUpToDate>
  <CharactersWithSpaces>23108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2014-01-09T11:20:00Z</dcterms:created>
  <dcterms:modified xsi:type="dcterms:W3CDTF">2014-01-09T11:20:00Z</dcterms:modified>
</cp:coreProperties>
</file>